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vertAnchor="page" w:horzAnchor="margin" w:tblpX="1" w:tblpY="285"/>
        <w:tblOverlap w:val="never"/>
        <w:tblW w:w="22113" w:type="dxa"/>
        <w:tblBorders>
          <w:bottom w:val="single" w:sz="12" w:space="0" w:color="D22730"/>
        </w:tblBorders>
        <w:tblCellMar>
          <w:left w:w="0" w:type="dxa"/>
        </w:tblCellMar>
        <w:tblLook w:val="0600" w:firstRow="0" w:lastRow="0" w:firstColumn="0" w:lastColumn="0" w:noHBand="1" w:noVBand="1"/>
      </w:tblPr>
      <w:tblGrid>
        <w:gridCol w:w="22113"/>
      </w:tblGrid>
      <w:tr w:rsidR="00DD64E1" w:rsidRPr="002D704B" w14:paraId="51670FD0" w14:textId="77777777" w:rsidTr="00F05D01">
        <w:trPr>
          <w:trHeight w:val="1615"/>
        </w:trPr>
        <w:tc>
          <w:tcPr>
            <w:tcW w:w="22113" w:type="dxa"/>
            <w:vAlign w:val="bottom"/>
          </w:tcPr>
          <w:bookmarkStart w:id="0" w:name="_Toc234219367"/>
          <w:p w14:paraId="3E466B91" w14:textId="3D15B7D5" w:rsidR="00824ECD" w:rsidRPr="00781C99" w:rsidRDefault="003A6262" w:rsidP="00824ECD">
            <w:pPr>
              <w:pStyle w:val="Title"/>
            </w:pPr>
            <w:sdt>
              <w:sdtPr>
                <w:alias w:val="Status"/>
                <w:tag w:val="Status"/>
                <w:id w:val="-435986107"/>
                <w:placeholder>
                  <w:docPart w:val="6682A877B2D24BF4ACE5C3F45FA3DBE0"/>
                </w:placeholder>
                <w:dataBinding w:prefixMappings="xmlns:ns0='http://purl.org/dc/elements/1.1/' xmlns:ns1='http://schemas.openxmlformats.org/package/2006/metadata/core-properties' " w:xpath="/ns1:coreProperties[1]/ns1:contentStatus[1]" w:storeItemID="{6C3C8BC8-F283-45AE-878A-BAB7291924A1}"/>
                <w:text/>
              </w:sdtPr>
              <w:sdtEndPr/>
              <w:sdtContent>
                <w:r w:rsidR="002854D1">
                  <w:t xml:space="preserve">Year </w:t>
                </w:r>
                <w:r w:rsidR="009379F4">
                  <w:t>8</w:t>
                </w:r>
              </w:sdtContent>
            </w:sdt>
            <w:r w:rsidR="00824ECD">
              <w:t xml:space="preserve"> </w:t>
            </w:r>
            <w:sdt>
              <w:sdtPr>
                <w:alias w:val="Subject Name"/>
                <w:tag w:val="DocumentField8"/>
                <w:id w:val="-1221049525"/>
                <w:placeholder>
                  <w:docPart w:val="B460EF90395B438AA1C18993AEBD6551"/>
                </w:placeholder>
                <w:dataBinding w:prefixMappings="xmlns:ns0='http://QCAA.qld.edu.au' " w:xpath="/ns0:QCAA[1]/ns0:DocumentField8[1]" w:storeItemID="{ECF99190-FDC9-4DC7-BF4D-418697363580}"/>
                <w:text/>
              </w:sdtPr>
              <w:sdtEndPr/>
              <w:sdtContent>
                <w:r w:rsidR="00A30528">
                  <w:t>Science</w:t>
                </w:r>
              </w:sdtContent>
            </w:sdt>
            <w:r w:rsidR="00824ECD">
              <w:br/>
            </w:r>
            <w:r w:rsidR="0062087D">
              <w:t>Curriculum</w:t>
            </w:r>
            <w:r w:rsidR="00824ECD">
              <w:t xml:space="preserve"> and assessment plan</w:t>
            </w:r>
          </w:p>
          <w:sdt>
            <w:sdtPr>
              <w:rPr>
                <w:color w:val="808080" w:themeColor="background1" w:themeShade="80"/>
              </w:rPr>
              <w:alias w:val="Document Subtitle"/>
              <w:tag w:val="DocumentSubtitle"/>
              <w:id w:val="892237444"/>
              <w:placeholder>
                <w:docPart w:val="78BFDE6FB148475FBB90C26CAC1D49CA"/>
              </w:placeholder>
              <w:dataBinding w:prefixMappings="xmlns:ns0='http://QCAA.qld.edu.au' " w:xpath="/ns0:QCAA[1]/ns0:DocumentSubtitle[1]" w:storeItemID="{ECF99190-FDC9-4DC7-BF4D-418697363580}"/>
              <w:text/>
            </w:sdtPr>
            <w:sdtEndPr/>
            <w:sdtContent>
              <w:p w14:paraId="2E997D42" w14:textId="35461BED" w:rsidR="00DD64E1" w:rsidRPr="002D704B" w:rsidRDefault="006128E7" w:rsidP="00824ECD">
                <w:pPr>
                  <w:pStyle w:val="Subtitle"/>
                </w:pPr>
                <w:r w:rsidRPr="006128E7">
                  <w:rPr>
                    <w:color w:val="808080" w:themeColor="background1" w:themeShade="80"/>
                  </w:rPr>
                  <w:t>A</w:t>
                </w:r>
                <w:r>
                  <w:rPr>
                    <w:color w:val="808080" w:themeColor="background1" w:themeShade="80"/>
                  </w:rPr>
                  <w:t xml:space="preserve">viation High </w:t>
                </w:r>
              </w:p>
            </w:sdtContent>
          </w:sdt>
        </w:tc>
      </w:tr>
    </w:tbl>
    <w:p w14:paraId="79D6794C" w14:textId="77777777" w:rsidR="009F6529" w:rsidRPr="00B26BD8" w:rsidRDefault="009F6529" w:rsidP="009F6529">
      <w:pPr>
        <w:rPr>
          <w:sz w:val="2"/>
          <w:szCs w:val="2"/>
        </w:rPr>
      </w:pPr>
      <w:bookmarkStart w:id="1" w:name="_Toc488841092"/>
      <w:bookmarkEnd w:id="0"/>
    </w:p>
    <w:p w14:paraId="33F8578A" w14:textId="77777777" w:rsidR="00B26BD8" w:rsidRPr="00B26BD8" w:rsidRDefault="00B26BD8" w:rsidP="009F6529">
      <w:pPr>
        <w:rPr>
          <w:sz w:val="2"/>
          <w:szCs w:val="2"/>
        </w:rPr>
        <w:sectPr w:rsidR="00B26BD8" w:rsidRPr="00B26BD8" w:rsidSect="002B573B">
          <w:footerReference w:type="default" r:id="rId13"/>
          <w:headerReference w:type="first" r:id="rId14"/>
          <w:footerReference w:type="first" r:id="rId15"/>
          <w:type w:val="continuous"/>
          <w:pgSz w:w="23808" w:h="16840" w:orient="landscape" w:code="8"/>
          <w:pgMar w:top="1134" w:right="1418" w:bottom="1701" w:left="1418" w:header="567" w:footer="284" w:gutter="0"/>
          <w:cols w:space="708"/>
          <w:titlePg/>
          <w:docGrid w:linePitch="360"/>
        </w:sectPr>
      </w:pPr>
    </w:p>
    <w:p w14:paraId="7DEC8FC8" w14:textId="63B8B4F8" w:rsidR="0028569D" w:rsidRDefault="0028569D" w:rsidP="0028569D">
      <w:bookmarkStart w:id="2" w:name="_Toc381954905"/>
      <w:bookmarkEnd w:id="1"/>
    </w:p>
    <w:tbl>
      <w:tblPr>
        <w:tblStyle w:val="QCAAtablestyle1"/>
        <w:tblW w:w="5000" w:type="pct"/>
        <w:tblLook w:val="0620" w:firstRow="1" w:lastRow="0" w:firstColumn="0" w:lastColumn="0" w:noHBand="1" w:noVBand="1"/>
      </w:tblPr>
      <w:tblGrid>
        <w:gridCol w:w="15730"/>
        <w:gridCol w:w="5232"/>
      </w:tblGrid>
      <w:tr w:rsidR="0028569D" w:rsidRPr="009A061A" w14:paraId="47590AD7" w14:textId="77777777" w:rsidTr="00FE726D">
        <w:trPr>
          <w:cnfStyle w:val="100000000000" w:firstRow="1" w:lastRow="0" w:firstColumn="0" w:lastColumn="0" w:oddVBand="0" w:evenVBand="0" w:oddHBand="0" w:evenHBand="0" w:firstRowFirstColumn="0" w:firstRowLastColumn="0" w:lastRowFirstColumn="0" w:lastRowLastColumn="0"/>
          <w:trHeight w:val="346"/>
          <w:tblHeader/>
        </w:trPr>
        <w:tc>
          <w:tcPr>
            <w:tcW w:w="3752" w:type="pct"/>
          </w:tcPr>
          <w:p w14:paraId="7754F7FE" w14:textId="77777777" w:rsidR="0028569D" w:rsidRPr="009A061A" w:rsidRDefault="0028569D" w:rsidP="00712E73">
            <w:pPr>
              <w:pStyle w:val="Tableheading"/>
            </w:pPr>
            <w:r>
              <w:t>L</w:t>
            </w:r>
            <w:r w:rsidRPr="009A061A">
              <w:t>evel description</w:t>
            </w:r>
          </w:p>
        </w:tc>
        <w:tc>
          <w:tcPr>
            <w:tcW w:w="1248" w:type="pct"/>
            <w:shd w:val="clear" w:color="auto" w:fill="808080" w:themeFill="background1" w:themeFillShade="80"/>
          </w:tcPr>
          <w:p w14:paraId="11BAD3B9" w14:textId="77777777" w:rsidR="0028569D" w:rsidRPr="00B54F18" w:rsidRDefault="0028569D" w:rsidP="00712E73">
            <w:pPr>
              <w:pStyle w:val="Tableheading"/>
            </w:pPr>
            <w:r>
              <w:t xml:space="preserve">Context </w:t>
            </w:r>
            <w:r w:rsidR="0062087D">
              <w:t xml:space="preserve">and </w:t>
            </w:r>
            <w:r w:rsidR="003F3C86">
              <w:t xml:space="preserve">cohort </w:t>
            </w:r>
            <w:r>
              <w:t xml:space="preserve">considerations (if applicable) </w:t>
            </w:r>
          </w:p>
        </w:tc>
      </w:tr>
      <w:tr w:rsidR="0028569D" w14:paraId="43B0E17D" w14:textId="77777777" w:rsidTr="00712E73">
        <w:trPr>
          <w:trHeight w:val="2151"/>
        </w:trPr>
        <w:tc>
          <w:tcPr>
            <w:tcW w:w="3752" w:type="pct"/>
          </w:tcPr>
          <w:p w14:paraId="3F391EBB" w14:textId="77777777" w:rsidR="000336AC" w:rsidRDefault="009379F4" w:rsidP="000336AC">
            <w:pPr>
              <w:pStyle w:val="Tabletextpadded"/>
            </w:pPr>
            <w:r>
              <w:t xml:space="preserve">In Year 8 students are introduced to cells as microscopic structures that explain macroscopic features of living systems. They connect form and function at an organ level and explore the organisation of a body system in terms of flows of matter between interdependent organs. They continue to develop a view of Earth as a dynamic system, in which change occurs across a range of timescales. They classify different types of energy and describe the role of energy in causing change in systems, including the role of energy and forces in the geosphere. </w:t>
            </w:r>
          </w:p>
          <w:p w14:paraId="30ABC170" w14:textId="75A46810" w:rsidR="009379F4" w:rsidRDefault="009379F4" w:rsidP="000336AC">
            <w:pPr>
              <w:pStyle w:val="Tabletextpadded"/>
            </w:pPr>
            <w:r>
              <w:t>They learn to classify matter at the atomic level and distinguish between chemical and physical change. They understand that chemical reactions also involve energy. Students use experimentation to isolate relationships between components in systems and explain these relationships through increasingly complex representations. They consider the magnitude of properties and events and use appropriate units to describe proportional relationships.</w:t>
            </w:r>
          </w:p>
          <w:p w14:paraId="400156A0" w14:textId="1D06C985" w:rsidR="009379F4" w:rsidRDefault="009379F4" w:rsidP="009379F4">
            <w:pPr>
              <w:pStyle w:val="Tabletext"/>
            </w:pPr>
            <w:r>
              <w:t>Inquiry questions can help excite students’ curiosity and challenge their thinking. Following are examples of inquiry questions that could be used to prompt discussion and exploration:</w:t>
            </w:r>
          </w:p>
          <w:p w14:paraId="0E64FEF0" w14:textId="77777777" w:rsidR="009379F4" w:rsidRDefault="009379F4" w:rsidP="009379F4">
            <w:pPr>
              <w:pStyle w:val="TableBullet"/>
            </w:pPr>
            <w:r>
              <w:t>Can we predict changes to the shape and position of continents?</w:t>
            </w:r>
          </w:p>
          <w:p w14:paraId="5394E340" w14:textId="77777777" w:rsidR="009379F4" w:rsidRDefault="009379F4" w:rsidP="009379F4">
            <w:pPr>
              <w:pStyle w:val="TableBullet"/>
            </w:pPr>
            <w:r>
              <w:t>Are facts enough? How much does science communication matter?</w:t>
            </w:r>
          </w:p>
          <w:p w14:paraId="11DEF295" w14:textId="77777777" w:rsidR="009379F4" w:rsidRDefault="009379F4" w:rsidP="009379F4">
            <w:pPr>
              <w:pStyle w:val="TableBullet"/>
            </w:pPr>
            <w:r>
              <w:t>How can we tell if a substance has changed?</w:t>
            </w:r>
          </w:p>
          <w:p w14:paraId="310CF9EC" w14:textId="77777777" w:rsidR="009379F4" w:rsidRDefault="009379F4" w:rsidP="009379F4">
            <w:pPr>
              <w:pStyle w:val="TableBullet"/>
            </w:pPr>
            <w:r>
              <w:t>How can we best measure what we cannot directly see?</w:t>
            </w:r>
          </w:p>
          <w:p w14:paraId="2454985D" w14:textId="77777777" w:rsidR="0028569D" w:rsidRDefault="009379F4" w:rsidP="009379F4">
            <w:pPr>
              <w:pStyle w:val="TableBullet"/>
            </w:pPr>
            <w:r>
              <w:t>How is a leaf like a lung?</w:t>
            </w:r>
          </w:p>
          <w:p w14:paraId="3E01C182" w14:textId="59DCAAA0" w:rsidR="00C4631F" w:rsidRPr="00D97D6E" w:rsidRDefault="00C4631F" w:rsidP="00C4631F">
            <w:pPr>
              <w:pStyle w:val="TableBullet"/>
              <w:numPr>
                <w:ilvl w:val="0"/>
                <w:numId w:val="0"/>
              </w:numPr>
            </w:pPr>
          </w:p>
        </w:tc>
        <w:tc>
          <w:tcPr>
            <w:tcW w:w="1248" w:type="pct"/>
          </w:tcPr>
          <w:p w14:paraId="05B1A31C" w14:textId="315FE15E" w:rsidR="003A1B1D" w:rsidRDefault="006128E7" w:rsidP="00D9697C">
            <w:pPr>
              <w:pStyle w:val="Tabletext"/>
              <w:rPr>
                <w:rStyle w:val="TabletextChar"/>
              </w:rPr>
            </w:pPr>
            <w:r>
              <w:rPr>
                <w:rStyle w:val="TabletextChar"/>
              </w:rPr>
              <w:t xml:space="preserve">Year 8 science is taught for 3x </w:t>
            </w:r>
            <w:r w:rsidR="00010896">
              <w:rPr>
                <w:rStyle w:val="TabletextChar"/>
              </w:rPr>
              <w:t>70-minute</w:t>
            </w:r>
            <w:r>
              <w:rPr>
                <w:rStyle w:val="TabletextChar"/>
              </w:rPr>
              <w:t xml:space="preserve"> lessons per week.</w:t>
            </w:r>
          </w:p>
          <w:p w14:paraId="2F784290" w14:textId="77777777" w:rsidR="006128E7" w:rsidRDefault="006128E7" w:rsidP="00D9697C">
            <w:pPr>
              <w:pStyle w:val="Tabletext"/>
            </w:pPr>
          </w:p>
          <w:p w14:paraId="20919C9E" w14:textId="77777777" w:rsidR="006128E7" w:rsidRDefault="006128E7" w:rsidP="00D9697C">
            <w:pPr>
              <w:pStyle w:val="Tabletext"/>
            </w:pPr>
            <w:r>
              <w:t>Students at AHS have their own devices (in Year 8, iPads)</w:t>
            </w:r>
          </w:p>
          <w:p w14:paraId="593DC455" w14:textId="77777777" w:rsidR="006128E7" w:rsidRDefault="006128E7" w:rsidP="00D9697C">
            <w:pPr>
              <w:pStyle w:val="Tabletext"/>
            </w:pPr>
          </w:p>
          <w:p w14:paraId="05A9DE24" w14:textId="77777777" w:rsidR="006128E7" w:rsidRDefault="006128E7" w:rsidP="00D9697C">
            <w:pPr>
              <w:pStyle w:val="Tabletext"/>
            </w:pPr>
            <w:r>
              <w:t>Adjustments are made to all assessment tasks for SWD’s.</w:t>
            </w:r>
          </w:p>
          <w:p w14:paraId="769816D5" w14:textId="5698FBDD" w:rsidR="006128E7" w:rsidRPr="00D9697C" w:rsidRDefault="006128E7" w:rsidP="00D9697C">
            <w:pPr>
              <w:pStyle w:val="Tabletext"/>
            </w:pPr>
          </w:p>
        </w:tc>
      </w:tr>
    </w:tbl>
    <w:p w14:paraId="52BC6E3B" w14:textId="77777777" w:rsidR="00C4631F" w:rsidRDefault="00C4631F" w:rsidP="0028569D">
      <w:pPr>
        <w:rPr>
          <w:b/>
          <w:bCs/>
        </w:rPr>
      </w:pPr>
    </w:p>
    <w:p w14:paraId="73C758D7" w14:textId="21DDB882" w:rsidR="0028569D" w:rsidRDefault="0028569D" w:rsidP="0028569D"/>
    <w:tbl>
      <w:tblPr>
        <w:tblStyle w:val="QCAAtablestyle1"/>
        <w:tblW w:w="5000" w:type="pct"/>
        <w:tblLayout w:type="fixed"/>
        <w:tblLook w:val="0620" w:firstRow="1" w:lastRow="0" w:firstColumn="0" w:lastColumn="0" w:noHBand="1" w:noVBand="1"/>
      </w:tblPr>
      <w:tblGrid>
        <w:gridCol w:w="5240"/>
        <w:gridCol w:w="5240"/>
        <w:gridCol w:w="5241"/>
        <w:gridCol w:w="5241"/>
      </w:tblGrid>
      <w:tr w:rsidR="0028569D" w:rsidRPr="009A061A" w14:paraId="7E8F7A2A" w14:textId="77777777" w:rsidTr="00FE726D">
        <w:trPr>
          <w:cnfStyle w:val="100000000000" w:firstRow="1" w:lastRow="0" w:firstColumn="0" w:lastColumn="0" w:oddVBand="0" w:evenVBand="0" w:oddHBand="0" w:evenHBand="0" w:firstRowFirstColumn="0" w:firstRowLastColumn="0" w:lastRowFirstColumn="0" w:lastRowLastColumn="0"/>
          <w:trHeight w:val="17"/>
          <w:tblHeader/>
        </w:trPr>
        <w:tc>
          <w:tcPr>
            <w:tcW w:w="1250" w:type="pct"/>
          </w:tcPr>
          <w:p w14:paraId="41A8278B" w14:textId="233CBAAF" w:rsidR="0028569D" w:rsidRPr="009A061A" w:rsidRDefault="0028569D" w:rsidP="00712E73">
            <w:pPr>
              <w:pStyle w:val="Tableheading"/>
            </w:pPr>
            <w:r>
              <w:t>Unit 1 —</w:t>
            </w:r>
            <w:r w:rsidR="003F0903">
              <w:t xml:space="preserve">Physical Sciences </w:t>
            </w:r>
          </w:p>
        </w:tc>
        <w:tc>
          <w:tcPr>
            <w:tcW w:w="1250" w:type="pct"/>
          </w:tcPr>
          <w:p w14:paraId="6B01C7A6" w14:textId="07EA7005" w:rsidR="0028569D" w:rsidRPr="00B54F18" w:rsidRDefault="0028569D" w:rsidP="00712E73">
            <w:pPr>
              <w:pStyle w:val="Tableheading"/>
            </w:pPr>
            <w:r>
              <w:t xml:space="preserve">Unit 2 — </w:t>
            </w:r>
            <w:r w:rsidR="003F0903">
              <w:t xml:space="preserve">Biological Sciences </w:t>
            </w:r>
          </w:p>
        </w:tc>
        <w:tc>
          <w:tcPr>
            <w:tcW w:w="1250" w:type="pct"/>
          </w:tcPr>
          <w:p w14:paraId="3E55286F" w14:textId="64686F30" w:rsidR="0028569D" w:rsidRPr="00B54F18" w:rsidRDefault="0028569D" w:rsidP="00712E73">
            <w:pPr>
              <w:pStyle w:val="Tableheading"/>
            </w:pPr>
            <w:r>
              <w:t xml:space="preserve">Unit 3 — </w:t>
            </w:r>
            <w:r w:rsidR="003F0903">
              <w:t xml:space="preserve">Earth &amp; Space Sciences </w:t>
            </w:r>
          </w:p>
        </w:tc>
        <w:tc>
          <w:tcPr>
            <w:tcW w:w="1250" w:type="pct"/>
          </w:tcPr>
          <w:p w14:paraId="63FD1159" w14:textId="13637FFF" w:rsidR="0028569D" w:rsidRPr="00B54F18" w:rsidRDefault="0028569D" w:rsidP="00712E73">
            <w:pPr>
              <w:pStyle w:val="Tableheading"/>
            </w:pPr>
            <w:r>
              <w:t xml:space="preserve">Unit 4 — </w:t>
            </w:r>
            <w:r w:rsidR="003F0903">
              <w:t>C</w:t>
            </w:r>
          </w:p>
        </w:tc>
      </w:tr>
      <w:tr w:rsidR="0028569D" w:rsidRPr="009A061A" w14:paraId="464CFBBC" w14:textId="77777777" w:rsidTr="00E26166">
        <w:trPr>
          <w:trHeight w:val="570"/>
        </w:trPr>
        <w:tc>
          <w:tcPr>
            <w:tcW w:w="1250" w:type="pct"/>
          </w:tcPr>
          <w:p w14:paraId="614EA09B" w14:textId="2EC69276" w:rsidR="0028569D" w:rsidRPr="004D4EBC" w:rsidRDefault="0028569D" w:rsidP="0028569D">
            <w:pPr>
              <w:pStyle w:val="Tabletext"/>
              <w:rPr>
                <w:b/>
              </w:rPr>
            </w:pPr>
            <w:r w:rsidRPr="00D863CC">
              <w:t xml:space="preserve">Duration: </w:t>
            </w:r>
            <w:r w:rsidR="006128E7">
              <w:t xml:space="preserve">Semester 1, Term 1, </w:t>
            </w:r>
            <w:r w:rsidR="008C200F">
              <w:t>A</w:t>
            </w:r>
            <w:r w:rsidR="006128E7">
              <w:t>pproximately 9 weeks</w:t>
            </w:r>
          </w:p>
        </w:tc>
        <w:tc>
          <w:tcPr>
            <w:tcW w:w="1250" w:type="pct"/>
          </w:tcPr>
          <w:p w14:paraId="2074442F" w14:textId="4918F5AA" w:rsidR="0028569D" w:rsidRPr="004D4EBC" w:rsidRDefault="0028569D" w:rsidP="0028569D">
            <w:pPr>
              <w:pStyle w:val="Tabletext"/>
              <w:rPr>
                <w:b/>
              </w:rPr>
            </w:pPr>
            <w:r w:rsidRPr="00D863CC">
              <w:t xml:space="preserve">Duration: </w:t>
            </w:r>
            <w:r w:rsidR="008C200F">
              <w:t xml:space="preserve">Semester 1, Term </w:t>
            </w:r>
            <w:r w:rsidR="00767750">
              <w:t>2</w:t>
            </w:r>
            <w:r w:rsidR="008C200F">
              <w:t xml:space="preserve">, Approximately </w:t>
            </w:r>
            <w:r w:rsidR="00767750">
              <w:t>9</w:t>
            </w:r>
            <w:r w:rsidR="008C200F">
              <w:t xml:space="preserve"> weeks</w:t>
            </w:r>
          </w:p>
        </w:tc>
        <w:tc>
          <w:tcPr>
            <w:tcW w:w="1250" w:type="pct"/>
          </w:tcPr>
          <w:p w14:paraId="27688BCD" w14:textId="53D7C66A" w:rsidR="0028569D" w:rsidRPr="004D4EBC" w:rsidRDefault="0028569D" w:rsidP="0028569D">
            <w:pPr>
              <w:pStyle w:val="Tabletext"/>
              <w:rPr>
                <w:b/>
              </w:rPr>
            </w:pPr>
            <w:r w:rsidRPr="00D863CC">
              <w:t xml:space="preserve">Duration: </w:t>
            </w:r>
            <w:r w:rsidR="008C200F">
              <w:t xml:space="preserve">Semester 2, Term 3, Approximately </w:t>
            </w:r>
            <w:r w:rsidR="00767750">
              <w:t>9</w:t>
            </w:r>
            <w:r w:rsidR="008C200F">
              <w:t xml:space="preserve"> weeks</w:t>
            </w:r>
          </w:p>
        </w:tc>
        <w:tc>
          <w:tcPr>
            <w:tcW w:w="1250" w:type="pct"/>
          </w:tcPr>
          <w:p w14:paraId="70C8114F" w14:textId="55492741" w:rsidR="0028569D" w:rsidRPr="004D4EBC" w:rsidRDefault="0028569D" w:rsidP="0028569D">
            <w:pPr>
              <w:pStyle w:val="Tabletext"/>
              <w:rPr>
                <w:b/>
              </w:rPr>
            </w:pPr>
            <w:r w:rsidRPr="00D863CC">
              <w:t xml:space="preserve">Duration: </w:t>
            </w:r>
            <w:r w:rsidR="008C200F">
              <w:t>Semester 2, Term 4, Approximately 9 weeks</w:t>
            </w:r>
          </w:p>
        </w:tc>
      </w:tr>
      <w:tr w:rsidR="00E26166" w:rsidRPr="009A061A" w14:paraId="093F67CD" w14:textId="77777777" w:rsidTr="00792421">
        <w:trPr>
          <w:trHeight w:val="873"/>
        </w:trPr>
        <w:tc>
          <w:tcPr>
            <w:tcW w:w="1250" w:type="pct"/>
          </w:tcPr>
          <w:p w14:paraId="250886FD" w14:textId="77777777" w:rsidR="00792421" w:rsidRDefault="00792421" w:rsidP="00792421">
            <w:pPr>
              <w:pStyle w:val="Tabletext"/>
              <w:rPr>
                <w:rStyle w:val="TabletextChar"/>
              </w:rPr>
            </w:pPr>
            <w:r w:rsidRPr="00BF0F57">
              <w:rPr>
                <w:rStyle w:val="TabletextChar"/>
                <w:b/>
                <w:bCs/>
              </w:rPr>
              <w:t>This is an integrated aerospace/ science uni</w:t>
            </w:r>
            <w:r>
              <w:rPr>
                <w:rStyle w:val="TabletextChar"/>
                <w:b/>
                <w:bCs/>
              </w:rPr>
              <w:t>t.</w:t>
            </w:r>
          </w:p>
          <w:p w14:paraId="532F64C9" w14:textId="77777777" w:rsidR="00792421" w:rsidRDefault="00792421" w:rsidP="00792421">
            <w:pPr>
              <w:pStyle w:val="Tabletext"/>
              <w:rPr>
                <w:rStyle w:val="TabletextChar"/>
              </w:rPr>
            </w:pPr>
          </w:p>
          <w:p w14:paraId="3380C5F9" w14:textId="29A23121" w:rsidR="001D3F77" w:rsidRDefault="008C200F" w:rsidP="001D3F77">
            <w:pPr>
              <w:pStyle w:val="Tabletext"/>
              <w:rPr>
                <w:rStyle w:val="TabletextChar"/>
              </w:rPr>
            </w:pPr>
            <w:r>
              <w:rPr>
                <w:rStyle w:val="TabletextChar"/>
              </w:rPr>
              <w:t xml:space="preserve">Building on learnings from Year 7, Year 8 students learn about forces, specifically how energy is transferred and transformed in simple systems. Students work in groups to design, build and test rubber-band powered </w:t>
            </w:r>
            <w:r w:rsidR="005716E3">
              <w:rPr>
                <w:rStyle w:val="TabletextChar"/>
              </w:rPr>
              <w:t>aeroplanes</w:t>
            </w:r>
            <w:r>
              <w:rPr>
                <w:rStyle w:val="TabletextChar"/>
              </w:rPr>
              <w:t>, and collect and collate data (distance vs time). They identify energy transfers and transformations and evaluate the data their group has collected.</w:t>
            </w:r>
          </w:p>
          <w:p w14:paraId="126234D7" w14:textId="10E35DCB" w:rsidR="008C200F" w:rsidRPr="001D3F77" w:rsidRDefault="008C200F" w:rsidP="001D3F77">
            <w:pPr>
              <w:pStyle w:val="Tabletext"/>
            </w:pPr>
          </w:p>
        </w:tc>
        <w:tc>
          <w:tcPr>
            <w:tcW w:w="1250" w:type="pct"/>
          </w:tcPr>
          <w:p w14:paraId="5E858900" w14:textId="77777777" w:rsidR="001D3F77" w:rsidRDefault="008C200F" w:rsidP="001D3F77">
            <w:pPr>
              <w:pStyle w:val="Tabletext"/>
              <w:rPr>
                <w:rStyle w:val="TabletextChar"/>
              </w:rPr>
            </w:pPr>
            <w:r>
              <w:rPr>
                <w:rStyle w:val="TabletextChar"/>
              </w:rPr>
              <w:t>Students learn about cell theory and the development of the microscope. They compare plant and animal cells. Students research and explain why plant cells have chloroplasts. Students subsequently learn about organs and organ systems, focussing on the digestive, respiratory, circulatory and skeletal systems. They choose an animal to research and then compare the differences between animal and human systems.</w:t>
            </w:r>
          </w:p>
          <w:p w14:paraId="5C91D1E7" w14:textId="4D1B2F7F" w:rsidR="008C200F" w:rsidRPr="001D3F77" w:rsidRDefault="008C200F" w:rsidP="001D3F77">
            <w:pPr>
              <w:pStyle w:val="Tabletext"/>
            </w:pPr>
          </w:p>
        </w:tc>
        <w:tc>
          <w:tcPr>
            <w:tcW w:w="1250" w:type="pct"/>
          </w:tcPr>
          <w:p w14:paraId="14B770E3" w14:textId="77777777" w:rsidR="001D3F77" w:rsidRDefault="00997D78" w:rsidP="001D3F77">
            <w:pPr>
              <w:pStyle w:val="Tabletext"/>
              <w:rPr>
                <w:rStyle w:val="TabletextChar"/>
              </w:rPr>
            </w:pPr>
            <w:r>
              <w:rPr>
                <w:rStyle w:val="TabletextChar"/>
              </w:rPr>
              <w:t xml:space="preserve">Students learn about big Earth processes. They begin by looking at the structure of the Earth and </w:t>
            </w:r>
            <w:r w:rsidR="00132625">
              <w:rPr>
                <w:rStyle w:val="TabletextChar"/>
              </w:rPr>
              <w:t>then learn about plate tectonic theory, focussing on the three main fault movements (divergent, transform, convergent). Students learn about the development of plate tectonic theory, beginning with Alfred Wegener’s observation in the early nineteenth century. Following on from plate tectonic theory, students learn about the cycle. They begin by looking at the properties of minerals and then look at each type in detail (metamorphic, igneous, sedimentary). Then students look at how the properties of rocks are useful in society. They also look at ethical considerations in mining.</w:t>
            </w:r>
          </w:p>
          <w:p w14:paraId="612E74CA" w14:textId="1CCD183B" w:rsidR="00132625" w:rsidRPr="001D3F77" w:rsidRDefault="00132625" w:rsidP="001D3F77">
            <w:pPr>
              <w:pStyle w:val="Tabletext"/>
            </w:pPr>
          </w:p>
        </w:tc>
        <w:tc>
          <w:tcPr>
            <w:tcW w:w="1250" w:type="pct"/>
          </w:tcPr>
          <w:p w14:paraId="4E435C79" w14:textId="30582FDA" w:rsidR="001D3F77" w:rsidRPr="001D3F77" w:rsidRDefault="00132625" w:rsidP="001D3F77">
            <w:pPr>
              <w:pStyle w:val="Tabletext"/>
            </w:pPr>
            <w:r>
              <w:rPr>
                <w:rStyle w:val="TabletextChar"/>
              </w:rPr>
              <w:t xml:space="preserve">Students learn about the Particle Model. They identify solids, liquids and gases and explain how the arrangement of particles effects their state. Students describe and represent the difference between atoms and molecules. They use their </w:t>
            </w:r>
            <w:r w:rsidR="00867F44">
              <w:rPr>
                <w:rStyle w:val="TabletextChar"/>
              </w:rPr>
              <w:t>newfound</w:t>
            </w:r>
            <w:r>
              <w:rPr>
                <w:rStyle w:val="TabletextChar"/>
              </w:rPr>
              <w:t xml:space="preserve"> conceptual knowledge to design an experiment that demonstrates the Particle Model. They identify assumptions and unanswered questions. Students work in groups to research the development of the periodic table. They research the impact the periodic table had on society </w:t>
            </w:r>
            <w:r w:rsidR="005F4E94">
              <w:rPr>
                <w:rStyle w:val="TabletextChar"/>
              </w:rPr>
              <w:t xml:space="preserve">and the impact the development of technology had on the creation of the periodic table. They reflect on how the PT was communicated and use this to reflect on the significance of science communication. </w:t>
            </w:r>
            <w:r>
              <w:rPr>
                <w:rStyle w:val="TabletextChar"/>
              </w:rPr>
              <w:t>In groups, they create a slideshow with a performance element and present their findings to the class.</w:t>
            </w:r>
          </w:p>
        </w:tc>
      </w:tr>
    </w:tbl>
    <w:p w14:paraId="251443E1" w14:textId="485799EB" w:rsidR="00C55B5F" w:rsidRPr="00306525" w:rsidRDefault="00C55B5F" w:rsidP="00C4631F"/>
    <w:tbl>
      <w:tblPr>
        <w:tblStyle w:val="QCAAtablestyle2"/>
        <w:tblW w:w="4998" w:type="pct"/>
        <w:tblInd w:w="10" w:type="dxa"/>
        <w:tblLayout w:type="fixed"/>
        <w:tblLook w:val="06A0" w:firstRow="1" w:lastRow="0" w:firstColumn="1" w:lastColumn="0" w:noHBand="1" w:noVBand="1"/>
      </w:tblPr>
      <w:tblGrid>
        <w:gridCol w:w="755"/>
        <w:gridCol w:w="4144"/>
        <w:gridCol w:w="907"/>
        <w:gridCol w:w="4144"/>
        <w:gridCol w:w="907"/>
        <w:gridCol w:w="4144"/>
        <w:gridCol w:w="907"/>
        <w:gridCol w:w="4144"/>
        <w:gridCol w:w="907"/>
      </w:tblGrid>
      <w:tr w:rsidR="002E5A67" w:rsidRPr="00DE76F4" w14:paraId="1279234A" w14:textId="77777777" w:rsidTr="00712E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55" w:type="dxa"/>
            <w:tcBorders>
              <w:bottom w:val="nil"/>
            </w:tcBorders>
            <w:shd w:val="clear" w:color="auto" w:fill="auto"/>
          </w:tcPr>
          <w:p w14:paraId="2F5B203F" w14:textId="77777777" w:rsidR="002E5A67" w:rsidRPr="00DE76F4" w:rsidRDefault="002E5A67" w:rsidP="00AE063D">
            <w:pPr>
              <w:pStyle w:val="Tableheading"/>
              <w:keepNext/>
              <w:keepLines/>
              <w:rPr>
                <w:sz w:val="16"/>
                <w:szCs w:val="16"/>
              </w:rPr>
            </w:pPr>
          </w:p>
        </w:tc>
        <w:tc>
          <w:tcPr>
            <w:tcW w:w="5051" w:type="dxa"/>
            <w:gridSpan w:val="2"/>
          </w:tcPr>
          <w:p w14:paraId="55F0DCDD" w14:textId="77777777" w:rsidR="002E5A67" w:rsidRPr="00DE76F4" w:rsidRDefault="002E5A67" w:rsidP="00AE063D">
            <w:pPr>
              <w:pStyle w:val="Tableheading"/>
              <w:keepNext/>
              <w:keepLines/>
              <w:cnfStyle w:val="100000000000" w:firstRow="1" w:lastRow="0" w:firstColumn="0" w:lastColumn="0" w:oddVBand="0" w:evenVBand="0" w:oddHBand="0" w:evenHBand="0" w:firstRowFirstColumn="0" w:firstRowLastColumn="0" w:lastRowFirstColumn="0" w:lastRowLastColumn="0"/>
              <w:rPr>
                <w:sz w:val="16"/>
                <w:szCs w:val="16"/>
              </w:rPr>
            </w:pPr>
            <w:r w:rsidRPr="00DE76F4">
              <w:rPr>
                <w:sz w:val="16"/>
                <w:szCs w:val="16"/>
              </w:rPr>
              <w:t>Unit 1</w:t>
            </w:r>
          </w:p>
        </w:tc>
        <w:tc>
          <w:tcPr>
            <w:tcW w:w="5051" w:type="dxa"/>
            <w:gridSpan w:val="2"/>
          </w:tcPr>
          <w:p w14:paraId="1455EB2C" w14:textId="77777777" w:rsidR="002E5A67" w:rsidRPr="00DE76F4" w:rsidRDefault="002E5A67" w:rsidP="00AE063D">
            <w:pPr>
              <w:pStyle w:val="Tableheading"/>
              <w:keepNext/>
              <w:keepLines/>
              <w:cnfStyle w:val="100000000000" w:firstRow="1" w:lastRow="0" w:firstColumn="0" w:lastColumn="0" w:oddVBand="0" w:evenVBand="0" w:oddHBand="0" w:evenHBand="0" w:firstRowFirstColumn="0" w:firstRowLastColumn="0" w:lastRowFirstColumn="0" w:lastRowLastColumn="0"/>
              <w:rPr>
                <w:sz w:val="16"/>
                <w:szCs w:val="16"/>
              </w:rPr>
            </w:pPr>
            <w:r w:rsidRPr="00DE76F4">
              <w:rPr>
                <w:sz w:val="16"/>
                <w:szCs w:val="16"/>
              </w:rPr>
              <w:t xml:space="preserve">Unit 2 </w:t>
            </w:r>
          </w:p>
        </w:tc>
        <w:tc>
          <w:tcPr>
            <w:tcW w:w="5051" w:type="dxa"/>
            <w:gridSpan w:val="2"/>
          </w:tcPr>
          <w:p w14:paraId="3F2BA524" w14:textId="77777777" w:rsidR="002E5A67" w:rsidRPr="00DE76F4" w:rsidRDefault="002E5A67" w:rsidP="00AE063D">
            <w:pPr>
              <w:pStyle w:val="Tableheading"/>
              <w:keepNext/>
              <w:keepLines/>
              <w:cnfStyle w:val="100000000000" w:firstRow="1" w:lastRow="0" w:firstColumn="0" w:lastColumn="0" w:oddVBand="0" w:evenVBand="0" w:oddHBand="0" w:evenHBand="0" w:firstRowFirstColumn="0" w:firstRowLastColumn="0" w:lastRowFirstColumn="0" w:lastRowLastColumn="0"/>
              <w:rPr>
                <w:sz w:val="16"/>
                <w:szCs w:val="16"/>
              </w:rPr>
            </w:pPr>
            <w:r w:rsidRPr="00DE76F4">
              <w:rPr>
                <w:sz w:val="16"/>
                <w:szCs w:val="16"/>
              </w:rPr>
              <w:t>Unit 3</w:t>
            </w:r>
          </w:p>
        </w:tc>
        <w:tc>
          <w:tcPr>
            <w:tcW w:w="5051" w:type="dxa"/>
            <w:gridSpan w:val="2"/>
          </w:tcPr>
          <w:p w14:paraId="086B2BBA" w14:textId="77777777" w:rsidR="002E5A67" w:rsidRPr="00DE76F4" w:rsidRDefault="002E5A67" w:rsidP="00AE063D">
            <w:pPr>
              <w:pStyle w:val="Tableheading"/>
              <w:keepNext/>
              <w:keepLines/>
              <w:cnfStyle w:val="100000000000" w:firstRow="1" w:lastRow="0" w:firstColumn="0" w:lastColumn="0" w:oddVBand="0" w:evenVBand="0" w:oddHBand="0" w:evenHBand="0" w:firstRowFirstColumn="0" w:firstRowLastColumn="0" w:lastRowFirstColumn="0" w:lastRowLastColumn="0"/>
              <w:rPr>
                <w:sz w:val="16"/>
                <w:szCs w:val="16"/>
              </w:rPr>
            </w:pPr>
            <w:r w:rsidRPr="00DE76F4">
              <w:rPr>
                <w:sz w:val="16"/>
                <w:szCs w:val="16"/>
              </w:rPr>
              <w:t>Unit 4</w:t>
            </w:r>
          </w:p>
        </w:tc>
      </w:tr>
      <w:tr w:rsidR="002E5A67" w:rsidRPr="00DE76F4" w14:paraId="1B7C774B" w14:textId="77777777" w:rsidTr="00712E73">
        <w:tc>
          <w:tcPr>
            <w:cnfStyle w:val="001000000000" w:firstRow="0" w:lastRow="0" w:firstColumn="1" w:lastColumn="0" w:oddVBand="0" w:evenVBand="0" w:oddHBand="0" w:evenHBand="0" w:firstRowFirstColumn="0" w:firstRowLastColumn="0" w:lastRowFirstColumn="0" w:lastRowLastColumn="0"/>
            <w:tcW w:w="755" w:type="dxa"/>
            <w:tcBorders>
              <w:top w:val="nil"/>
              <w:left w:val="nil"/>
            </w:tcBorders>
            <w:shd w:val="clear" w:color="auto" w:fill="auto"/>
          </w:tcPr>
          <w:p w14:paraId="4C4B8182" w14:textId="77777777" w:rsidR="002E5A67" w:rsidRPr="00DE76F4" w:rsidRDefault="002E5A67" w:rsidP="00AE063D">
            <w:pPr>
              <w:pStyle w:val="Tabletext"/>
              <w:keepNext/>
              <w:keepLines/>
              <w:rPr>
                <w:sz w:val="16"/>
                <w:szCs w:val="16"/>
              </w:rPr>
            </w:pPr>
          </w:p>
        </w:tc>
        <w:tc>
          <w:tcPr>
            <w:tcW w:w="4144" w:type="dxa"/>
          </w:tcPr>
          <w:p w14:paraId="07B437D7" w14:textId="72595DE1" w:rsidR="002E5A67" w:rsidRPr="00DE76F4" w:rsidRDefault="002E5A67" w:rsidP="00AE063D">
            <w:pPr>
              <w:pStyle w:val="Tablesubhead"/>
              <w:keepNext/>
              <w:keepLines/>
              <w:cnfStyle w:val="000000000000" w:firstRow="0" w:lastRow="0" w:firstColumn="0" w:lastColumn="0" w:oddVBand="0" w:evenVBand="0" w:oddHBand="0" w:evenHBand="0" w:firstRowFirstColumn="0" w:firstRowLastColumn="0" w:lastRowFirstColumn="0" w:lastRowLastColumn="0"/>
              <w:rPr>
                <w:sz w:val="16"/>
                <w:szCs w:val="16"/>
              </w:rPr>
            </w:pPr>
            <w:r w:rsidRPr="00DE76F4">
              <w:rPr>
                <w:sz w:val="16"/>
                <w:szCs w:val="16"/>
              </w:rPr>
              <w:t>Assessment —</w:t>
            </w:r>
            <w:r w:rsidR="006634D2" w:rsidRPr="00DE76F4">
              <w:rPr>
                <w:sz w:val="16"/>
                <w:szCs w:val="16"/>
              </w:rPr>
              <w:t xml:space="preserve"> </w:t>
            </w:r>
            <w:r w:rsidR="003F0903" w:rsidRPr="00DE76F4">
              <w:rPr>
                <w:sz w:val="16"/>
                <w:szCs w:val="16"/>
              </w:rPr>
              <w:t xml:space="preserve">Investigation </w:t>
            </w:r>
          </w:p>
        </w:tc>
        <w:tc>
          <w:tcPr>
            <w:tcW w:w="907" w:type="dxa"/>
          </w:tcPr>
          <w:p w14:paraId="27CEDDE4" w14:textId="77777777" w:rsidR="002E5A67" w:rsidRPr="00DE76F4" w:rsidRDefault="004310F5" w:rsidP="00AE063D">
            <w:pPr>
              <w:pStyle w:val="Tablesubhead"/>
              <w:keepNext/>
              <w:keepLines/>
              <w:cnfStyle w:val="000000000000" w:firstRow="0" w:lastRow="0" w:firstColumn="0" w:lastColumn="0" w:oddVBand="0" w:evenVBand="0" w:oddHBand="0" w:evenHBand="0" w:firstRowFirstColumn="0" w:firstRowLastColumn="0" w:lastRowFirstColumn="0" w:lastRowLastColumn="0"/>
              <w:rPr>
                <w:sz w:val="16"/>
                <w:szCs w:val="16"/>
              </w:rPr>
            </w:pPr>
            <w:r w:rsidRPr="00DE76F4">
              <w:rPr>
                <w:sz w:val="16"/>
                <w:szCs w:val="16"/>
              </w:rPr>
              <w:t>Timing</w:t>
            </w:r>
          </w:p>
        </w:tc>
        <w:tc>
          <w:tcPr>
            <w:tcW w:w="4144" w:type="dxa"/>
          </w:tcPr>
          <w:p w14:paraId="462342CD" w14:textId="03CA375F" w:rsidR="002E5A67" w:rsidRPr="00DE76F4" w:rsidRDefault="002E5A67" w:rsidP="00AE063D">
            <w:pPr>
              <w:pStyle w:val="Tablesubhead"/>
              <w:keepNext/>
              <w:keepLines/>
              <w:cnfStyle w:val="000000000000" w:firstRow="0" w:lastRow="0" w:firstColumn="0" w:lastColumn="0" w:oddVBand="0" w:evenVBand="0" w:oddHBand="0" w:evenHBand="0" w:firstRowFirstColumn="0" w:firstRowLastColumn="0" w:lastRowFirstColumn="0" w:lastRowLastColumn="0"/>
              <w:rPr>
                <w:sz w:val="16"/>
                <w:szCs w:val="16"/>
              </w:rPr>
            </w:pPr>
            <w:r w:rsidRPr="00DE76F4">
              <w:rPr>
                <w:sz w:val="16"/>
                <w:szCs w:val="16"/>
              </w:rPr>
              <w:t>Assessment —</w:t>
            </w:r>
            <w:r w:rsidR="006634D2" w:rsidRPr="00DE76F4">
              <w:rPr>
                <w:sz w:val="16"/>
                <w:szCs w:val="16"/>
              </w:rPr>
              <w:t xml:space="preserve"> </w:t>
            </w:r>
            <w:r w:rsidR="003F0903" w:rsidRPr="00DE76F4">
              <w:rPr>
                <w:sz w:val="16"/>
                <w:szCs w:val="16"/>
              </w:rPr>
              <w:t xml:space="preserve">Investigation </w:t>
            </w:r>
          </w:p>
        </w:tc>
        <w:tc>
          <w:tcPr>
            <w:tcW w:w="907" w:type="dxa"/>
          </w:tcPr>
          <w:p w14:paraId="51C69D8B" w14:textId="77777777" w:rsidR="002E5A67" w:rsidRPr="00DE76F4" w:rsidRDefault="004310F5" w:rsidP="00AE063D">
            <w:pPr>
              <w:pStyle w:val="Tablesubhead"/>
              <w:keepNext/>
              <w:keepLines/>
              <w:cnfStyle w:val="000000000000" w:firstRow="0" w:lastRow="0" w:firstColumn="0" w:lastColumn="0" w:oddVBand="0" w:evenVBand="0" w:oddHBand="0" w:evenHBand="0" w:firstRowFirstColumn="0" w:firstRowLastColumn="0" w:lastRowFirstColumn="0" w:lastRowLastColumn="0"/>
              <w:rPr>
                <w:sz w:val="16"/>
                <w:szCs w:val="16"/>
              </w:rPr>
            </w:pPr>
            <w:r w:rsidRPr="00DE76F4">
              <w:rPr>
                <w:sz w:val="16"/>
                <w:szCs w:val="16"/>
              </w:rPr>
              <w:t>Timing</w:t>
            </w:r>
          </w:p>
        </w:tc>
        <w:tc>
          <w:tcPr>
            <w:tcW w:w="4144" w:type="dxa"/>
          </w:tcPr>
          <w:p w14:paraId="4B96CCFD" w14:textId="5A60F25C" w:rsidR="002E5A67" w:rsidRPr="00DE76F4" w:rsidRDefault="002E5A67" w:rsidP="00AE063D">
            <w:pPr>
              <w:pStyle w:val="Tablesubhead"/>
              <w:keepNext/>
              <w:keepLines/>
              <w:cnfStyle w:val="000000000000" w:firstRow="0" w:lastRow="0" w:firstColumn="0" w:lastColumn="0" w:oddVBand="0" w:evenVBand="0" w:oddHBand="0" w:evenHBand="0" w:firstRowFirstColumn="0" w:firstRowLastColumn="0" w:lastRowFirstColumn="0" w:lastRowLastColumn="0"/>
              <w:rPr>
                <w:sz w:val="16"/>
                <w:szCs w:val="16"/>
              </w:rPr>
            </w:pPr>
            <w:r w:rsidRPr="00DE76F4">
              <w:rPr>
                <w:sz w:val="16"/>
                <w:szCs w:val="16"/>
              </w:rPr>
              <w:t xml:space="preserve">Assessment — </w:t>
            </w:r>
            <w:r w:rsidR="003F0903" w:rsidRPr="00DE76F4">
              <w:rPr>
                <w:sz w:val="16"/>
                <w:szCs w:val="16"/>
              </w:rPr>
              <w:t xml:space="preserve">Examination </w:t>
            </w:r>
          </w:p>
        </w:tc>
        <w:tc>
          <w:tcPr>
            <w:tcW w:w="907" w:type="dxa"/>
          </w:tcPr>
          <w:p w14:paraId="7342EA89" w14:textId="77777777" w:rsidR="002E5A67" w:rsidRPr="00DE76F4" w:rsidRDefault="004310F5" w:rsidP="00AE063D">
            <w:pPr>
              <w:pStyle w:val="Tablesubhead"/>
              <w:keepNext/>
              <w:keepLines/>
              <w:cnfStyle w:val="000000000000" w:firstRow="0" w:lastRow="0" w:firstColumn="0" w:lastColumn="0" w:oddVBand="0" w:evenVBand="0" w:oddHBand="0" w:evenHBand="0" w:firstRowFirstColumn="0" w:firstRowLastColumn="0" w:lastRowFirstColumn="0" w:lastRowLastColumn="0"/>
              <w:rPr>
                <w:sz w:val="16"/>
                <w:szCs w:val="16"/>
              </w:rPr>
            </w:pPr>
            <w:r w:rsidRPr="00DE76F4">
              <w:rPr>
                <w:sz w:val="16"/>
                <w:szCs w:val="16"/>
              </w:rPr>
              <w:t>Timing</w:t>
            </w:r>
          </w:p>
        </w:tc>
        <w:tc>
          <w:tcPr>
            <w:tcW w:w="4144" w:type="dxa"/>
          </w:tcPr>
          <w:p w14:paraId="21221A3E" w14:textId="7CF1E8C2" w:rsidR="002E5A67" w:rsidRPr="00DE76F4" w:rsidRDefault="002E5A67" w:rsidP="00AE063D">
            <w:pPr>
              <w:pStyle w:val="Tablesubhead"/>
              <w:keepNext/>
              <w:keepLines/>
              <w:cnfStyle w:val="000000000000" w:firstRow="0" w:lastRow="0" w:firstColumn="0" w:lastColumn="0" w:oddVBand="0" w:evenVBand="0" w:oddHBand="0" w:evenHBand="0" w:firstRowFirstColumn="0" w:firstRowLastColumn="0" w:lastRowFirstColumn="0" w:lastRowLastColumn="0"/>
              <w:rPr>
                <w:sz w:val="16"/>
                <w:szCs w:val="16"/>
              </w:rPr>
            </w:pPr>
            <w:r w:rsidRPr="00DE76F4">
              <w:rPr>
                <w:sz w:val="16"/>
                <w:szCs w:val="16"/>
              </w:rPr>
              <w:t>Assessment —</w:t>
            </w:r>
            <w:r w:rsidR="006634D2" w:rsidRPr="00DE76F4">
              <w:rPr>
                <w:sz w:val="16"/>
                <w:szCs w:val="16"/>
              </w:rPr>
              <w:t xml:space="preserve"> </w:t>
            </w:r>
            <w:r w:rsidR="003F0903" w:rsidRPr="00DE76F4">
              <w:rPr>
                <w:sz w:val="16"/>
                <w:szCs w:val="16"/>
              </w:rPr>
              <w:t>Investigation</w:t>
            </w:r>
          </w:p>
          <w:p w14:paraId="692C87CC" w14:textId="4DEB35CB" w:rsidR="003F0903" w:rsidRPr="00DE76F4" w:rsidRDefault="003F0903" w:rsidP="00AE063D">
            <w:pPr>
              <w:pStyle w:val="Tablesubhead"/>
              <w:keepNext/>
              <w:keepLines/>
              <w:cnfStyle w:val="000000000000" w:firstRow="0" w:lastRow="0" w:firstColumn="0" w:lastColumn="0" w:oddVBand="0" w:evenVBand="0" w:oddHBand="0" w:evenHBand="0" w:firstRowFirstColumn="0" w:firstRowLastColumn="0" w:lastRowFirstColumn="0" w:lastRowLastColumn="0"/>
              <w:rPr>
                <w:sz w:val="16"/>
                <w:szCs w:val="16"/>
              </w:rPr>
            </w:pPr>
          </w:p>
        </w:tc>
        <w:tc>
          <w:tcPr>
            <w:tcW w:w="907" w:type="dxa"/>
          </w:tcPr>
          <w:p w14:paraId="6C628B07" w14:textId="77777777" w:rsidR="002E5A67" w:rsidRPr="00DE76F4" w:rsidRDefault="004310F5" w:rsidP="00AE063D">
            <w:pPr>
              <w:pStyle w:val="Tablesubhead"/>
              <w:keepNext/>
              <w:keepLines/>
              <w:cnfStyle w:val="000000000000" w:firstRow="0" w:lastRow="0" w:firstColumn="0" w:lastColumn="0" w:oddVBand="0" w:evenVBand="0" w:oddHBand="0" w:evenHBand="0" w:firstRowFirstColumn="0" w:firstRowLastColumn="0" w:lastRowFirstColumn="0" w:lastRowLastColumn="0"/>
              <w:rPr>
                <w:sz w:val="16"/>
                <w:szCs w:val="16"/>
              </w:rPr>
            </w:pPr>
            <w:r w:rsidRPr="00DE76F4">
              <w:rPr>
                <w:sz w:val="16"/>
                <w:szCs w:val="16"/>
              </w:rPr>
              <w:t>Timing</w:t>
            </w:r>
            <w:r w:rsidR="002E5A67" w:rsidRPr="00DE76F4">
              <w:rPr>
                <w:rStyle w:val="CommentReference"/>
                <w:rFonts w:asciiTheme="minorHAnsi" w:eastAsiaTheme="minorHAnsi" w:hAnsiTheme="minorHAnsi" w:cstheme="minorBidi"/>
                <w:b w:val="0"/>
                <w:lang w:eastAsia="en-US"/>
              </w:rPr>
              <w:t xml:space="preserve"> </w:t>
            </w:r>
          </w:p>
        </w:tc>
      </w:tr>
      <w:tr w:rsidR="003F0903" w:rsidRPr="00DE76F4" w14:paraId="0BDFF420" w14:textId="77777777" w:rsidTr="00712E73">
        <w:trPr>
          <w:cantSplit/>
          <w:trHeight w:val="760"/>
        </w:trPr>
        <w:tc>
          <w:tcPr>
            <w:cnfStyle w:val="001000000000" w:firstRow="0" w:lastRow="0" w:firstColumn="1" w:lastColumn="0" w:oddVBand="0" w:evenVBand="0" w:oddHBand="0" w:evenHBand="0" w:firstRowFirstColumn="0" w:firstRowLastColumn="0" w:lastRowFirstColumn="0" w:lastRowLastColumn="0"/>
            <w:tcW w:w="755" w:type="dxa"/>
            <w:vMerge w:val="restart"/>
            <w:textDirection w:val="btLr"/>
          </w:tcPr>
          <w:p w14:paraId="10F93384" w14:textId="77777777" w:rsidR="003F0903" w:rsidRPr="00DE76F4" w:rsidRDefault="003F0903" w:rsidP="00AE063D">
            <w:pPr>
              <w:pStyle w:val="Tablesubhead"/>
              <w:keepNext/>
              <w:keepLines/>
              <w:ind w:left="113" w:right="113"/>
              <w:jc w:val="center"/>
              <w:rPr>
                <w:sz w:val="16"/>
                <w:szCs w:val="16"/>
              </w:rPr>
            </w:pPr>
            <w:r w:rsidRPr="00DE76F4">
              <w:rPr>
                <w:sz w:val="16"/>
                <w:szCs w:val="16"/>
              </w:rPr>
              <w:t>Assessment</w:t>
            </w:r>
          </w:p>
        </w:tc>
        <w:tc>
          <w:tcPr>
            <w:tcW w:w="4144" w:type="dxa"/>
            <w:vMerge w:val="restart"/>
          </w:tcPr>
          <w:p w14:paraId="53674720" w14:textId="77777777" w:rsidR="0029163F" w:rsidRPr="00DE76F4" w:rsidRDefault="0029163F" w:rsidP="0029163F">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b/>
                <w:bCs/>
                <w:sz w:val="16"/>
                <w:szCs w:val="16"/>
              </w:rPr>
            </w:pPr>
            <w:r w:rsidRPr="00DE76F4">
              <w:rPr>
                <w:rStyle w:val="TabletextChar"/>
                <w:b/>
                <w:bCs/>
                <w:sz w:val="16"/>
                <w:szCs w:val="16"/>
              </w:rPr>
              <w:t>Integrated aerospace/ science unit.</w:t>
            </w:r>
          </w:p>
          <w:p w14:paraId="01F0715D" w14:textId="1F24305C" w:rsidR="00F0759A" w:rsidRPr="00DE76F4" w:rsidRDefault="0029163F" w:rsidP="00AE063D">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sz w:val="16"/>
                <w:szCs w:val="16"/>
              </w:rPr>
            </w:pPr>
            <w:r w:rsidRPr="00DE76F4">
              <w:rPr>
                <w:noProof/>
                <w:sz w:val="16"/>
                <w:szCs w:val="16"/>
              </w:rPr>
              <w:drawing>
                <wp:anchor distT="0" distB="0" distL="114300" distR="114300" simplePos="0" relativeHeight="251659264" behindDoc="0" locked="0" layoutInCell="1" allowOverlap="1" wp14:anchorId="44F6BE4D" wp14:editId="1D682549">
                  <wp:simplePos x="0" y="0"/>
                  <wp:positionH relativeFrom="column">
                    <wp:posOffset>467360</wp:posOffset>
                  </wp:positionH>
                  <wp:positionV relativeFrom="paragraph">
                    <wp:posOffset>119168</wp:posOffset>
                  </wp:positionV>
                  <wp:extent cx="1283970" cy="1283970"/>
                  <wp:effectExtent l="0" t="0" r="0" b="0"/>
                  <wp:wrapSquare wrapText="bothSides"/>
                  <wp:docPr id="378365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44226" name="Picture 1829744226"/>
                          <pic:cNvPicPr/>
                        </pic:nvPicPr>
                        <pic:blipFill>
                          <a:blip r:embed="rId16"/>
                          <a:stretch>
                            <a:fillRect/>
                          </a:stretch>
                        </pic:blipFill>
                        <pic:spPr>
                          <a:xfrm>
                            <a:off x="0" y="0"/>
                            <a:ext cx="1283970" cy="1283970"/>
                          </a:xfrm>
                          <a:prstGeom prst="rect">
                            <a:avLst/>
                          </a:prstGeom>
                        </pic:spPr>
                      </pic:pic>
                    </a:graphicData>
                  </a:graphic>
                  <wp14:sizeRelH relativeFrom="page">
                    <wp14:pctWidth>0</wp14:pctWidth>
                  </wp14:sizeRelH>
                  <wp14:sizeRelV relativeFrom="page">
                    <wp14:pctHeight>0</wp14:pctHeight>
                  </wp14:sizeRelV>
                </wp:anchor>
              </w:drawing>
            </w:r>
          </w:p>
          <w:p w14:paraId="403FEB1C" w14:textId="57C0EBD5" w:rsidR="00F0759A" w:rsidRPr="00DE76F4" w:rsidRDefault="00F0759A" w:rsidP="00AE063D">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sz w:val="16"/>
                <w:szCs w:val="16"/>
              </w:rPr>
            </w:pPr>
          </w:p>
          <w:p w14:paraId="6EC37800" w14:textId="77777777" w:rsidR="00F0759A" w:rsidRPr="00DE76F4" w:rsidRDefault="00F0759A" w:rsidP="00AE063D">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sz w:val="16"/>
                <w:szCs w:val="16"/>
              </w:rPr>
            </w:pPr>
          </w:p>
          <w:p w14:paraId="6010F531" w14:textId="43437AA9" w:rsidR="009C5C15" w:rsidRPr="00DE76F4" w:rsidRDefault="009C5C15" w:rsidP="00AE063D">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sz w:val="16"/>
                <w:szCs w:val="16"/>
              </w:rPr>
            </w:pPr>
          </w:p>
          <w:p w14:paraId="2DAD925B" w14:textId="05538CE4" w:rsidR="009C5C15" w:rsidRPr="00DE76F4" w:rsidRDefault="009C5C15" w:rsidP="00AE063D">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sz w:val="16"/>
                <w:szCs w:val="16"/>
              </w:rPr>
            </w:pPr>
          </w:p>
          <w:p w14:paraId="5018C110" w14:textId="77777777" w:rsidR="005716E3" w:rsidRPr="00DE76F4" w:rsidRDefault="005716E3" w:rsidP="00AE063D">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sz w:val="16"/>
                <w:szCs w:val="16"/>
              </w:rPr>
            </w:pPr>
          </w:p>
          <w:p w14:paraId="5C3B413C" w14:textId="77777777" w:rsidR="005716E3" w:rsidRPr="00DE76F4" w:rsidRDefault="005716E3" w:rsidP="00AE063D">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sz w:val="16"/>
                <w:szCs w:val="16"/>
              </w:rPr>
            </w:pPr>
          </w:p>
          <w:p w14:paraId="5ADD07BA" w14:textId="77777777" w:rsidR="005716E3" w:rsidRPr="00DE76F4" w:rsidRDefault="005716E3" w:rsidP="00AE063D">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sz w:val="16"/>
                <w:szCs w:val="16"/>
              </w:rPr>
            </w:pPr>
          </w:p>
          <w:p w14:paraId="458BA55D" w14:textId="77777777" w:rsidR="005716E3" w:rsidRPr="00DE76F4" w:rsidRDefault="005716E3" w:rsidP="00AE063D">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sz w:val="16"/>
                <w:szCs w:val="16"/>
              </w:rPr>
            </w:pPr>
          </w:p>
          <w:p w14:paraId="6958CC0F" w14:textId="77777777" w:rsidR="00210D05" w:rsidRDefault="00210D05" w:rsidP="00AE063D">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sz w:val="16"/>
                <w:szCs w:val="16"/>
              </w:rPr>
            </w:pPr>
          </w:p>
          <w:p w14:paraId="433A1C6E" w14:textId="28E5AF4E" w:rsidR="003F0903" w:rsidRPr="00DE76F4" w:rsidRDefault="006634D2" w:rsidP="00AE063D">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sz w:val="16"/>
                <w:szCs w:val="16"/>
              </w:rPr>
            </w:pPr>
            <w:r w:rsidRPr="00DE76F4">
              <w:rPr>
                <w:rStyle w:val="TabletextChar"/>
                <w:sz w:val="16"/>
                <w:szCs w:val="16"/>
              </w:rPr>
              <w:t>Students design, build and modify rubber band</w:t>
            </w:r>
            <w:r w:rsidR="00210D05">
              <w:rPr>
                <w:rStyle w:val="TabletextChar"/>
                <w:sz w:val="16"/>
                <w:szCs w:val="16"/>
              </w:rPr>
              <w:t xml:space="preserve"> </w:t>
            </w:r>
            <w:r w:rsidRPr="00DE76F4">
              <w:rPr>
                <w:rStyle w:val="TabletextChar"/>
                <w:sz w:val="16"/>
                <w:szCs w:val="16"/>
              </w:rPr>
              <w:t>powered cars and use these to collect data. They relate collected data to the transferral and transformation of energy in simple systems (i.e., their rubber band powered cars).</w:t>
            </w:r>
          </w:p>
          <w:p w14:paraId="216A9D4A" w14:textId="77777777" w:rsidR="006634D2" w:rsidRPr="00DE76F4" w:rsidRDefault="006634D2" w:rsidP="00AE063D">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shd w:val="clear" w:color="auto" w:fill="F7EA9F" w:themeFill="accent6"/>
              </w:rPr>
            </w:pPr>
          </w:p>
          <w:p w14:paraId="0F16458E" w14:textId="77777777" w:rsidR="00CF5E7B" w:rsidRPr="00DE76F4" w:rsidRDefault="00CF5E7B" w:rsidP="00CF5E7B">
            <w:pPr>
              <w:pStyle w:val="Tabletext"/>
              <w:keepNext/>
              <w:keepLines/>
              <w:cnfStyle w:val="000000000000" w:firstRow="0" w:lastRow="0" w:firstColumn="0" w:lastColumn="0" w:oddVBand="0" w:evenVBand="0" w:oddHBand="0" w:evenHBand="0" w:firstRowFirstColumn="0" w:firstRowLastColumn="0" w:lastRowFirstColumn="0" w:lastRowLastColumn="0"/>
              <w:rPr>
                <w:b/>
                <w:bCs/>
                <w:sz w:val="16"/>
                <w:szCs w:val="16"/>
              </w:rPr>
            </w:pPr>
            <w:r w:rsidRPr="00DE76F4">
              <w:rPr>
                <w:b/>
                <w:bCs/>
                <w:sz w:val="16"/>
                <w:szCs w:val="16"/>
              </w:rPr>
              <w:t>Experimental investigation</w:t>
            </w:r>
          </w:p>
          <w:p w14:paraId="64771C18" w14:textId="77777777" w:rsidR="00CF5E7B" w:rsidRPr="00DE76F4" w:rsidRDefault="00CF5E7B" w:rsidP="00CF5E7B">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DE76F4">
              <w:rPr>
                <w:sz w:val="16"/>
                <w:szCs w:val="16"/>
              </w:rPr>
              <w:t>Group work</w:t>
            </w:r>
          </w:p>
          <w:p w14:paraId="487DB7CF" w14:textId="77777777" w:rsidR="00CF5E7B" w:rsidRPr="00DE76F4" w:rsidRDefault="00CF5E7B" w:rsidP="00CF5E7B">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DE76F4">
              <w:rPr>
                <w:sz w:val="16"/>
                <w:szCs w:val="16"/>
              </w:rPr>
              <w:t>Individual response</w:t>
            </w:r>
          </w:p>
          <w:p w14:paraId="1A015A0A" w14:textId="69C5C6CF" w:rsidR="00CF5E7B" w:rsidRPr="00DE76F4" w:rsidRDefault="00CF5E7B" w:rsidP="00CF5E7B">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DE76F4">
              <w:rPr>
                <w:rStyle w:val="TabletextChar"/>
                <w:sz w:val="16"/>
                <w:szCs w:val="16"/>
              </w:rPr>
              <w:t>Written response (</w:t>
            </w:r>
            <w:r w:rsidR="000A7CD0" w:rsidRPr="00DE76F4">
              <w:rPr>
                <w:rStyle w:val="TabletextChar"/>
                <w:sz w:val="16"/>
                <w:szCs w:val="16"/>
              </w:rPr>
              <w:t>500</w:t>
            </w:r>
            <w:r w:rsidRPr="00DE76F4">
              <w:rPr>
                <w:rStyle w:val="TabletextChar"/>
                <w:sz w:val="16"/>
                <w:szCs w:val="16"/>
              </w:rPr>
              <w:t>-600 words)</w:t>
            </w:r>
            <w:r w:rsidRPr="00DE76F4">
              <w:rPr>
                <w:sz w:val="16"/>
                <w:szCs w:val="16"/>
              </w:rPr>
              <w:t xml:space="preserve"> </w:t>
            </w:r>
          </w:p>
          <w:p w14:paraId="40E8034E" w14:textId="77777777" w:rsidR="00CF5E7B" w:rsidRPr="00DE76F4" w:rsidRDefault="00CF5E7B" w:rsidP="00CF5E7B">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p>
          <w:p w14:paraId="1FD3A0BA" w14:textId="77777777" w:rsidR="00CF5E7B" w:rsidRPr="00DE76F4" w:rsidRDefault="00CF5E7B" w:rsidP="00CF5E7B">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sz w:val="16"/>
                <w:szCs w:val="16"/>
              </w:rPr>
            </w:pPr>
            <w:r w:rsidRPr="00DE76F4">
              <w:rPr>
                <w:rStyle w:val="TabletextChar"/>
                <w:b/>
                <w:bCs/>
                <w:sz w:val="16"/>
                <w:szCs w:val="16"/>
              </w:rPr>
              <w:t>Feedback to students</w:t>
            </w:r>
            <w:r w:rsidRPr="00DE76F4">
              <w:rPr>
                <w:rStyle w:val="TabletextChar"/>
                <w:sz w:val="16"/>
                <w:szCs w:val="16"/>
              </w:rPr>
              <w:t xml:space="preserve">: individual </w:t>
            </w:r>
            <w:r w:rsidRPr="00DE76F4">
              <w:rPr>
                <w:rStyle w:val="TabletextChar"/>
                <w:i/>
                <w:iCs/>
                <w:sz w:val="16"/>
                <w:szCs w:val="16"/>
              </w:rPr>
              <w:t>Values of Inquiry (VOI)</w:t>
            </w:r>
            <w:r w:rsidRPr="00DE76F4">
              <w:rPr>
                <w:rStyle w:val="TabletextChar"/>
                <w:sz w:val="16"/>
                <w:szCs w:val="16"/>
              </w:rPr>
              <w:t xml:space="preserve"> written feedback</w:t>
            </w:r>
          </w:p>
          <w:p w14:paraId="14C9CDCC" w14:textId="77777777" w:rsidR="00CF5E7B" w:rsidRPr="00DE76F4" w:rsidRDefault="00CF5E7B" w:rsidP="00CF5E7B">
            <w:pPr>
              <w:cnfStyle w:val="000000000000" w:firstRow="0" w:lastRow="0" w:firstColumn="0" w:lastColumn="0" w:oddVBand="0" w:evenVBand="0" w:oddHBand="0" w:evenHBand="0" w:firstRowFirstColumn="0" w:firstRowLastColumn="0" w:lastRowFirstColumn="0" w:lastRowLastColumn="0"/>
              <w:rPr>
                <w:rStyle w:val="TabletextChar"/>
                <w:rFonts w:eastAsiaTheme="minorHAnsi"/>
                <w:sz w:val="16"/>
                <w:szCs w:val="16"/>
              </w:rPr>
            </w:pPr>
          </w:p>
          <w:p w14:paraId="1CE8D6DD" w14:textId="77777777" w:rsidR="00CF5E7B" w:rsidRPr="00DE76F4" w:rsidRDefault="00CF5E7B" w:rsidP="00CF5E7B">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DE76F4">
              <w:rPr>
                <w:rStyle w:val="TabletextChar"/>
                <w:rFonts w:eastAsiaTheme="minorHAnsi"/>
                <w:b/>
                <w:bCs/>
                <w:sz w:val="16"/>
                <w:szCs w:val="16"/>
              </w:rPr>
              <w:t>AI Statement</w:t>
            </w:r>
            <w:r w:rsidRPr="00DE76F4">
              <w:rPr>
                <w:rStyle w:val="TabletextChar"/>
                <w:rFonts w:eastAsiaTheme="minorHAnsi"/>
                <w:sz w:val="16"/>
                <w:szCs w:val="16"/>
              </w:rPr>
              <w:t xml:space="preserve">: </w:t>
            </w:r>
            <w:r w:rsidRPr="00DE76F4">
              <w:rPr>
                <w:sz w:val="16"/>
                <w:szCs w:val="16"/>
              </w:rPr>
              <w:t>In this assignment, AI may be used to generate aspects of the task:</w:t>
            </w:r>
          </w:p>
          <w:p w14:paraId="4BD28F93" w14:textId="4B5F0F43" w:rsidR="00811DAB" w:rsidRPr="00DE76F4" w:rsidRDefault="00CF5E7B" w:rsidP="00811DAB">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DE76F4">
              <w:rPr>
                <w:sz w:val="16"/>
                <w:szCs w:val="16"/>
              </w:rPr>
              <w:t>Students</w:t>
            </w:r>
            <w:r w:rsidR="00811DAB" w:rsidRPr="00DE76F4">
              <w:rPr>
                <w:sz w:val="16"/>
                <w:szCs w:val="16"/>
              </w:rPr>
              <w:t>:</w:t>
            </w:r>
          </w:p>
          <w:p w14:paraId="5EAB9BEE" w14:textId="68BFC202" w:rsidR="007A0572" w:rsidRPr="007A0572" w:rsidRDefault="007A0572" w:rsidP="007A0572">
            <w:pPr>
              <w:pStyle w:val="Tabletext"/>
              <w:keepNext/>
              <w:keepLines/>
              <w:numPr>
                <w:ilvl w:val="0"/>
                <w:numId w:val="34"/>
              </w:numPr>
              <w:cnfStyle w:val="000000000000" w:firstRow="0" w:lastRow="0" w:firstColumn="0" w:lastColumn="0" w:oddVBand="0" w:evenVBand="0" w:oddHBand="0" w:evenHBand="0" w:firstRowFirstColumn="0" w:firstRowLastColumn="0" w:lastRowFirstColumn="0" w:lastRowLastColumn="0"/>
              <w:rPr>
                <w:sz w:val="16"/>
                <w:szCs w:val="16"/>
              </w:rPr>
            </w:pPr>
            <w:r w:rsidRPr="007A0572">
              <w:rPr>
                <w:sz w:val="16"/>
                <w:szCs w:val="16"/>
              </w:rPr>
              <w:t>may use WTB to draft written components and obtain feedback on their writing</w:t>
            </w:r>
          </w:p>
          <w:p w14:paraId="1F6D1B0F" w14:textId="7889D731" w:rsidR="00811DAB" w:rsidRPr="00DE76F4" w:rsidRDefault="00811DAB" w:rsidP="00CF5E7B">
            <w:pPr>
              <w:pStyle w:val="Tabletext"/>
              <w:keepNext/>
              <w:keepLines/>
              <w:numPr>
                <w:ilvl w:val="0"/>
                <w:numId w:val="32"/>
              </w:numPr>
              <w:cnfStyle w:val="000000000000" w:firstRow="0" w:lastRow="0" w:firstColumn="0" w:lastColumn="0" w:oddVBand="0" w:evenVBand="0" w:oddHBand="0" w:evenHBand="0" w:firstRowFirstColumn="0" w:firstRowLastColumn="0" w:lastRowFirstColumn="0" w:lastRowLastColumn="0"/>
              <w:rPr>
                <w:sz w:val="16"/>
                <w:szCs w:val="16"/>
              </w:rPr>
            </w:pPr>
            <w:r w:rsidRPr="00DE76F4">
              <w:rPr>
                <w:sz w:val="16"/>
                <w:szCs w:val="16"/>
              </w:rPr>
              <w:t xml:space="preserve">may use </w:t>
            </w:r>
            <w:r w:rsidRPr="00DE76F4">
              <w:rPr>
                <w:i/>
                <w:iCs/>
                <w:sz w:val="16"/>
                <w:szCs w:val="16"/>
              </w:rPr>
              <w:t>Corella</w:t>
            </w:r>
            <w:r w:rsidRPr="00DE76F4">
              <w:rPr>
                <w:sz w:val="16"/>
                <w:szCs w:val="16"/>
              </w:rPr>
              <w:t xml:space="preserve"> </w:t>
            </w:r>
            <w:r w:rsidR="0093250D" w:rsidRPr="00DE76F4">
              <w:rPr>
                <w:sz w:val="16"/>
                <w:szCs w:val="16"/>
              </w:rPr>
              <w:t xml:space="preserve">(EQ generative AI platform) </w:t>
            </w:r>
            <w:r w:rsidRPr="00DE76F4">
              <w:rPr>
                <w:sz w:val="16"/>
                <w:szCs w:val="16"/>
              </w:rPr>
              <w:t>to obtain feedback on aspects of their</w:t>
            </w:r>
            <w:r w:rsidR="00CE2170" w:rsidRPr="00DE76F4">
              <w:rPr>
                <w:sz w:val="16"/>
                <w:szCs w:val="16"/>
              </w:rPr>
              <w:t xml:space="preserve"> assignment</w:t>
            </w:r>
          </w:p>
          <w:p w14:paraId="74496EEE" w14:textId="4458B34E" w:rsidR="00CE2170" w:rsidRPr="00DE76F4" w:rsidRDefault="00CE2170" w:rsidP="00CF5E7B">
            <w:pPr>
              <w:pStyle w:val="Tabletext"/>
              <w:keepNext/>
              <w:keepLines/>
              <w:numPr>
                <w:ilvl w:val="0"/>
                <w:numId w:val="32"/>
              </w:numPr>
              <w:cnfStyle w:val="000000000000" w:firstRow="0" w:lastRow="0" w:firstColumn="0" w:lastColumn="0" w:oddVBand="0" w:evenVBand="0" w:oddHBand="0" w:evenHBand="0" w:firstRowFirstColumn="0" w:firstRowLastColumn="0" w:lastRowFirstColumn="0" w:lastRowLastColumn="0"/>
              <w:rPr>
                <w:sz w:val="16"/>
                <w:szCs w:val="16"/>
              </w:rPr>
            </w:pPr>
            <w:r w:rsidRPr="00DE76F4">
              <w:rPr>
                <w:sz w:val="16"/>
                <w:szCs w:val="16"/>
              </w:rPr>
              <w:t xml:space="preserve">may use </w:t>
            </w:r>
            <w:r w:rsidRPr="00DE76F4">
              <w:rPr>
                <w:i/>
                <w:iCs/>
                <w:sz w:val="16"/>
                <w:szCs w:val="16"/>
              </w:rPr>
              <w:t>Corella</w:t>
            </w:r>
            <w:r w:rsidRPr="00DE76F4">
              <w:rPr>
                <w:sz w:val="16"/>
                <w:szCs w:val="16"/>
              </w:rPr>
              <w:t xml:space="preserve"> </w:t>
            </w:r>
            <w:r w:rsidR="00890EB4" w:rsidRPr="00DE76F4">
              <w:rPr>
                <w:sz w:val="16"/>
                <w:szCs w:val="16"/>
              </w:rPr>
              <w:t>to construct the method and equipment list</w:t>
            </w:r>
          </w:p>
          <w:p w14:paraId="194FEE1C" w14:textId="77053DFA" w:rsidR="003F0903" w:rsidRPr="00DE76F4" w:rsidRDefault="003F0903" w:rsidP="000A7CD0">
            <w:pPr>
              <w:cnfStyle w:val="000000000000" w:firstRow="0" w:lastRow="0" w:firstColumn="0" w:lastColumn="0" w:oddVBand="0" w:evenVBand="0" w:oddHBand="0" w:evenHBand="0" w:firstRowFirstColumn="0" w:firstRowLastColumn="0" w:lastRowFirstColumn="0" w:lastRowLastColumn="0"/>
              <w:rPr>
                <w:sz w:val="16"/>
                <w:szCs w:val="16"/>
              </w:rPr>
            </w:pPr>
          </w:p>
        </w:tc>
        <w:tc>
          <w:tcPr>
            <w:tcW w:w="907" w:type="dxa"/>
            <w:vMerge w:val="restart"/>
          </w:tcPr>
          <w:p w14:paraId="2A6E798C" w14:textId="415BEFB0" w:rsidR="003F0903" w:rsidRPr="00DE76F4" w:rsidRDefault="00B27A46" w:rsidP="00AE063D">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DE76F4">
              <w:rPr>
                <w:rStyle w:val="TabletextChar"/>
                <w:sz w:val="16"/>
                <w:szCs w:val="16"/>
              </w:rPr>
              <w:t>Due: Week 9</w:t>
            </w:r>
          </w:p>
        </w:tc>
        <w:tc>
          <w:tcPr>
            <w:tcW w:w="4144" w:type="dxa"/>
          </w:tcPr>
          <w:p w14:paraId="6B39AD60" w14:textId="7FF035AB" w:rsidR="003F0903" w:rsidRPr="00DE76F4" w:rsidRDefault="006634D2" w:rsidP="00AE063D">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sz w:val="16"/>
                <w:szCs w:val="16"/>
              </w:rPr>
            </w:pPr>
            <w:r w:rsidRPr="00DE76F4">
              <w:rPr>
                <w:rStyle w:val="TabletextChar"/>
                <w:sz w:val="16"/>
                <w:szCs w:val="16"/>
              </w:rPr>
              <w:t>After studying cell structure, students explain why plant cells require chloroplasts.</w:t>
            </w:r>
          </w:p>
          <w:p w14:paraId="0AD6C0A1" w14:textId="77777777" w:rsidR="006634D2" w:rsidRPr="00DE76F4" w:rsidRDefault="006634D2" w:rsidP="00AE063D">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shd w:val="clear" w:color="auto" w:fill="F7EA9F" w:themeFill="accent6"/>
              </w:rPr>
            </w:pPr>
          </w:p>
          <w:p w14:paraId="1EBD1A96" w14:textId="46E1C4EA" w:rsidR="003F0903" w:rsidRPr="00DE76F4" w:rsidRDefault="006634D2" w:rsidP="00AE063D">
            <w:pPr>
              <w:pStyle w:val="Tabletext"/>
              <w:keepNext/>
              <w:keepLines/>
              <w:cnfStyle w:val="000000000000" w:firstRow="0" w:lastRow="0" w:firstColumn="0" w:lastColumn="0" w:oddVBand="0" w:evenVBand="0" w:oddHBand="0" w:evenHBand="0" w:firstRowFirstColumn="0" w:firstRowLastColumn="0" w:lastRowFirstColumn="0" w:lastRowLastColumn="0"/>
              <w:rPr>
                <w:b/>
                <w:bCs/>
                <w:sz w:val="16"/>
                <w:szCs w:val="16"/>
              </w:rPr>
            </w:pPr>
            <w:r w:rsidRPr="00DE76F4">
              <w:rPr>
                <w:b/>
                <w:bCs/>
                <w:sz w:val="16"/>
                <w:szCs w:val="16"/>
              </w:rPr>
              <w:t xml:space="preserve">Research investigation </w:t>
            </w:r>
            <w:r w:rsidR="00B27A46" w:rsidRPr="00DE76F4">
              <w:rPr>
                <w:b/>
                <w:bCs/>
                <w:sz w:val="16"/>
                <w:szCs w:val="16"/>
              </w:rPr>
              <w:t>(cell theory)</w:t>
            </w:r>
          </w:p>
          <w:p w14:paraId="57B1B6BF" w14:textId="4617F1AC" w:rsidR="003F0903" w:rsidRPr="00DE76F4" w:rsidRDefault="002123A9" w:rsidP="00AE063D">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DE76F4">
              <w:rPr>
                <w:sz w:val="16"/>
                <w:szCs w:val="16"/>
              </w:rPr>
              <w:t>Individual response</w:t>
            </w:r>
          </w:p>
          <w:p w14:paraId="3B357CD2" w14:textId="073B4397" w:rsidR="002123A9" w:rsidRPr="00DE76F4" w:rsidRDefault="002123A9" w:rsidP="00AE063D">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DE76F4">
              <w:rPr>
                <w:sz w:val="16"/>
                <w:szCs w:val="16"/>
              </w:rPr>
              <w:t>Written response (100-120 words)</w:t>
            </w:r>
          </w:p>
          <w:p w14:paraId="21C73DA5" w14:textId="77777777" w:rsidR="002123A9" w:rsidRPr="00DE76F4" w:rsidRDefault="002123A9" w:rsidP="00AE063D">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p>
          <w:p w14:paraId="5FDA900D" w14:textId="3F8A12F5" w:rsidR="002123A9" w:rsidRPr="00DE76F4" w:rsidRDefault="002123A9" w:rsidP="002123A9">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sz w:val="16"/>
                <w:szCs w:val="16"/>
              </w:rPr>
            </w:pPr>
            <w:r w:rsidRPr="00DE76F4">
              <w:rPr>
                <w:rStyle w:val="TabletextChar"/>
                <w:b/>
                <w:bCs/>
                <w:sz w:val="16"/>
                <w:szCs w:val="16"/>
              </w:rPr>
              <w:t>Feedback to students</w:t>
            </w:r>
            <w:r w:rsidRPr="00DE76F4">
              <w:rPr>
                <w:rStyle w:val="TabletextChar"/>
                <w:sz w:val="16"/>
                <w:szCs w:val="16"/>
              </w:rPr>
              <w:t xml:space="preserve">: </w:t>
            </w:r>
            <w:r w:rsidR="000402BA" w:rsidRPr="00DE76F4">
              <w:rPr>
                <w:rStyle w:val="TabletextChar"/>
                <w:sz w:val="16"/>
                <w:szCs w:val="16"/>
              </w:rPr>
              <w:t>written feedback on WTB</w:t>
            </w:r>
          </w:p>
          <w:p w14:paraId="5ED53822" w14:textId="77777777" w:rsidR="002123A9" w:rsidRPr="00DE76F4" w:rsidRDefault="002123A9" w:rsidP="002123A9">
            <w:pPr>
              <w:cnfStyle w:val="000000000000" w:firstRow="0" w:lastRow="0" w:firstColumn="0" w:lastColumn="0" w:oddVBand="0" w:evenVBand="0" w:oddHBand="0" w:evenHBand="0" w:firstRowFirstColumn="0" w:firstRowLastColumn="0" w:lastRowFirstColumn="0" w:lastRowLastColumn="0"/>
              <w:rPr>
                <w:rStyle w:val="TabletextChar"/>
                <w:rFonts w:eastAsiaTheme="minorHAnsi"/>
                <w:sz w:val="16"/>
                <w:szCs w:val="16"/>
              </w:rPr>
            </w:pPr>
          </w:p>
          <w:p w14:paraId="395ADC0A" w14:textId="77777777" w:rsidR="00277EB7" w:rsidRPr="00DE76F4" w:rsidRDefault="00277EB7" w:rsidP="00277EB7">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DE76F4">
              <w:rPr>
                <w:rStyle w:val="TabletextChar"/>
                <w:rFonts w:eastAsiaTheme="minorHAnsi"/>
                <w:b/>
                <w:bCs/>
                <w:sz w:val="16"/>
                <w:szCs w:val="16"/>
              </w:rPr>
              <w:t>AI Statement</w:t>
            </w:r>
            <w:r w:rsidRPr="00DE76F4">
              <w:rPr>
                <w:rStyle w:val="TabletextChar"/>
                <w:rFonts w:eastAsiaTheme="minorHAnsi"/>
                <w:sz w:val="16"/>
                <w:szCs w:val="16"/>
              </w:rPr>
              <w:t xml:space="preserve">: </w:t>
            </w:r>
            <w:r w:rsidRPr="00DE76F4">
              <w:rPr>
                <w:sz w:val="16"/>
                <w:szCs w:val="16"/>
              </w:rPr>
              <w:t>In this assignment, AI may be used to generate aspects of the task:</w:t>
            </w:r>
          </w:p>
          <w:p w14:paraId="1C908D80" w14:textId="065A465B" w:rsidR="00277EB7" w:rsidRPr="00DE76F4" w:rsidRDefault="00277EB7" w:rsidP="00277EB7">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DE76F4">
              <w:rPr>
                <w:sz w:val="16"/>
                <w:szCs w:val="16"/>
              </w:rPr>
              <w:t xml:space="preserve">Students: </w:t>
            </w:r>
          </w:p>
          <w:p w14:paraId="37C0F690" w14:textId="2AD73171" w:rsidR="002123A9" w:rsidRPr="00DE76F4" w:rsidRDefault="00277EB7" w:rsidP="00277EB7">
            <w:pPr>
              <w:pStyle w:val="Tabletext"/>
              <w:keepNext/>
              <w:keepLines/>
              <w:numPr>
                <w:ilvl w:val="0"/>
                <w:numId w:val="33"/>
              </w:numPr>
              <w:cnfStyle w:val="000000000000" w:firstRow="0" w:lastRow="0" w:firstColumn="0" w:lastColumn="0" w:oddVBand="0" w:evenVBand="0" w:oddHBand="0" w:evenHBand="0" w:firstRowFirstColumn="0" w:firstRowLastColumn="0" w:lastRowFirstColumn="0" w:lastRowLastColumn="0"/>
              <w:rPr>
                <w:rStyle w:val="TabletextChar"/>
                <w:sz w:val="16"/>
                <w:szCs w:val="16"/>
              </w:rPr>
            </w:pPr>
            <w:r w:rsidRPr="00DE76F4">
              <w:rPr>
                <w:sz w:val="16"/>
                <w:szCs w:val="16"/>
              </w:rPr>
              <w:t>may use Writer’s Toolbox (WTB) to draft written components and use WTB to obtain feedback on their writing.</w:t>
            </w:r>
          </w:p>
          <w:p w14:paraId="57BC9773" w14:textId="00F0900D" w:rsidR="00712E73" w:rsidRPr="00DE76F4" w:rsidRDefault="00712E73" w:rsidP="00712E73">
            <w:pPr>
              <w:cnfStyle w:val="000000000000" w:firstRow="0" w:lastRow="0" w:firstColumn="0" w:lastColumn="0" w:oddVBand="0" w:evenVBand="0" w:oddHBand="0" w:evenHBand="0" w:firstRowFirstColumn="0" w:firstRowLastColumn="0" w:lastRowFirstColumn="0" w:lastRowLastColumn="0"/>
              <w:rPr>
                <w:sz w:val="16"/>
                <w:szCs w:val="16"/>
              </w:rPr>
            </w:pPr>
            <w:r w:rsidRPr="00DE76F4">
              <w:rPr>
                <w:sz w:val="16"/>
                <w:szCs w:val="16"/>
              </w:rPr>
              <w:t xml:space="preserve"> </w:t>
            </w:r>
          </w:p>
        </w:tc>
        <w:tc>
          <w:tcPr>
            <w:tcW w:w="907" w:type="dxa"/>
          </w:tcPr>
          <w:p w14:paraId="790AFD5A" w14:textId="5F4F1F4B" w:rsidR="003F0903" w:rsidRPr="00DE76F4" w:rsidRDefault="00B27A46" w:rsidP="00AE063D">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DE76F4">
              <w:rPr>
                <w:rStyle w:val="TabletextChar"/>
                <w:sz w:val="16"/>
                <w:szCs w:val="16"/>
              </w:rPr>
              <w:t xml:space="preserve">Due Week </w:t>
            </w:r>
            <w:r w:rsidR="00890EB4" w:rsidRPr="00DE76F4">
              <w:rPr>
                <w:rStyle w:val="TabletextChar"/>
                <w:sz w:val="16"/>
                <w:szCs w:val="16"/>
              </w:rPr>
              <w:t>2-3</w:t>
            </w:r>
          </w:p>
        </w:tc>
        <w:tc>
          <w:tcPr>
            <w:tcW w:w="4144" w:type="dxa"/>
          </w:tcPr>
          <w:p w14:paraId="35A65916" w14:textId="5E110655" w:rsidR="003F0903" w:rsidRPr="00DE76F4" w:rsidRDefault="00B27A46" w:rsidP="00AE063D">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sz w:val="16"/>
                <w:szCs w:val="16"/>
              </w:rPr>
            </w:pPr>
            <w:r w:rsidRPr="00DE76F4">
              <w:rPr>
                <w:rStyle w:val="TabletextChar"/>
                <w:sz w:val="16"/>
                <w:szCs w:val="16"/>
              </w:rPr>
              <w:t>Students learn about big Earth processes and plate tectonic theory, including scientists who developed the theory.</w:t>
            </w:r>
          </w:p>
          <w:p w14:paraId="277ACD65" w14:textId="77777777" w:rsidR="00B27A46" w:rsidRPr="00DE76F4" w:rsidRDefault="00B27A46" w:rsidP="00AE063D">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shd w:val="clear" w:color="auto" w:fill="F7EA9F" w:themeFill="accent6"/>
              </w:rPr>
            </w:pPr>
          </w:p>
          <w:p w14:paraId="49B47057" w14:textId="1FBE8207" w:rsidR="003F0903" w:rsidRPr="00DE76F4" w:rsidRDefault="00B27A46" w:rsidP="00AE063D">
            <w:pPr>
              <w:pStyle w:val="Tabletext"/>
              <w:keepNext/>
              <w:keepLines/>
              <w:cnfStyle w:val="000000000000" w:firstRow="0" w:lastRow="0" w:firstColumn="0" w:lastColumn="0" w:oddVBand="0" w:evenVBand="0" w:oddHBand="0" w:evenHBand="0" w:firstRowFirstColumn="0" w:firstRowLastColumn="0" w:lastRowFirstColumn="0" w:lastRowLastColumn="0"/>
              <w:rPr>
                <w:b/>
                <w:bCs/>
                <w:sz w:val="16"/>
                <w:szCs w:val="16"/>
              </w:rPr>
            </w:pPr>
            <w:r w:rsidRPr="00DE76F4">
              <w:rPr>
                <w:b/>
                <w:bCs/>
                <w:sz w:val="16"/>
                <w:szCs w:val="16"/>
              </w:rPr>
              <w:t>Examination (Plate tectonics)</w:t>
            </w:r>
          </w:p>
          <w:p w14:paraId="57186542" w14:textId="582260FC" w:rsidR="00CB61B9" w:rsidRPr="00DE76F4" w:rsidRDefault="00F84853" w:rsidP="00CB61B9">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DE76F4">
              <w:rPr>
                <w:sz w:val="16"/>
                <w:szCs w:val="16"/>
              </w:rPr>
              <w:t xml:space="preserve">1x </w:t>
            </w:r>
            <w:r w:rsidR="00CB61B9" w:rsidRPr="00DE76F4">
              <w:rPr>
                <w:sz w:val="16"/>
                <w:szCs w:val="16"/>
              </w:rPr>
              <w:t>60 minutes</w:t>
            </w:r>
          </w:p>
          <w:p w14:paraId="5DF17FE6" w14:textId="77777777" w:rsidR="00CB61B9" w:rsidRPr="00DE76F4" w:rsidRDefault="00CB61B9" w:rsidP="00CB61B9">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sz w:val="16"/>
                <w:szCs w:val="16"/>
              </w:rPr>
            </w:pPr>
            <w:r w:rsidRPr="00DE76F4">
              <w:rPr>
                <w:rStyle w:val="TabletextChar"/>
                <w:sz w:val="16"/>
                <w:szCs w:val="16"/>
              </w:rPr>
              <w:t>Written response, under supervised conditions</w:t>
            </w:r>
          </w:p>
          <w:p w14:paraId="14C47C1D" w14:textId="77777777" w:rsidR="00CB61B9" w:rsidRPr="00DE76F4" w:rsidRDefault="00CB61B9" w:rsidP="00CB61B9">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sz w:val="16"/>
                <w:szCs w:val="16"/>
              </w:rPr>
            </w:pPr>
          </w:p>
          <w:p w14:paraId="50DA2B0B" w14:textId="77777777" w:rsidR="00CB61B9" w:rsidRPr="00DE76F4" w:rsidRDefault="00CB61B9" w:rsidP="00CB61B9">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sz w:val="16"/>
                <w:szCs w:val="16"/>
              </w:rPr>
            </w:pPr>
            <w:r w:rsidRPr="00DE76F4">
              <w:rPr>
                <w:rStyle w:val="TabletextChar"/>
                <w:b/>
                <w:bCs/>
                <w:sz w:val="16"/>
                <w:szCs w:val="16"/>
              </w:rPr>
              <w:t>Feedback to students</w:t>
            </w:r>
            <w:r w:rsidRPr="00DE76F4">
              <w:rPr>
                <w:rStyle w:val="TabletextChar"/>
                <w:sz w:val="16"/>
                <w:szCs w:val="16"/>
              </w:rPr>
              <w:t>: quizzes, diagnostic tests, formative assessment</w:t>
            </w:r>
          </w:p>
          <w:p w14:paraId="5CB21BE9" w14:textId="77777777" w:rsidR="00CB61B9" w:rsidRPr="00DE76F4" w:rsidRDefault="00CB61B9" w:rsidP="00CB61B9">
            <w:pPr>
              <w:cnfStyle w:val="000000000000" w:firstRow="0" w:lastRow="0" w:firstColumn="0" w:lastColumn="0" w:oddVBand="0" w:evenVBand="0" w:oddHBand="0" w:evenHBand="0" w:firstRowFirstColumn="0" w:firstRowLastColumn="0" w:lastRowFirstColumn="0" w:lastRowLastColumn="0"/>
              <w:rPr>
                <w:rStyle w:val="TabletextChar"/>
                <w:rFonts w:eastAsiaTheme="minorHAnsi"/>
                <w:sz w:val="16"/>
                <w:szCs w:val="16"/>
              </w:rPr>
            </w:pPr>
          </w:p>
          <w:p w14:paraId="37E5AE75" w14:textId="77777777" w:rsidR="00CB61B9" w:rsidRPr="00DE76F4" w:rsidRDefault="00CB61B9" w:rsidP="00CB61B9">
            <w:pPr>
              <w:cnfStyle w:val="000000000000" w:firstRow="0" w:lastRow="0" w:firstColumn="0" w:lastColumn="0" w:oddVBand="0" w:evenVBand="0" w:oddHBand="0" w:evenHBand="0" w:firstRowFirstColumn="0" w:firstRowLastColumn="0" w:lastRowFirstColumn="0" w:lastRowLastColumn="0"/>
              <w:rPr>
                <w:sz w:val="16"/>
                <w:szCs w:val="16"/>
              </w:rPr>
            </w:pPr>
            <w:r w:rsidRPr="00DE76F4">
              <w:rPr>
                <w:rStyle w:val="TabletextChar"/>
                <w:rFonts w:eastAsiaTheme="minorHAnsi"/>
                <w:b/>
                <w:bCs/>
                <w:sz w:val="16"/>
                <w:szCs w:val="16"/>
              </w:rPr>
              <w:t>AI Statement</w:t>
            </w:r>
            <w:r w:rsidRPr="00DE76F4">
              <w:rPr>
                <w:rStyle w:val="TabletextChar"/>
                <w:rFonts w:eastAsiaTheme="minorHAnsi"/>
                <w:sz w:val="16"/>
                <w:szCs w:val="16"/>
              </w:rPr>
              <w:t xml:space="preserve">: </w:t>
            </w:r>
            <w:r w:rsidRPr="00DE76F4">
              <w:rPr>
                <w:sz w:val="16"/>
                <w:szCs w:val="16"/>
              </w:rPr>
              <w:t>In this exam, students may not use AI for any aspect of the task</w:t>
            </w:r>
          </w:p>
          <w:p w14:paraId="72A1566B" w14:textId="1FEDE89E" w:rsidR="00712E73" w:rsidRPr="00DE76F4" w:rsidRDefault="00712E73" w:rsidP="00F84853">
            <w:pPr>
              <w:cnfStyle w:val="000000000000" w:firstRow="0" w:lastRow="0" w:firstColumn="0" w:lastColumn="0" w:oddVBand="0" w:evenVBand="0" w:oddHBand="0" w:evenHBand="0" w:firstRowFirstColumn="0" w:firstRowLastColumn="0" w:lastRowFirstColumn="0" w:lastRowLastColumn="0"/>
              <w:rPr>
                <w:sz w:val="16"/>
                <w:szCs w:val="16"/>
              </w:rPr>
            </w:pPr>
          </w:p>
        </w:tc>
        <w:tc>
          <w:tcPr>
            <w:tcW w:w="907" w:type="dxa"/>
          </w:tcPr>
          <w:p w14:paraId="2B736EFF" w14:textId="77777777" w:rsidR="00ED36D8" w:rsidRPr="00DE76F4" w:rsidRDefault="00606AF7" w:rsidP="00AE063D">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sz w:val="16"/>
                <w:szCs w:val="16"/>
              </w:rPr>
            </w:pPr>
            <w:r w:rsidRPr="00DE76F4">
              <w:rPr>
                <w:rStyle w:val="TabletextChar"/>
                <w:sz w:val="16"/>
                <w:szCs w:val="16"/>
              </w:rPr>
              <w:t xml:space="preserve">Due week </w:t>
            </w:r>
          </w:p>
          <w:p w14:paraId="327D2D60" w14:textId="52A1FCFE" w:rsidR="003F0903" w:rsidRPr="00DE76F4" w:rsidRDefault="00ED36D8" w:rsidP="00AE063D">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DE76F4">
              <w:rPr>
                <w:rStyle w:val="TabletextChar"/>
                <w:sz w:val="16"/>
                <w:szCs w:val="16"/>
              </w:rPr>
              <w:t>5-6</w:t>
            </w:r>
          </w:p>
        </w:tc>
        <w:tc>
          <w:tcPr>
            <w:tcW w:w="4144" w:type="dxa"/>
          </w:tcPr>
          <w:p w14:paraId="2BC60730" w14:textId="08C3F732" w:rsidR="003F0903" w:rsidRPr="00DE76F4" w:rsidRDefault="00606AF7" w:rsidP="00AE063D">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sz w:val="16"/>
                <w:szCs w:val="16"/>
              </w:rPr>
            </w:pPr>
            <w:r w:rsidRPr="00DE76F4">
              <w:rPr>
                <w:rStyle w:val="TabletextChar"/>
                <w:sz w:val="16"/>
                <w:szCs w:val="16"/>
              </w:rPr>
              <w:t>Students design their own experiment to determine how heat effects substances when mixed. They identify physical and chemical change and explain what happens to the particles (atoms/ molecules) during their experiment.</w:t>
            </w:r>
          </w:p>
          <w:p w14:paraId="23C7425A" w14:textId="77777777" w:rsidR="00606AF7" w:rsidRPr="00DE76F4" w:rsidRDefault="00606AF7" w:rsidP="00AE063D">
            <w:pPr>
              <w:pStyle w:val="Tabletext"/>
              <w:keepNext/>
              <w:keepLines/>
              <w:cnfStyle w:val="000000000000" w:firstRow="0" w:lastRow="0" w:firstColumn="0" w:lastColumn="0" w:oddVBand="0" w:evenVBand="0" w:oddHBand="0" w:evenHBand="0" w:firstRowFirstColumn="0" w:firstRowLastColumn="0" w:lastRowFirstColumn="0" w:lastRowLastColumn="0"/>
              <w:rPr>
                <w:b/>
                <w:bCs/>
                <w:sz w:val="16"/>
                <w:szCs w:val="16"/>
                <w:shd w:val="clear" w:color="auto" w:fill="F7EA9F" w:themeFill="accent6"/>
              </w:rPr>
            </w:pPr>
          </w:p>
          <w:p w14:paraId="328BC4ED" w14:textId="5A12C7E7" w:rsidR="003F0903" w:rsidRPr="00DE76F4" w:rsidRDefault="00606AF7" w:rsidP="00AE063D">
            <w:pPr>
              <w:pStyle w:val="Tabletext"/>
              <w:keepNext/>
              <w:keepLines/>
              <w:cnfStyle w:val="000000000000" w:firstRow="0" w:lastRow="0" w:firstColumn="0" w:lastColumn="0" w:oddVBand="0" w:evenVBand="0" w:oddHBand="0" w:evenHBand="0" w:firstRowFirstColumn="0" w:firstRowLastColumn="0" w:lastRowFirstColumn="0" w:lastRowLastColumn="0"/>
              <w:rPr>
                <w:b/>
                <w:bCs/>
                <w:sz w:val="16"/>
                <w:szCs w:val="16"/>
              </w:rPr>
            </w:pPr>
            <w:r w:rsidRPr="00DE76F4">
              <w:rPr>
                <w:b/>
                <w:bCs/>
                <w:sz w:val="16"/>
                <w:szCs w:val="16"/>
              </w:rPr>
              <w:t xml:space="preserve">Experimental Investigation </w:t>
            </w:r>
          </w:p>
          <w:p w14:paraId="7EA60B34" w14:textId="77777777" w:rsidR="00A038FA" w:rsidRPr="00DE76F4" w:rsidRDefault="00A038FA" w:rsidP="00A038FA">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DE76F4">
              <w:rPr>
                <w:sz w:val="16"/>
                <w:szCs w:val="16"/>
              </w:rPr>
              <w:t>Group work</w:t>
            </w:r>
          </w:p>
          <w:p w14:paraId="4308BEA1" w14:textId="77777777" w:rsidR="00A038FA" w:rsidRPr="00DE76F4" w:rsidRDefault="00A038FA" w:rsidP="00A038FA">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DE76F4">
              <w:rPr>
                <w:sz w:val="16"/>
                <w:szCs w:val="16"/>
              </w:rPr>
              <w:t>Individual response</w:t>
            </w:r>
          </w:p>
          <w:p w14:paraId="4186002D" w14:textId="77777777" w:rsidR="00A038FA" w:rsidRPr="00DE76F4" w:rsidRDefault="00A038FA" w:rsidP="00A038FA">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DE76F4">
              <w:rPr>
                <w:rStyle w:val="TabletextChar"/>
                <w:sz w:val="16"/>
                <w:szCs w:val="16"/>
              </w:rPr>
              <w:t>Written response (500-600 words)</w:t>
            </w:r>
            <w:r w:rsidRPr="00DE76F4">
              <w:rPr>
                <w:sz w:val="16"/>
                <w:szCs w:val="16"/>
              </w:rPr>
              <w:t xml:space="preserve"> </w:t>
            </w:r>
          </w:p>
          <w:p w14:paraId="4CC1A872" w14:textId="77777777" w:rsidR="00A038FA" w:rsidRPr="00DE76F4" w:rsidRDefault="00A038FA" w:rsidP="00A038FA">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p>
          <w:p w14:paraId="3C67FF0C" w14:textId="5FF73C68" w:rsidR="00A038FA" w:rsidRPr="00DE76F4" w:rsidRDefault="00A038FA" w:rsidP="00A038FA">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sz w:val="16"/>
                <w:szCs w:val="16"/>
              </w:rPr>
            </w:pPr>
            <w:r w:rsidRPr="00DE76F4">
              <w:rPr>
                <w:rStyle w:val="TabletextChar"/>
                <w:b/>
                <w:bCs/>
                <w:sz w:val="16"/>
                <w:szCs w:val="16"/>
              </w:rPr>
              <w:t>Feedback to students</w:t>
            </w:r>
            <w:r w:rsidRPr="00DE76F4">
              <w:rPr>
                <w:rStyle w:val="TabletextChar"/>
                <w:sz w:val="16"/>
                <w:szCs w:val="16"/>
              </w:rPr>
              <w:t>: whole class feedback</w:t>
            </w:r>
          </w:p>
          <w:p w14:paraId="7CB03CD5" w14:textId="77777777" w:rsidR="00A038FA" w:rsidRPr="00DE76F4" w:rsidRDefault="00A038FA" w:rsidP="00A038FA">
            <w:pPr>
              <w:cnfStyle w:val="000000000000" w:firstRow="0" w:lastRow="0" w:firstColumn="0" w:lastColumn="0" w:oddVBand="0" w:evenVBand="0" w:oddHBand="0" w:evenHBand="0" w:firstRowFirstColumn="0" w:firstRowLastColumn="0" w:lastRowFirstColumn="0" w:lastRowLastColumn="0"/>
              <w:rPr>
                <w:rStyle w:val="TabletextChar"/>
                <w:rFonts w:eastAsiaTheme="minorHAnsi"/>
                <w:sz w:val="16"/>
                <w:szCs w:val="16"/>
              </w:rPr>
            </w:pPr>
          </w:p>
          <w:p w14:paraId="101AB08B" w14:textId="77777777" w:rsidR="00A038FA" w:rsidRPr="00DE76F4" w:rsidRDefault="00A038FA" w:rsidP="00A038FA">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DE76F4">
              <w:rPr>
                <w:rStyle w:val="TabletextChar"/>
                <w:rFonts w:eastAsiaTheme="minorHAnsi"/>
                <w:b/>
                <w:bCs/>
                <w:sz w:val="16"/>
                <w:szCs w:val="16"/>
              </w:rPr>
              <w:t>AI Statement</w:t>
            </w:r>
            <w:r w:rsidRPr="00DE76F4">
              <w:rPr>
                <w:rStyle w:val="TabletextChar"/>
                <w:rFonts w:eastAsiaTheme="minorHAnsi"/>
                <w:sz w:val="16"/>
                <w:szCs w:val="16"/>
              </w:rPr>
              <w:t xml:space="preserve">: </w:t>
            </w:r>
            <w:r w:rsidRPr="00DE76F4">
              <w:rPr>
                <w:sz w:val="16"/>
                <w:szCs w:val="16"/>
              </w:rPr>
              <w:t>In this assignment, AI may be used to generate aspects of the task:</w:t>
            </w:r>
          </w:p>
          <w:p w14:paraId="6AF36D08" w14:textId="77777777" w:rsidR="00A038FA" w:rsidRPr="00DE76F4" w:rsidRDefault="00A038FA" w:rsidP="00A038FA">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DE76F4">
              <w:rPr>
                <w:sz w:val="16"/>
                <w:szCs w:val="16"/>
              </w:rPr>
              <w:t>Students:</w:t>
            </w:r>
          </w:p>
          <w:p w14:paraId="17AAB003" w14:textId="77777777" w:rsidR="00A038FA" w:rsidRPr="00DE76F4" w:rsidRDefault="00A038FA" w:rsidP="00A038FA">
            <w:pPr>
              <w:pStyle w:val="Tabletext"/>
              <w:keepNext/>
              <w:keepLines/>
              <w:numPr>
                <w:ilvl w:val="0"/>
                <w:numId w:val="32"/>
              </w:numPr>
              <w:cnfStyle w:val="000000000000" w:firstRow="0" w:lastRow="0" w:firstColumn="0" w:lastColumn="0" w:oddVBand="0" w:evenVBand="0" w:oddHBand="0" w:evenHBand="0" w:firstRowFirstColumn="0" w:firstRowLastColumn="0" w:lastRowFirstColumn="0" w:lastRowLastColumn="0"/>
              <w:rPr>
                <w:sz w:val="16"/>
                <w:szCs w:val="16"/>
              </w:rPr>
            </w:pPr>
            <w:r w:rsidRPr="00DE76F4">
              <w:rPr>
                <w:sz w:val="16"/>
                <w:szCs w:val="16"/>
              </w:rPr>
              <w:t xml:space="preserve"> may use Writer’s Toolbox (WTB) to draft written components </w:t>
            </w:r>
          </w:p>
          <w:p w14:paraId="0A2F3058" w14:textId="77777777" w:rsidR="00A038FA" w:rsidRPr="00DE76F4" w:rsidRDefault="00A038FA" w:rsidP="00A038FA">
            <w:pPr>
              <w:pStyle w:val="Tabletext"/>
              <w:keepNext/>
              <w:keepLines/>
              <w:numPr>
                <w:ilvl w:val="0"/>
                <w:numId w:val="32"/>
              </w:numPr>
              <w:cnfStyle w:val="000000000000" w:firstRow="0" w:lastRow="0" w:firstColumn="0" w:lastColumn="0" w:oddVBand="0" w:evenVBand="0" w:oddHBand="0" w:evenHBand="0" w:firstRowFirstColumn="0" w:firstRowLastColumn="0" w:lastRowFirstColumn="0" w:lastRowLastColumn="0"/>
              <w:rPr>
                <w:sz w:val="16"/>
                <w:szCs w:val="16"/>
              </w:rPr>
            </w:pPr>
            <w:r w:rsidRPr="00DE76F4">
              <w:rPr>
                <w:sz w:val="16"/>
                <w:szCs w:val="16"/>
              </w:rPr>
              <w:t>may use WTB to obtain feedback on their writing</w:t>
            </w:r>
          </w:p>
          <w:p w14:paraId="4F5E5DDC" w14:textId="77777777" w:rsidR="00A038FA" w:rsidRPr="00DE76F4" w:rsidRDefault="00A038FA" w:rsidP="00A038FA">
            <w:pPr>
              <w:pStyle w:val="Tabletext"/>
              <w:keepNext/>
              <w:keepLines/>
              <w:numPr>
                <w:ilvl w:val="0"/>
                <w:numId w:val="32"/>
              </w:numPr>
              <w:cnfStyle w:val="000000000000" w:firstRow="0" w:lastRow="0" w:firstColumn="0" w:lastColumn="0" w:oddVBand="0" w:evenVBand="0" w:oddHBand="0" w:evenHBand="0" w:firstRowFirstColumn="0" w:firstRowLastColumn="0" w:lastRowFirstColumn="0" w:lastRowLastColumn="0"/>
              <w:rPr>
                <w:sz w:val="16"/>
                <w:szCs w:val="16"/>
              </w:rPr>
            </w:pPr>
            <w:r w:rsidRPr="00DE76F4">
              <w:rPr>
                <w:sz w:val="16"/>
                <w:szCs w:val="16"/>
              </w:rPr>
              <w:t xml:space="preserve">may use </w:t>
            </w:r>
            <w:r w:rsidRPr="00DE76F4">
              <w:rPr>
                <w:i/>
                <w:iCs/>
                <w:sz w:val="16"/>
                <w:szCs w:val="16"/>
              </w:rPr>
              <w:t>Corella</w:t>
            </w:r>
            <w:r w:rsidRPr="00DE76F4">
              <w:rPr>
                <w:sz w:val="16"/>
                <w:szCs w:val="16"/>
              </w:rPr>
              <w:t xml:space="preserve"> (EQ generative AI platform) to obtain feedback on aspects of their assignment</w:t>
            </w:r>
          </w:p>
          <w:p w14:paraId="72439C1B" w14:textId="77777777" w:rsidR="00A038FA" w:rsidRPr="00DE76F4" w:rsidRDefault="00A038FA" w:rsidP="00A038FA">
            <w:pPr>
              <w:pStyle w:val="Tabletext"/>
              <w:keepNext/>
              <w:keepLines/>
              <w:numPr>
                <w:ilvl w:val="0"/>
                <w:numId w:val="32"/>
              </w:numPr>
              <w:cnfStyle w:val="000000000000" w:firstRow="0" w:lastRow="0" w:firstColumn="0" w:lastColumn="0" w:oddVBand="0" w:evenVBand="0" w:oddHBand="0" w:evenHBand="0" w:firstRowFirstColumn="0" w:firstRowLastColumn="0" w:lastRowFirstColumn="0" w:lastRowLastColumn="0"/>
              <w:rPr>
                <w:sz w:val="16"/>
                <w:szCs w:val="16"/>
              </w:rPr>
            </w:pPr>
            <w:r w:rsidRPr="00DE76F4">
              <w:rPr>
                <w:sz w:val="16"/>
                <w:szCs w:val="16"/>
              </w:rPr>
              <w:t xml:space="preserve">may use </w:t>
            </w:r>
            <w:r w:rsidRPr="00DE76F4">
              <w:rPr>
                <w:i/>
                <w:iCs/>
                <w:sz w:val="16"/>
                <w:szCs w:val="16"/>
              </w:rPr>
              <w:t>Corella</w:t>
            </w:r>
            <w:r w:rsidRPr="00DE76F4">
              <w:rPr>
                <w:sz w:val="16"/>
                <w:szCs w:val="16"/>
              </w:rPr>
              <w:t xml:space="preserve"> to construct the method and equipment list</w:t>
            </w:r>
          </w:p>
          <w:p w14:paraId="12936AA6" w14:textId="28F78AA2" w:rsidR="00606AF7" w:rsidRPr="00DE76F4" w:rsidRDefault="00606AF7" w:rsidP="00606AF7">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p>
        </w:tc>
        <w:tc>
          <w:tcPr>
            <w:tcW w:w="907" w:type="dxa"/>
          </w:tcPr>
          <w:p w14:paraId="73FB39E1" w14:textId="77777777" w:rsidR="00072312" w:rsidRPr="00DE76F4" w:rsidRDefault="00606AF7" w:rsidP="00AE063D">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sz w:val="16"/>
                <w:szCs w:val="16"/>
              </w:rPr>
            </w:pPr>
            <w:r w:rsidRPr="00DE76F4">
              <w:rPr>
                <w:rStyle w:val="TabletextChar"/>
                <w:sz w:val="16"/>
                <w:szCs w:val="16"/>
              </w:rPr>
              <w:t xml:space="preserve">Due week </w:t>
            </w:r>
          </w:p>
          <w:p w14:paraId="3C6F10B0" w14:textId="764FF1C6" w:rsidR="003F0903" w:rsidRPr="00DE76F4" w:rsidRDefault="00072312" w:rsidP="00AE063D">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DE76F4">
              <w:rPr>
                <w:rStyle w:val="TabletextChar"/>
                <w:sz w:val="16"/>
                <w:szCs w:val="16"/>
              </w:rPr>
              <w:t>6-7</w:t>
            </w:r>
          </w:p>
        </w:tc>
      </w:tr>
      <w:tr w:rsidR="003F0903" w:rsidRPr="00DE76F4" w14:paraId="7D525053" w14:textId="77777777" w:rsidTr="00712E73">
        <w:trPr>
          <w:cantSplit/>
          <w:trHeight w:val="554"/>
        </w:trPr>
        <w:tc>
          <w:tcPr>
            <w:cnfStyle w:val="001000000000" w:firstRow="0" w:lastRow="0" w:firstColumn="1" w:lastColumn="0" w:oddVBand="0" w:evenVBand="0" w:oddHBand="0" w:evenHBand="0" w:firstRowFirstColumn="0" w:firstRowLastColumn="0" w:lastRowFirstColumn="0" w:lastRowLastColumn="0"/>
            <w:tcW w:w="755" w:type="dxa"/>
            <w:vMerge/>
            <w:textDirection w:val="btLr"/>
          </w:tcPr>
          <w:p w14:paraId="05362DFA" w14:textId="77777777" w:rsidR="003F0903" w:rsidRPr="00DE76F4" w:rsidRDefault="003F0903" w:rsidP="003F0903">
            <w:pPr>
              <w:pStyle w:val="Tablesubhead"/>
              <w:keepNext/>
              <w:keepLines/>
              <w:ind w:left="113" w:right="113"/>
              <w:jc w:val="center"/>
              <w:rPr>
                <w:sz w:val="16"/>
                <w:szCs w:val="16"/>
              </w:rPr>
            </w:pPr>
          </w:p>
        </w:tc>
        <w:tc>
          <w:tcPr>
            <w:tcW w:w="4144" w:type="dxa"/>
            <w:vMerge/>
          </w:tcPr>
          <w:p w14:paraId="0A8E71D7" w14:textId="77777777" w:rsidR="003F0903" w:rsidRPr="00DE76F4" w:rsidRDefault="003F0903" w:rsidP="003F0903">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sz w:val="16"/>
                <w:szCs w:val="16"/>
              </w:rPr>
            </w:pPr>
          </w:p>
        </w:tc>
        <w:tc>
          <w:tcPr>
            <w:tcW w:w="907" w:type="dxa"/>
            <w:vMerge/>
          </w:tcPr>
          <w:p w14:paraId="15B20A6B" w14:textId="77777777" w:rsidR="003F0903" w:rsidRPr="00DE76F4" w:rsidRDefault="003F0903" w:rsidP="003F0903">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sz w:val="16"/>
                <w:szCs w:val="16"/>
              </w:rPr>
            </w:pPr>
          </w:p>
        </w:tc>
        <w:tc>
          <w:tcPr>
            <w:tcW w:w="4144" w:type="dxa"/>
          </w:tcPr>
          <w:p w14:paraId="6A465F05" w14:textId="20BFC12B" w:rsidR="003F0903" w:rsidRPr="00DE76F4" w:rsidRDefault="003F0903" w:rsidP="003F0903">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b/>
                <w:bCs/>
                <w:sz w:val="16"/>
                <w:szCs w:val="16"/>
              </w:rPr>
            </w:pPr>
            <w:r w:rsidRPr="00DE76F4">
              <w:rPr>
                <w:b/>
                <w:bCs/>
                <w:sz w:val="16"/>
                <w:szCs w:val="16"/>
              </w:rPr>
              <w:t>Assessment — Investigation</w:t>
            </w:r>
          </w:p>
        </w:tc>
        <w:tc>
          <w:tcPr>
            <w:tcW w:w="907" w:type="dxa"/>
          </w:tcPr>
          <w:p w14:paraId="28B82CD7" w14:textId="2EA942C1" w:rsidR="003F0903" w:rsidRPr="00DE76F4" w:rsidRDefault="003F0903" w:rsidP="003F0903">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b/>
                <w:bCs/>
                <w:sz w:val="16"/>
                <w:szCs w:val="16"/>
              </w:rPr>
            </w:pPr>
            <w:r w:rsidRPr="00DE76F4">
              <w:rPr>
                <w:b/>
                <w:bCs/>
                <w:sz w:val="16"/>
                <w:szCs w:val="16"/>
              </w:rPr>
              <w:t>Timing</w:t>
            </w:r>
          </w:p>
        </w:tc>
        <w:tc>
          <w:tcPr>
            <w:tcW w:w="4144" w:type="dxa"/>
          </w:tcPr>
          <w:p w14:paraId="3C9D0EC5" w14:textId="75D419D5" w:rsidR="003F0903" w:rsidRPr="00DE76F4" w:rsidRDefault="006634D2" w:rsidP="003F0903">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b/>
                <w:bCs/>
                <w:sz w:val="16"/>
                <w:szCs w:val="16"/>
              </w:rPr>
            </w:pPr>
            <w:r w:rsidRPr="00DE76F4">
              <w:rPr>
                <w:b/>
                <w:bCs/>
                <w:sz w:val="16"/>
                <w:szCs w:val="16"/>
              </w:rPr>
              <w:t>Assessment — Examination</w:t>
            </w:r>
          </w:p>
        </w:tc>
        <w:tc>
          <w:tcPr>
            <w:tcW w:w="907" w:type="dxa"/>
          </w:tcPr>
          <w:p w14:paraId="704C6D29" w14:textId="3E480C9C" w:rsidR="003F0903" w:rsidRPr="00DE76F4" w:rsidRDefault="006634D2" w:rsidP="003F0903">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b/>
                <w:bCs/>
                <w:sz w:val="16"/>
                <w:szCs w:val="16"/>
              </w:rPr>
            </w:pPr>
            <w:r w:rsidRPr="00DE76F4">
              <w:rPr>
                <w:b/>
                <w:bCs/>
                <w:sz w:val="16"/>
                <w:szCs w:val="16"/>
              </w:rPr>
              <w:t>Timing</w:t>
            </w:r>
          </w:p>
        </w:tc>
        <w:tc>
          <w:tcPr>
            <w:tcW w:w="4144" w:type="dxa"/>
          </w:tcPr>
          <w:p w14:paraId="580E7370" w14:textId="5598D2F2" w:rsidR="003F0903" w:rsidRPr="00DE76F4" w:rsidRDefault="003F0903" w:rsidP="003F0903">
            <w:pPr>
              <w:pStyle w:val="Tabletext"/>
              <w:keepNext/>
              <w:keepLines/>
              <w:cnfStyle w:val="000000000000" w:firstRow="0" w:lastRow="0" w:firstColumn="0" w:lastColumn="0" w:oddVBand="0" w:evenVBand="0" w:oddHBand="0" w:evenHBand="0" w:firstRowFirstColumn="0" w:firstRowLastColumn="0" w:lastRowFirstColumn="0" w:lastRowLastColumn="0"/>
              <w:rPr>
                <w:b/>
                <w:bCs/>
                <w:sz w:val="16"/>
                <w:szCs w:val="16"/>
              </w:rPr>
            </w:pPr>
            <w:r w:rsidRPr="00DE76F4">
              <w:rPr>
                <w:b/>
                <w:bCs/>
                <w:sz w:val="16"/>
                <w:szCs w:val="16"/>
              </w:rPr>
              <w:t xml:space="preserve">Assessment – </w:t>
            </w:r>
            <w:r w:rsidR="006634D2" w:rsidRPr="00DE76F4">
              <w:rPr>
                <w:b/>
                <w:bCs/>
                <w:sz w:val="16"/>
                <w:szCs w:val="16"/>
              </w:rPr>
              <w:t xml:space="preserve">Performance </w:t>
            </w:r>
          </w:p>
          <w:p w14:paraId="3F04B6AE" w14:textId="1B30AD55" w:rsidR="003F0903" w:rsidRPr="00DE76F4" w:rsidRDefault="003F0903" w:rsidP="003F0903">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sz w:val="16"/>
                <w:szCs w:val="16"/>
              </w:rPr>
            </w:pPr>
          </w:p>
        </w:tc>
        <w:tc>
          <w:tcPr>
            <w:tcW w:w="907" w:type="dxa"/>
          </w:tcPr>
          <w:p w14:paraId="32E1038F" w14:textId="32A73876" w:rsidR="003F0903" w:rsidRPr="00DE76F4" w:rsidRDefault="003F0903" w:rsidP="003F0903">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b/>
                <w:bCs/>
                <w:sz w:val="16"/>
                <w:szCs w:val="16"/>
              </w:rPr>
            </w:pPr>
            <w:r w:rsidRPr="00DE76F4">
              <w:rPr>
                <w:b/>
                <w:bCs/>
                <w:sz w:val="16"/>
                <w:szCs w:val="16"/>
              </w:rPr>
              <w:t>Timing</w:t>
            </w:r>
          </w:p>
        </w:tc>
      </w:tr>
      <w:tr w:rsidR="003F0903" w:rsidRPr="00DE76F4" w14:paraId="2D551FE4" w14:textId="77777777" w:rsidTr="00712E73">
        <w:trPr>
          <w:cantSplit/>
          <w:trHeight w:val="553"/>
        </w:trPr>
        <w:tc>
          <w:tcPr>
            <w:cnfStyle w:val="001000000000" w:firstRow="0" w:lastRow="0" w:firstColumn="1" w:lastColumn="0" w:oddVBand="0" w:evenVBand="0" w:oddHBand="0" w:evenHBand="0" w:firstRowFirstColumn="0" w:firstRowLastColumn="0" w:lastRowFirstColumn="0" w:lastRowLastColumn="0"/>
            <w:tcW w:w="755" w:type="dxa"/>
            <w:vMerge/>
            <w:textDirection w:val="btLr"/>
          </w:tcPr>
          <w:p w14:paraId="1DB77D81" w14:textId="77777777" w:rsidR="003F0903" w:rsidRPr="00DE76F4" w:rsidRDefault="003F0903" w:rsidP="003F0903">
            <w:pPr>
              <w:pStyle w:val="Tablesubhead"/>
              <w:keepNext/>
              <w:keepLines/>
              <w:ind w:left="113" w:right="113"/>
              <w:jc w:val="center"/>
              <w:rPr>
                <w:sz w:val="16"/>
                <w:szCs w:val="16"/>
              </w:rPr>
            </w:pPr>
          </w:p>
        </w:tc>
        <w:tc>
          <w:tcPr>
            <w:tcW w:w="4144" w:type="dxa"/>
            <w:vMerge/>
          </w:tcPr>
          <w:p w14:paraId="235686B2" w14:textId="77777777" w:rsidR="003F0903" w:rsidRPr="00DE76F4" w:rsidRDefault="003F0903" w:rsidP="003F0903">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sz w:val="16"/>
                <w:szCs w:val="16"/>
              </w:rPr>
            </w:pPr>
          </w:p>
        </w:tc>
        <w:tc>
          <w:tcPr>
            <w:tcW w:w="907" w:type="dxa"/>
            <w:vMerge/>
          </w:tcPr>
          <w:p w14:paraId="497A236B" w14:textId="77777777" w:rsidR="003F0903" w:rsidRPr="00DE76F4" w:rsidRDefault="003F0903" w:rsidP="003F0903">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sz w:val="16"/>
                <w:szCs w:val="16"/>
              </w:rPr>
            </w:pPr>
          </w:p>
        </w:tc>
        <w:tc>
          <w:tcPr>
            <w:tcW w:w="4144" w:type="dxa"/>
          </w:tcPr>
          <w:p w14:paraId="7CC3BD4A" w14:textId="3E5437A4" w:rsidR="003F0903" w:rsidRPr="00DE76F4" w:rsidRDefault="00B27A46" w:rsidP="003F0903">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sz w:val="16"/>
                <w:szCs w:val="16"/>
              </w:rPr>
            </w:pPr>
            <w:r w:rsidRPr="00DE76F4">
              <w:rPr>
                <w:rStyle w:val="TabletextChar"/>
                <w:sz w:val="16"/>
                <w:szCs w:val="16"/>
              </w:rPr>
              <w:t xml:space="preserve">Students </w:t>
            </w:r>
            <w:r w:rsidR="00F80DDD" w:rsidRPr="00DE76F4">
              <w:rPr>
                <w:rStyle w:val="TabletextChar"/>
                <w:sz w:val="16"/>
                <w:szCs w:val="16"/>
              </w:rPr>
              <w:t xml:space="preserve">research a bodily system (circulatory, </w:t>
            </w:r>
            <w:r w:rsidR="00E5625C" w:rsidRPr="00DE76F4">
              <w:rPr>
                <w:rStyle w:val="TabletextChar"/>
                <w:sz w:val="16"/>
                <w:szCs w:val="16"/>
              </w:rPr>
              <w:t xml:space="preserve">respiratory, skeletal or </w:t>
            </w:r>
            <w:r w:rsidR="0008214B" w:rsidRPr="00DE76F4">
              <w:rPr>
                <w:rStyle w:val="TabletextChar"/>
                <w:sz w:val="16"/>
                <w:szCs w:val="16"/>
              </w:rPr>
              <w:t xml:space="preserve">digestive) and compare </w:t>
            </w:r>
            <w:r w:rsidR="00892B2E" w:rsidRPr="00DE76F4">
              <w:rPr>
                <w:rStyle w:val="TabletextChar"/>
                <w:sz w:val="16"/>
                <w:szCs w:val="16"/>
              </w:rPr>
              <w:t xml:space="preserve">the structure and function of the </w:t>
            </w:r>
            <w:r w:rsidR="00A8284F" w:rsidRPr="00DE76F4">
              <w:rPr>
                <w:rStyle w:val="TabletextChar"/>
                <w:sz w:val="16"/>
                <w:szCs w:val="16"/>
              </w:rPr>
              <w:t xml:space="preserve">chosen </w:t>
            </w:r>
            <w:r w:rsidR="0008214B" w:rsidRPr="00DE76F4">
              <w:rPr>
                <w:rStyle w:val="TabletextChar"/>
                <w:sz w:val="16"/>
                <w:szCs w:val="16"/>
              </w:rPr>
              <w:t>human system with an animal’s (</w:t>
            </w:r>
            <w:r w:rsidR="00892B2E" w:rsidRPr="00DE76F4">
              <w:rPr>
                <w:rStyle w:val="TabletextChar"/>
                <w:sz w:val="16"/>
                <w:szCs w:val="16"/>
              </w:rPr>
              <w:t>spider, fish, crab or koala).</w:t>
            </w:r>
          </w:p>
          <w:p w14:paraId="7402AF2B" w14:textId="77777777" w:rsidR="00892B2E" w:rsidRPr="00DE76F4" w:rsidRDefault="00892B2E" w:rsidP="003F0903">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shd w:val="clear" w:color="auto" w:fill="F7EA9F" w:themeFill="accent6"/>
              </w:rPr>
            </w:pPr>
          </w:p>
          <w:p w14:paraId="7C41B13F" w14:textId="3FE76EDC" w:rsidR="003F0903" w:rsidRPr="00DE76F4" w:rsidRDefault="00B27A46" w:rsidP="003F0903">
            <w:pPr>
              <w:pStyle w:val="Tabletext"/>
              <w:keepNext/>
              <w:keepLines/>
              <w:cnfStyle w:val="000000000000" w:firstRow="0" w:lastRow="0" w:firstColumn="0" w:lastColumn="0" w:oddVBand="0" w:evenVBand="0" w:oddHBand="0" w:evenHBand="0" w:firstRowFirstColumn="0" w:firstRowLastColumn="0" w:lastRowFirstColumn="0" w:lastRowLastColumn="0"/>
              <w:rPr>
                <w:b/>
                <w:bCs/>
                <w:sz w:val="16"/>
                <w:szCs w:val="16"/>
              </w:rPr>
            </w:pPr>
            <w:r w:rsidRPr="00DE76F4">
              <w:rPr>
                <w:b/>
                <w:bCs/>
                <w:sz w:val="16"/>
                <w:szCs w:val="16"/>
              </w:rPr>
              <w:t xml:space="preserve">Research investigation </w:t>
            </w:r>
          </w:p>
          <w:p w14:paraId="4AD2B7FA" w14:textId="77777777" w:rsidR="00A8284F" w:rsidRPr="00DE76F4" w:rsidRDefault="00A8284F" w:rsidP="00A8284F">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DE76F4">
              <w:rPr>
                <w:sz w:val="16"/>
                <w:szCs w:val="16"/>
              </w:rPr>
              <w:t>Individual response</w:t>
            </w:r>
          </w:p>
          <w:p w14:paraId="10E8DAA6" w14:textId="77777777" w:rsidR="00A8284F" w:rsidRPr="00DE76F4" w:rsidRDefault="00A8284F" w:rsidP="00A8284F">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DE76F4">
              <w:rPr>
                <w:rStyle w:val="TabletextChar"/>
                <w:sz w:val="16"/>
                <w:szCs w:val="16"/>
              </w:rPr>
              <w:t>Written response (500-600 words)</w:t>
            </w:r>
            <w:r w:rsidRPr="00DE76F4">
              <w:rPr>
                <w:sz w:val="16"/>
                <w:szCs w:val="16"/>
              </w:rPr>
              <w:t xml:space="preserve"> </w:t>
            </w:r>
          </w:p>
          <w:p w14:paraId="3583E795" w14:textId="77777777" w:rsidR="00A8284F" w:rsidRPr="00DE76F4" w:rsidRDefault="00A8284F" w:rsidP="00A8284F">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p>
          <w:p w14:paraId="63729E94" w14:textId="07B39F0A" w:rsidR="00A8284F" w:rsidRPr="00DE76F4" w:rsidRDefault="00A8284F" w:rsidP="00A8284F">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sz w:val="16"/>
                <w:szCs w:val="16"/>
              </w:rPr>
            </w:pPr>
            <w:r w:rsidRPr="00DE76F4">
              <w:rPr>
                <w:rStyle w:val="TabletextChar"/>
                <w:b/>
                <w:bCs/>
                <w:sz w:val="16"/>
                <w:szCs w:val="16"/>
              </w:rPr>
              <w:t>Feedback to students</w:t>
            </w:r>
            <w:r w:rsidRPr="00DE76F4">
              <w:rPr>
                <w:rStyle w:val="TabletextChar"/>
                <w:sz w:val="16"/>
                <w:szCs w:val="16"/>
              </w:rPr>
              <w:t xml:space="preserve">: </w:t>
            </w:r>
            <w:r w:rsidR="00DE18F6" w:rsidRPr="00DE76F4">
              <w:rPr>
                <w:rStyle w:val="TabletextChar"/>
                <w:sz w:val="16"/>
                <w:szCs w:val="16"/>
              </w:rPr>
              <w:t>individual checklist</w:t>
            </w:r>
          </w:p>
          <w:p w14:paraId="3F3A7373" w14:textId="77777777" w:rsidR="00A8284F" w:rsidRPr="00DE76F4" w:rsidRDefault="00A8284F" w:rsidP="00A8284F">
            <w:pPr>
              <w:cnfStyle w:val="000000000000" w:firstRow="0" w:lastRow="0" w:firstColumn="0" w:lastColumn="0" w:oddVBand="0" w:evenVBand="0" w:oddHBand="0" w:evenHBand="0" w:firstRowFirstColumn="0" w:firstRowLastColumn="0" w:lastRowFirstColumn="0" w:lastRowLastColumn="0"/>
              <w:rPr>
                <w:rStyle w:val="TabletextChar"/>
                <w:rFonts w:eastAsiaTheme="minorHAnsi"/>
                <w:sz w:val="16"/>
                <w:szCs w:val="16"/>
              </w:rPr>
            </w:pPr>
          </w:p>
          <w:p w14:paraId="406BDAE5" w14:textId="77777777" w:rsidR="00A8284F" w:rsidRPr="00DE76F4" w:rsidRDefault="00A8284F" w:rsidP="00A8284F">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DE76F4">
              <w:rPr>
                <w:rStyle w:val="TabletextChar"/>
                <w:rFonts w:eastAsiaTheme="minorHAnsi"/>
                <w:b/>
                <w:bCs/>
                <w:sz w:val="16"/>
                <w:szCs w:val="16"/>
              </w:rPr>
              <w:t>AI Statement</w:t>
            </w:r>
            <w:r w:rsidRPr="00DE76F4">
              <w:rPr>
                <w:rStyle w:val="TabletextChar"/>
                <w:rFonts w:eastAsiaTheme="minorHAnsi"/>
                <w:sz w:val="16"/>
                <w:szCs w:val="16"/>
              </w:rPr>
              <w:t xml:space="preserve">: </w:t>
            </w:r>
            <w:r w:rsidRPr="00DE76F4">
              <w:rPr>
                <w:sz w:val="16"/>
                <w:szCs w:val="16"/>
              </w:rPr>
              <w:t>In this assignment, AI may be used to generate aspects of the task:</w:t>
            </w:r>
          </w:p>
          <w:p w14:paraId="04B94E0C" w14:textId="77777777" w:rsidR="00A8284F" w:rsidRPr="00DE76F4" w:rsidRDefault="00A8284F" w:rsidP="00A8284F">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DE76F4">
              <w:rPr>
                <w:sz w:val="16"/>
                <w:szCs w:val="16"/>
              </w:rPr>
              <w:t xml:space="preserve">Students: </w:t>
            </w:r>
          </w:p>
          <w:p w14:paraId="53F3E771" w14:textId="77777777" w:rsidR="00A8284F" w:rsidRPr="00DE76F4" w:rsidRDefault="00A8284F" w:rsidP="00A8284F">
            <w:pPr>
              <w:pStyle w:val="Tabletext"/>
              <w:keepNext/>
              <w:keepLines/>
              <w:numPr>
                <w:ilvl w:val="0"/>
                <w:numId w:val="33"/>
              </w:numPr>
              <w:cnfStyle w:val="000000000000" w:firstRow="0" w:lastRow="0" w:firstColumn="0" w:lastColumn="0" w:oddVBand="0" w:evenVBand="0" w:oddHBand="0" w:evenHBand="0" w:firstRowFirstColumn="0" w:firstRowLastColumn="0" w:lastRowFirstColumn="0" w:lastRowLastColumn="0"/>
              <w:rPr>
                <w:rStyle w:val="TabletextChar"/>
                <w:sz w:val="16"/>
                <w:szCs w:val="16"/>
              </w:rPr>
            </w:pPr>
            <w:r w:rsidRPr="00DE76F4">
              <w:rPr>
                <w:sz w:val="16"/>
                <w:szCs w:val="16"/>
              </w:rPr>
              <w:t>may use Writer’s Toolbox (WTB) to draft written components and use WTB to obtain feedback on their writing.</w:t>
            </w:r>
          </w:p>
          <w:p w14:paraId="7015E481" w14:textId="77777777" w:rsidR="00A8284F" w:rsidRPr="00DE76F4" w:rsidRDefault="00A8284F" w:rsidP="00A8284F">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p>
          <w:p w14:paraId="6DADA805" w14:textId="5749695B" w:rsidR="00712E73" w:rsidRPr="00DE76F4" w:rsidRDefault="00712E73" w:rsidP="00ED36D8">
            <w:pPr>
              <w:cnfStyle w:val="000000000000" w:firstRow="0" w:lastRow="0" w:firstColumn="0" w:lastColumn="0" w:oddVBand="0" w:evenVBand="0" w:oddHBand="0" w:evenHBand="0" w:firstRowFirstColumn="0" w:firstRowLastColumn="0" w:lastRowFirstColumn="0" w:lastRowLastColumn="0"/>
              <w:rPr>
                <w:rStyle w:val="TabletextChar"/>
                <w:rFonts w:eastAsiaTheme="minorHAnsi"/>
                <w:sz w:val="16"/>
                <w:szCs w:val="16"/>
              </w:rPr>
            </w:pPr>
          </w:p>
        </w:tc>
        <w:tc>
          <w:tcPr>
            <w:tcW w:w="907" w:type="dxa"/>
          </w:tcPr>
          <w:p w14:paraId="3A13B417" w14:textId="545A955D" w:rsidR="003F0903" w:rsidRPr="00DE76F4" w:rsidRDefault="00B27A46" w:rsidP="003F0903">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sz w:val="16"/>
                <w:szCs w:val="16"/>
              </w:rPr>
            </w:pPr>
            <w:r w:rsidRPr="00DE76F4">
              <w:rPr>
                <w:rStyle w:val="TabletextChar"/>
                <w:sz w:val="16"/>
                <w:szCs w:val="16"/>
              </w:rPr>
              <w:t>Due week 9</w:t>
            </w:r>
          </w:p>
        </w:tc>
        <w:tc>
          <w:tcPr>
            <w:tcW w:w="4144" w:type="dxa"/>
          </w:tcPr>
          <w:p w14:paraId="20EE9B09" w14:textId="77777777" w:rsidR="003F0903" w:rsidRPr="00DE76F4" w:rsidRDefault="00606AF7" w:rsidP="003F0903">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sz w:val="16"/>
                <w:szCs w:val="16"/>
              </w:rPr>
            </w:pPr>
            <w:r w:rsidRPr="00DE76F4">
              <w:rPr>
                <w:rStyle w:val="TabletextChar"/>
                <w:sz w:val="16"/>
                <w:szCs w:val="16"/>
              </w:rPr>
              <w:t xml:space="preserve">Students learn about the rock cycle, including details about minerals, metamorphic, sedimentary and igneous rocks. </w:t>
            </w:r>
          </w:p>
          <w:p w14:paraId="2D8D832A" w14:textId="77777777" w:rsidR="00606AF7" w:rsidRPr="00DE76F4" w:rsidRDefault="00606AF7" w:rsidP="003F0903">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sz w:val="16"/>
                <w:szCs w:val="16"/>
              </w:rPr>
            </w:pPr>
          </w:p>
          <w:p w14:paraId="3CDD1466" w14:textId="4A36BD4C" w:rsidR="00606AF7" w:rsidRPr="00DE76F4" w:rsidRDefault="00606AF7" w:rsidP="00606AF7">
            <w:pPr>
              <w:pStyle w:val="Tabletext"/>
              <w:keepNext/>
              <w:keepLines/>
              <w:cnfStyle w:val="000000000000" w:firstRow="0" w:lastRow="0" w:firstColumn="0" w:lastColumn="0" w:oddVBand="0" w:evenVBand="0" w:oddHBand="0" w:evenHBand="0" w:firstRowFirstColumn="0" w:firstRowLastColumn="0" w:lastRowFirstColumn="0" w:lastRowLastColumn="0"/>
              <w:rPr>
                <w:b/>
                <w:bCs/>
                <w:sz w:val="16"/>
                <w:szCs w:val="16"/>
              </w:rPr>
            </w:pPr>
            <w:r w:rsidRPr="00DE76F4">
              <w:rPr>
                <w:b/>
                <w:bCs/>
                <w:sz w:val="16"/>
                <w:szCs w:val="16"/>
              </w:rPr>
              <w:t>Examination (Rock cycle)</w:t>
            </w:r>
          </w:p>
          <w:p w14:paraId="65437FC3" w14:textId="581D6B39" w:rsidR="00F84853" w:rsidRPr="00DE76F4" w:rsidRDefault="00F84853" w:rsidP="00F84853">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DE76F4">
              <w:rPr>
                <w:sz w:val="16"/>
                <w:szCs w:val="16"/>
              </w:rPr>
              <w:t>2x 60 minutes</w:t>
            </w:r>
          </w:p>
          <w:p w14:paraId="69893A52" w14:textId="77777777" w:rsidR="00F84853" w:rsidRPr="00DE76F4" w:rsidRDefault="00F84853" w:rsidP="00F84853">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sz w:val="16"/>
                <w:szCs w:val="16"/>
              </w:rPr>
            </w:pPr>
            <w:r w:rsidRPr="00DE76F4">
              <w:rPr>
                <w:rStyle w:val="TabletextChar"/>
                <w:sz w:val="16"/>
                <w:szCs w:val="16"/>
              </w:rPr>
              <w:t>Written response, under supervised conditions</w:t>
            </w:r>
          </w:p>
          <w:p w14:paraId="508F5DDD" w14:textId="77777777" w:rsidR="00F84853" w:rsidRPr="00DE76F4" w:rsidRDefault="00F84853" w:rsidP="00F84853">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sz w:val="16"/>
                <w:szCs w:val="16"/>
              </w:rPr>
            </w:pPr>
          </w:p>
          <w:p w14:paraId="2710CDB7" w14:textId="77777777" w:rsidR="00F84853" w:rsidRPr="00DE76F4" w:rsidRDefault="00F84853" w:rsidP="00F84853">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sz w:val="16"/>
                <w:szCs w:val="16"/>
              </w:rPr>
            </w:pPr>
            <w:r w:rsidRPr="00DE76F4">
              <w:rPr>
                <w:rStyle w:val="TabletextChar"/>
                <w:b/>
                <w:bCs/>
                <w:sz w:val="16"/>
                <w:szCs w:val="16"/>
              </w:rPr>
              <w:t>Feedback to students</w:t>
            </w:r>
            <w:r w:rsidRPr="00DE76F4">
              <w:rPr>
                <w:rStyle w:val="TabletextChar"/>
                <w:sz w:val="16"/>
                <w:szCs w:val="16"/>
              </w:rPr>
              <w:t>: quizzes, diagnostic tests, formative assessment</w:t>
            </w:r>
          </w:p>
          <w:p w14:paraId="4AB0A492" w14:textId="77777777" w:rsidR="00F84853" w:rsidRPr="00DE76F4" w:rsidRDefault="00F84853" w:rsidP="00F84853">
            <w:pPr>
              <w:cnfStyle w:val="000000000000" w:firstRow="0" w:lastRow="0" w:firstColumn="0" w:lastColumn="0" w:oddVBand="0" w:evenVBand="0" w:oddHBand="0" w:evenHBand="0" w:firstRowFirstColumn="0" w:firstRowLastColumn="0" w:lastRowFirstColumn="0" w:lastRowLastColumn="0"/>
              <w:rPr>
                <w:rStyle w:val="TabletextChar"/>
                <w:rFonts w:eastAsiaTheme="minorHAnsi"/>
                <w:sz w:val="16"/>
                <w:szCs w:val="16"/>
              </w:rPr>
            </w:pPr>
          </w:p>
          <w:p w14:paraId="75A64CA1" w14:textId="77777777" w:rsidR="00F84853" w:rsidRPr="00DE76F4" w:rsidRDefault="00F84853" w:rsidP="00F84853">
            <w:pPr>
              <w:cnfStyle w:val="000000000000" w:firstRow="0" w:lastRow="0" w:firstColumn="0" w:lastColumn="0" w:oddVBand="0" w:evenVBand="0" w:oddHBand="0" w:evenHBand="0" w:firstRowFirstColumn="0" w:firstRowLastColumn="0" w:lastRowFirstColumn="0" w:lastRowLastColumn="0"/>
              <w:rPr>
                <w:sz w:val="16"/>
                <w:szCs w:val="16"/>
              </w:rPr>
            </w:pPr>
            <w:r w:rsidRPr="00DE76F4">
              <w:rPr>
                <w:rStyle w:val="TabletextChar"/>
                <w:rFonts w:eastAsiaTheme="minorHAnsi"/>
                <w:b/>
                <w:bCs/>
                <w:sz w:val="16"/>
                <w:szCs w:val="16"/>
              </w:rPr>
              <w:t>AI Statement</w:t>
            </w:r>
            <w:r w:rsidRPr="00DE76F4">
              <w:rPr>
                <w:rStyle w:val="TabletextChar"/>
                <w:rFonts w:eastAsiaTheme="minorHAnsi"/>
                <w:sz w:val="16"/>
                <w:szCs w:val="16"/>
              </w:rPr>
              <w:t xml:space="preserve">: </w:t>
            </w:r>
            <w:r w:rsidRPr="00DE76F4">
              <w:rPr>
                <w:sz w:val="16"/>
                <w:szCs w:val="16"/>
              </w:rPr>
              <w:t>In this exam, students may not use AI for any aspect of the task</w:t>
            </w:r>
          </w:p>
          <w:p w14:paraId="20F09BF7" w14:textId="06857277" w:rsidR="00712E73" w:rsidRPr="00DE76F4" w:rsidRDefault="00712E73" w:rsidP="00F84853">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sz w:val="16"/>
                <w:szCs w:val="16"/>
              </w:rPr>
            </w:pPr>
          </w:p>
        </w:tc>
        <w:tc>
          <w:tcPr>
            <w:tcW w:w="907" w:type="dxa"/>
          </w:tcPr>
          <w:p w14:paraId="499C22C1" w14:textId="604A6EE7" w:rsidR="003F0903" w:rsidRPr="00DE76F4" w:rsidRDefault="00606AF7" w:rsidP="003F0903">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sz w:val="16"/>
                <w:szCs w:val="16"/>
              </w:rPr>
            </w:pPr>
            <w:r w:rsidRPr="00DE76F4">
              <w:rPr>
                <w:rStyle w:val="TabletextChar"/>
                <w:sz w:val="16"/>
                <w:szCs w:val="16"/>
              </w:rPr>
              <w:t>Due week 9</w:t>
            </w:r>
          </w:p>
        </w:tc>
        <w:tc>
          <w:tcPr>
            <w:tcW w:w="4144" w:type="dxa"/>
          </w:tcPr>
          <w:p w14:paraId="2E720704" w14:textId="4A2AAB86" w:rsidR="003F0903" w:rsidRPr="00DE76F4" w:rsidRDefault="00606AF7" w:rsidP="003F0903">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sz w:val="16"/>
                <w:szCs w:val="16"/>
              </w:rPr>
            </w:pPr>
            <w:r w:rsidRPr="00DE76F4">
              <w:rPr>
                <w:rStyle w:val="TabletextChar"/>
                <w:sz w:val="16"/>
                <w:szCs w:val="16"/>
              </w:rPr>
              <w:t>Students research the history of the periodic table, including key scientists who assisted in the development of our modern periodic table. They discuss how the development of the periodic table helped to shape modern society and they reflect on the significance of science communication.</w:t>
            </w:r>
          </w:p>
          <w:p w14:paraId="298C601A" w14:textId="77777777" w:rsidR="00606AF7" w:rsidRPr="00DE76F4" w:rsidRDefault="00606AF7" w:rsidP="003F0903">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shd w:val="clear" w:color="auto" w:fill="F7EA9F" w:themeFill="accent6"/>
              </w:rPr>
            </w:pPr>
          </w:p>
          <w:p w14:paraId="6783F260" w14:textId="6253B04E" w:rsidR="003F0903" w:rsidRPr="00DE76F4" w:rsidRDefault="00606AF7" w:rsidP="003F0903">
            <w:pPr>
              <w:pStyle w:val="Tabletext"/>
              <w:keepNext/>
              <w:keepLines/>
              <w:cnfStyle w:val="000000000000" w:firstRow="0" w:lastRow="0" w:firstColumn="0" w:lastColumn="0" w:oddVBand="0" w:evenVBand="0" w:oddHBand="0" w:evenHBand="0" w:firstRowFirstColumn="0" w:firstRowLastColumn="0" w:lastRowFirstColumn="0" w:lastRowLastColumn="0"/>
              <w:rPr>
                <w:b/>
                <w:bCs/>
                <w:sz w:val="16"/>
                <w:szCs w:val="16"/>
              </w:rPr>
            </w:pPr>
            <w:r w:rsidRPr="00DE76F4">
              <w:rPr>
                <w:b/>
                <w:bCs/>
                <w:sz w:val="16"/>
                <w:szCs w:val="16"/>
              </w:rPr>
              <w:t xml:space="preserve">Performance </w:t>
            </w:r>
          </w:p>
          <w:p w14:paraId="300CBA52" w14:textId="77777777" w:rsidR="00020CAA" w:rsidRPr="00DE76F4" w:rsidRDefault="00020CAA" w:rsidP="00020CAA">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DE76F4">
              <w:rPr>
                <w:sz w:val="16"/>
                <w:szCs w:val="16"/>
              </w:rPr>
              <w:t>Group work</w:t>
            </w:r>
          </w:p>
          <w:p w14:paraId="12285BB8" w14:textId="36DD1D05" w:rsidR="00020CAA" w:rsidRPr="00DE76F4" w:rsidRDefault="00020CAA" w:rsidP="00020CAA">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DE76F4">
              <w:rPr>
                <w:sz w:val="16"/>
                <w:szCs w:val="16"/>
              </w:rPr>
              <w:t>Research &amp; present in groups</w:t>
            </w:r>
          </w:p>
          <w:p w14:paraId="135E57F3" w14:textId="02CF4323" w:rsidR="00020CAA" w:rsidRPr="00DE76F4" w:rsidRDefault="00020CAA" w:rsidP="00020CAA">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DE76F4">
              <w:rPr>
                <w:rStyle w:val="TabletextChar"/>
                <w:sz w:val="16"/>
                <w:szCs w:val="16"/>
              </w:rPr>
              <w:t>Spoken (approximately 5 minutes per group)</w:t>
            </w:r>
          </w:p>
          <w:p w14:paraId="2560B768" w14:textId="77777777" w:rsidR="00020CAA" w:rsidRPr="00DE76F4" w:rsidRDefault="00020CAA" w:rsidP="00020CAA">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p>
          <w:p w14:paraId="0A68D81E" w14:textId="7DFD2B6D" w:rsidR="00020CAA" w:rsidRPr="00DE76F4" w:rsidRDefault="00020CAA" w:rsidP="00020CAA">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sz w:val="16"/>
                <w:szCs w:val="16"/>
              </w:rPr>
            </w:pPr>
            <w:r w:rsidRPr="00DE76F4">
              <w:rPr>
                <w:rStyle w:val="TabletextChar"/>
                <w:b/>
                <w:bCs/>
                <w:sz w:val="16"/>
                <w:szCs w:val="16"/>
              </w:rPr>
              <w:t>Feedback to students</w:t>
            </w:r>
            <w:r w:rsidRPr="00DE76F4">
              <w:rPr>
                <w:rStyle w:val="TabletextChar"/>
                <w:sz w:val="16"/>
                <w:szCs w:val="16"/>
              </w:rPr>
              <w:t xml:space="preserve">: </w:t>
            </w:r>
            <w:r w:rsidR="00EF6AF9" w:rsidRPr="00DE76F4">
              <w:rPr>
                <w:rStyle w:val="TabletextChar"/>
                <w:sz w:val="16"/>
                <w:szCs w:val="16"/>
              </w:rPr>
              <w:t>incidental as students/ groups work on their presentations</w:t>
            </w:r>
          </w:p>
          <w:p w14:paraId="7337A760" w14:textId="77777777" w:rsidR="00020CAA" w:rsidRPr="00DE76F4" w:rsidRDefault="00020CAA" w:rsidP="00020CAA">
            <w:pPr>
              <w:cnfStyle w:val="000000000000" w:firstRow="0" w:lastRow="0" w:firstColumn="0" w:lastColumn="0" w:oddVBand="0" w:evenVBand="0" w:oddHBand="0" w:evenHBand="0" w:firstRowFirstColumn="0" w:firstRowLastColumn="0" w:lastRowFirstColumn="0" w:lastRowLastColumn="0"/>
              <w:rPr>
                <w:rStyle w:val="TabletextChar"/>
                <w:rFonts w:eastAsiaTheme="minorHAnsi"/>
                <w:sz w:val="16"/>
                <w:szCs w:val="16"/>
              </w:rPr>
            </w:pPr>
          </w:p>
          <w:p w14:paraId="391CFBB8" w14:textId="77777777" w:rsidR="00020CAA" w:rsidRPr="00DE76F4" w:rsidRDefault="00020CAA" w:rsidP="00020CAA">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DE76F4">
              <w:rPr>
                <w:rStyle w:val="TabletextChar"/>
                <w:rFonts w:eastAsiaTheme="minorHAnsi"/>
                <w:b/>
                <w:bCs/>
                <w:sz w:val="16"/>
                <w:szCs w:val="16"/>
              </w:rPr>
              <w:t>AI Statement</w:t>
            </w:r>
            <w:r w:rsidRPr="00DE76F4">
              <w:rPr>
                <w:rStyle w:val="TabletextChar"/>
                <w:rFonts w:eastAsiaTheme="minorHAnsi"/>
                <w:sz w:val="16"/>
                <w:szCs w:val="16"/>
              </w:rPr>
              <w:t xml:space="preserve">: </w:t>
            </w:r>
            <w:r w:rsidRPr="00DE76F4">
              <w:rPr>
                <w:sz w:val="16"/>
                <w:szCs w:val="16"/>
              </w:rPr>
              <w:t>In this assignment, AI may be used to generate aspects of the task:</w:t>
            </w:r>
          </w:p>
          <w:p w14:paraId="27F1A6A0" w14:textId="77777777" w:rsidR="00020CAA" w:rsidRPr="00DE76F4" w:rsidRDefault="00020CAA" w:rsidP="00020CAA">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DE76F4">
              <w:rPr>
                <w:sz w:val="16"/>
                <w:szCs w:val="16"/>
              </w:rPr>
              <w:t>Students:</w:t>
            </w:r>
          </w:p>
          <w:p w14:paraId="6A7C7495" w14:textId="77777777" w:rsidR="00C4631F" w:rsidRPr="00DE76F4" w:rsidRDefault="00EF6AF9" w:rsidP="00EF6AF9">
            <w:pPr>
              <w:pStyle w:val="Tabletext"/>
              <w:keepNext/>
              <w:keepLines/>
              <w:numPr>
                <w:ilvl w:val="0"/>
                <w:numId w:val="32"/>
              </w:numPr>
              <w:cnfStyle w:val="000000000000" w:firstRow="0" w:lastRow="0" w:firstColumn="0" w:lastColumn="0" w:oddVBand="0" w:evenVBand="0" w:oddHBand="0" w:evenHBand="0" w:firstRowFirstColumn="0" w:firstRowLastColumn="0" w:lastRowFirstColumn="0" w:lastRowLastColumn="0"/>
              <w:rPr>
                <w:sz w:val="16"/>
                <w:szCs w:val="16"/>
              </w:rPr>
            </w:pPr>
            <w:r w:rsidRPr="00DE76F4">
              <w:rPr>
                <w:sz w:val="16"/>
                <w:szCs w:val="16"/>
              </w:rPr>
              <w:t xml:space="preserve">may use </w:t>
            </w:r>
            <w:r w:rsidR="004E7614" w:rsidRPr="00DE76F4">
              <w:rPr>
                <w:i/>
                <w:iCs/>
                <w:sz w:val="16"/>
                <w:szCs w:val="16"/>
              </w:rPr>
              <w:t>Corella</w:t>
            </w:r>
            <w:r w:rsidR="004E7614" w:rsidRPr="00DE76F4">
              <w:rPr>
                <w:sz w:val="16"/>
                <w:szCs w:val="16"/>
              </w:rPr>
              <w:t xml:space="preserve"> to generate the</w:t>
            </w:r>
            <w:r w:rsidR="00A64BBA" w:rsidRPr="00DE76F4">
              <w:rPr>
                <w:sz w:val="16"/>
                <w:szCs w:val="16"/>
              </w:rPr>
              <w:t>ir group’s presentation</w:t>
            </w:r>
          </w:p>
          <w:p w14:paraId="268E69D8" w14:textId="77777777" w:rsidR="00A64BBA" w:rsidRPr="00DE76F4" w:rsidRDefault="00A64BBA" w:rsidP="00EF6AF9">
            <w:pPr>
              <w:pStyle w:val="Tabletext"/>
              <w:keepNext/>
              <w:keepLines/>
              <w:numPr>
                <w:ilvl w:val="0"/>
                <w:numId w:val="32"/>
              </w:numPr>
              <w:cnfStyle w:val="000000000000" w:firstRow="0" w:lastRow="0" w:firstColumn="0" w:lastColumn="0" w:oddVBand="0" w:evenVBand="0" w:oddHBand="0" w:evenHBand="0" w:firstRowFirstColumn="0" w:firstRowLastColumn="0" w:lastRowFirstColumn="0" w:lastRowLastColumn="0"/>
              <w:rPr>
                <w:sz w:val="16"/>
                <w:szCs w:val="16"/>
              </w:rPr>
            </w:pPr>
            <w:r w:rsidRPr="00DE76F4">
              <w:rPr>
                <w:sz w:val="16"/>
                <w:szCs w:val="16"/>
              </w:rPr>
              <w:t xml:space="preserve">may use </w:t>
            </w:r>
            <w:r w:rsidRPr="00DE76F4">
              <w:rPr>
                <w:i/>
                <w:iCs/>
                <w:sz w:val="16"/>
                <w:szCs w:val="16"/>
              </w:rPr>
              <w:t>Corella</w:t>
            </w:r>
            <w:r w:rsidRPr="00DE76F4">
              <w:rPr>
                <w:sz w:val="16"/>
                <w:szCs w:val="16"/>
              </w:rPr>
              <w:t xml:space="preserve"> to research the presentation</w:t>
            </w:r>
          </w:p>
          <w:p w14:paraId="1F6D8B16" w14:textId="77777777" w:rsidR="00A64BBA" w:rsidRDefault="00A64BBA" w:rsidP="00EF6AF9">
            <w:pPr>
              <w:pStyle w:val="Tabletext"/>
              <w:keepNext/>
              <w:keepLines/>
              <w:numPr>
                <w:ilvl w:val="0"/>
                <w:numId w:val="32"/>
              </w:numPr>
              <w:cnfStyle w:val="000000000000" w:firstRow="0" w:lastRow="0" w:firstColumn="0" w:lastColumn="0" w:oddVBand="0" w:evenVBand="0" w:oddHBand="0" w:evenHBand="0" w:firstRowFirstColumn="0" w:firstRowLastColumn="0" w:lastRowFirstColumn="0" w:lastRowLastColumn="0"/>
              <w:rPr>
                <w:sz w:val="16"/>
                <w:szCs w:val="16"/>
              </w:rPr>
            </w:pPr>
            <w:r w:rsidRPr="00DE76F4">
              <w:rPr>
                <w:sz w:val="16"/>
                <w:szCs w:val="16"/>
              </w:rPr>
              <w:t xml:space="preserve">may use </w:t>
            </w:r>
            <w:r w:rsidRPr="00DE76F4">
              <w:rPr>
                <w:i/>
                <w:iCs/>
                <w:sz w:val="16"/>
                <w:szCs w:val="16"/>
              </w:rPr>
              <w:t>Corella</w:t>
            </w:r>
            <w:r w:rsidRPr="00DE76F4">
              <w:rPr>
                <w:sz w:val="16"/>
                <w:szCs w:val="16"/>
              </w:rPr>
              <w:t xml:space="preserve"> to generate feedback</w:t>
            </w:r>
          </w:p>
          <w:p w14:paraId="05EE1FA8" w14:textId="0A8F00B1" w:rsidR="00DE76F4" w:rsidRPr="00DE76F4" w:rsidRDefault="00DE76F4" w:rsidP="00DE76F4">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p>
        </w:tc>
        <w:tc>
          <w:tcPr>
            <w:tcW w:w="907" w:type="dxa"/>
          </w:tcPr>
          <w:p w14:paraId="1B4125D5" w14:textId="77B17533" w:rsidR="003F0903" w:rsidRPr="00DE76F4" w:rsidRDefault="00606AF7" w:rsidP="003F0903">
            <w:pPr>
              <w:pStyle w:val="Tabletext"/>
              <w:keepNext/>
              <w:keepLines/>
              <w:cnfStyle w:val="000000000000" w:firstRow="0" w:lastRow="0" w:firstColumn="0" w:lastColumn="0" w:oddVBand="0" w:evenVBand="0" w:oddHBand="0" w:evenHBand="0" w:firstRowFirstColumn="0" w:firstRowLastColumn="0" w:lastRowFirstColumn="0" w:lastRowLastColumn="0"/>
              <w:rPr>
                <w:rStyle w:val="TabletextChar"/>
                <w:sz w:val="16"/>
                <w:szCs w:val="16"/>
              </w:rPr>
            </w:pPr>
            <w:r w:rsidRPr="00DE76F4">
              <w:rPr>
                <w:rStyle w:val="TabletextChar"/>
                <w:sz w:val="16"/>
                <w:szCs w:val="16"/>
              </w:rPr>
              <w:t>Due week 9</w:t>
            </w:r>
          </w:p>
        </w:tc>
      </w:tr>
      <w:tr w:rsidR="003F0903" w:rsidRPr="00DE76F4" w14:paraId="129BC00B" w14:textId="77777777" w:rsidTr="00645BAA">
        <w:trPr>
          <w:cantSplit/>
          <w:trHeight w:val="2004"/>
        </w:trPr>
        <w:tc>
          <w:tcPr>
            <w:cnfStyle w:val="001000000000" w:firstRow="0" w:lastRow="0" w:firstColumn="1" w:lastColumn="0" w:oddVBand="0" w:evenVBand="0" w:oddHBand="0" w:evenHBand="0" w:firstRowFirstColumn="0" w:firstRowLastColumn="0" w:lastRowFirstColumn="0" w:lastRowLastColumn="0"/>
            <w:tcW w:w="755" w:type="dxa"/>
            <w:textDirection w:val="btLr"/>
          </w:tcPr>
          <w:p w14:paraId="29A52E57" w14:textId="77777777" w:rsidR="003F0903" w:rsidRPr="00DE76F4" w:rsidRDefault="003F0903" w:rsidP="003F0903">
            <w:pPr>
              <w:pStyle w:val="Tablesubhead"/>
              <w:ind w:left="113" w:right="113"/>
              <w:jc w:val="center"/>
              <w:rPr>
                <w:sz w:val="16"/>
                <w:szCs w:val="16"/>
              </w:rPr>
            </w:pPr>
            <w:bookmarkStart w:id="3" w:name="_Hlk119397428"/>
            <w:r w:rsidRPr="00DE76F4">
              <w:rPr>
                <w:sz w:val="16"/>
                <w:szCs w:val="16"/>
              </w:rPr>
              <w:lastRenderedPageBreak/>
              <w:t>Achievement standard</w:t>
            </w:r>
          </w:p>
        </w:tc>
        <w:tc>
          <w:tcPr>
            <w:tcW w:w="5051" w:type="dxa"/>
            <w:gridSpan w:val="2"/>
          </w:tcPr>
          <w:p w14:paraId="50E835C4" w14:textId="77777777" w:rsidR="003F0903" w:rsidRPr="00DE76F4" w:rsidRDefault="003F0903" w:rsidP="003F0903">
            <w:pPr>
              <w:pStyle w:val="Tabletextpadded"/>
              <w:cnfStyle w:val="000000000000" w:firstRow="0" w:lastRow="0" w:firstColumn="0" w:lastColumn="0" w:oddVBand="0" w:evenVBand="0" w:oddHBand="0" w:evenHBand="0" w:firstRowFirstColumn="0" w:firstRowLastColumn="0" w:lastRowFirstColumn="0" w:lastRowLastColumn="0"/>
              <w:rPr>
                <w:sz w:val="16"/>
                <w:szCs w:val="16"/>
              </w:rPr>
            </w:pPr>
            <w:r w:rsidRPr="00DE76F4">
              <w:rPr>
                <w:sz w:val="16"/>
                <w:szCs w:val="16"/>
              </w:rPr>
              <w:t xml:space="preserve">By the end of Year 8 students explain the role of specialised cell structures and organelles in cellular function and analyse the relationship between structure and function at organ and body system levels. They apply an understanding of the theory of plate tectonics to explain patterns of change in the geosphere. They explain how the properties of rocks relate to their formation and influence their use. </w:t>
            </w:r>
            <w:r w:rsidRPr="00DE76F4">
              <w:rPr>
                <w:sz w:val="16"/>
                <w:szCs w:val="16"/>
                <w:highlight w:val="yellow"/>
              </w:rPr>
              <w:t>They compare different forms of energy and represent transfer and transformation of energy in simple systems</w:t>
            </w:r>
            <w:r w:rsidRPr="00DE76F4">
              <w:rPr>
                <w:sz w:val="16"/>
                <w:szCs w:val="16"/>
              </w:rPr>
              <w:t>. They classify and represent different types of matter and distinguish between physical and chemical change. Students analyse how different factors influence development of and lead to changes in scientific knowledge. They analyse the key considerations that inform scientific responses and how these responses impact society. They analyse the importance of science communication in shaping viewpoints, policies and regulations.</w:t>
            </w:r>
          </w:p>
          <w:p w14:paraId="40EF9AB8" w14:textId="3FAF59C3" w:rsidR="003F0903" w:rsidRPr="00DE76F4" w:rsidRDefault="003F0903" w:rsidP="003F0903">
            <w:pPr>
              <w:pStyle w:val="Tabletextpadded"/>
              <w:cnfStyle w:val="000000000000" w:firstRow="0" w:lastRow="0" w:firstColumn="0" w:lastColumn="0" w:oddVBand="0" w:evenVBand="0" w:oddHBand="0" w:evenHBand="0" w:firstRowFirstColumn="0" w:firstRowLastColumn="0" w:lastRowFirstColumn="0" w:lastRowLastColumn="0"/>
              <w:rPr>
                <w:sz w:val="16"/>
                <w:szCs w:val="16"/>
              </w:rPr>
            </w:pPr>
            <w:r w:rsidRPr="00DE76F4">
              <w:rPr>
                <w:sz w:val="16"/>
                <w:szCs w:val="16"/>
                <w:highlight w:val="yellow"/>
              </w:rPr>
              <w:t>Students plan and conduct safe, reproducible investigations to test relationships</w:t>
            </w:r>
            <w:r w:rsidRPr="00DE76F4">
              <w:rPr>
                <w:sz w:val="16"/>
                <w:szCs w:val="16"/>
              </w:rPr>
              <w:t xml:space="preserve"> and explore models. They describe potential ethical issues and intercultural considerations needed for specific field locations or use of secondary data. </w:t>
            </w:r>
            <w:r w:rsidRPr="00DE76F4">
              <w:rPr>
                <w:sz w:val="16"/>
                <w:szCs w:val="16"/>
                <w:highlight w:val="yellow"/>
              </w:rPr>
              <w:t>They select and use equipment to generate and record data with precision</w:t>
            </w:r>
            <w:r w:rsidRPr="00DE76F4">
              <w:rPr>
                <w:sz w:val="16"/>
                <w:szCs w:val="16"/>
              </w:rPr>
              <w:t xml:space="preserve">. </w:t>
            </w:r>
            <w:r w:rsidRPr="00DE76F4">
              <w:rPr>
                <w:sz w:val="16"/>
                <w:szCs w:val="16"/>
                <w:highlight w:val="yellow"/>
              </w:rPr>
              <w:t>They select and construct appropriate representations to organise and process data and information.</w:t>
            </w:r>
            <w:r w:rsidRPr="00DE76F4">
              <w:rPr>
                <w:sz w:val="16"/>
                <w:szCs w:val="16"/>
              </w:rPr>
              <w:t xml:space="preserve"> </w:t>
            </w:r>
            <w:r w:rsidRPr="00DE76F4">
              <w:rPr>
                <w:sz w:val="16"/>
                <w:szCs w:val="16"/>
                <w:highlight w:val="yellow"/>
              </w:rPr>
              <w:t>They analyse data and information to describe patterns, trends and relationships</w:t>
            </w:r>
            <w:r w:rsidRPr="00DE76F4">
              <w:rPr>
                <w:sz w:val="16"/>
                <w:szCs w:val="16"/>
              </w:rPr>
              <w:t xml:space="preserve"> </w:t>
            </w:r>
            <w:r w:rsidRPr="00DE76F4">
              <w:rPr>
                <w:sz w:val="16"/>
                <w:szCs w:val="16"/>
                <w:highlight w:val="yellow"/>
              </w:rPr>
              <w:t>and identify anomalies</w:t>
            </w:r>
            <w:r w:rsidRPr="00DE76F4">
              <w:rPr>
                <w:sz w:val="16"/>
                <w:szCs w:val="16"/>
              </w:rPr>
              <w:t xml:space="preserve">. </w:t>
            </w:r>
            <w:r w:rsidRPr="00DE76F4">
              <w:rPr>
                <w:sz w:val="16"/>
                <w:szCs w:val="16"/>
                <w:highlight w:val="yellow"/>
              </w:rPr>
              <w:t>They identify</w:t>
            </w:r>
            <w:r w:rsidRPr="00DE76F4">
              <w:rPr>
                <w:sz w:val="16"/>
                <w:szCs w:val="16"/>
              </w:rPr>
              <w:t xml:space="preserve"> assumptions and </w:t>
            </w:r>
            <w:r w:rsidRPr="00DE76F4">
              <w:rPr>
                <w:sz w:val="16"/>
                <w:szCs w:val="16"/>
                <w:highlight w:val="yellow"/>
              </w:rPr>
              <w:t xml:space="preserve">sources of error in methods </w:t>
            </w:r>
            <w:r w:rsidRPr="00DE76F4">
              <w:rPr>
                <w:sz w:val="16"/>
                <w:szCs w:val="16"/>
              </w:rPr>
              <w:t xml:space="preserve">and analyse conclusions and claims with reference to conflicting evidence and unanswered questions. </w:t>
            </w:r>
            <w:r w:rsidRPr="00DE76F4">
              <w:rPr>
                <w:sz w:val="16"/>
                <w:szCs w:val="16"/>
                <w:highlight w:val="yellow"/>
              </w:rPr>
              <w:t>They construct evidence-based arguments to support conclusions and evaluate claims.</w:t>
            </w:r>
            <w:r w:rsidRPr="00DE76F4">
              <w:rPr>
                <w:sz w:val="16"/>
                <w:szCs w:val="16"/>
              </w:rPr>
              <w:t xml:space="preserve"> They select and use language and text features appropriately for their purpose when communicating their ideas, findings and arguments to specific audiences.</w:t>
            </w:r>
          </w:p>
        </w:tc>
        <w:tc>
          <w:tcPr>
            <w:tcW w:w="5051" w:type="dxa"/>
            <w:gridSpan w:val="2"/>
          </w:tcPr>
          <w:p w14:paraId="131864E2" w14:textId="77777777" w:rsidR="003F0903" w:rsidRPr="00DE76F4" w:rsidRDefault="003F0903" w:rsidP="003F0903">
            <w:pPr>
              <w:pStyle w:val="Tabletextpadded"/>
              <w:cnfStyle w:val="000000000000" w:firstRow="0" w:lastRow="0" w:firstColumn="0" w:lastColumn="0" w:oddVBand="0" w:evenVBand="0" w:oddHBand="0" w:evenHBand="0" w:firstRowFirstColumn="0" w:firstRowLastColumn="0" w:lastRowFirstColumn="0" w:lastRowLastColumn="0"/>
              <w:rPr>
                <w:sz w:val="16"/>
                <w:szCs w:val="16"/>
              </w:rPr>
            </w:pPr>
            <w:r w:rsidRPr="00DE76F4">
              <w:rPr>
                <w:sz w:val="16"/>
                <w:szCs w:val="16"/>
              </w:rPr>
              <w:t xml:space="preserve">By the end of Year 8 </w:t>
            </w:r>
            <w:r w:rsidRPr="00DE76F4">
              <w:rPr>
                <w:sz w:val="16"/>
                <w:szCs w:val="16"/>
                <w:highlight w:val="yellow"/>
              </w:rPr>
              <w:t>students explain the role of specialised cell structures and organelles in cellular function and analyse the relationship between structure and function at organ and body system levels</w:t>
            </w:r>
            <w:r w:rsidRPr="00DE76F4">
              <w:rPr>
                <w:sz w:val="16"/>
                <w:szCs w:val="16"/>
              </w:rPr>
              <w:t>. They apply an understanding of the theory of plate tectonics to explain patterns of change in the geosphere. They explain how the properties of rocks relate to their formation and influence their use. They compare different forms of energy and represent transfer and transformation of energy in simple systems. They classify and represent different types of matter and distinguish between physical and chemical change. Students analyse how different factors influence development of and lead to changes in scientific knowledge. They analyse the key considerations that inform scientific responses and how these responses impact society. They analyse the importance of science communication in shaping viewpoints, policies and regulations.</w:t>
            </w:r>
          </w:p>
          <w:p w14:paraId="430F59E3" w14:textId="023D5D0B" w:rsidR="003F0903" w:rsidRPr="00DE76F4" w:rsidRDefault="003F0903" w:rsidP="003F0903">
            <w:pPr>
              <w:pStyle w:val="Tabletextpadded"/>
              <w:cnfStyle w:val="000000000000" w:firstRow="0" w:lastRow="0" w:firstColumn="0" w:lastColumn="0" w:oddVBand="0" w:evenVBand="0" w:oddHBand="0" w:evenHBand="0" w:firstRowFirstColumn="0" w:firstRowLastColumn="0" w:lastRowFirstColumn="0" w:lastRowLastColumn="0"/>
              <w:rPr>
                <w:sz w:val="16"/>
                <w:szCs w:val="16"/>
              </w:rPr>
            </w:pPr>
            <w:r w:rsidRPr="00DE76F4">
              <w:rPr>
                <w:sz w:val="16"/>
                <w:szCs w:val="16"/>
              </w:rPr>
              <w:t xml:space="preserve">Students plan and conduct safe, reproducible investigations to test relationships and explore models. They describe potential ethical issues and intercultural considerations needed for specific field locations or use of secondary data. They select and use equipment to generate and record data with precision. They select and construct appropriate representations to organise and process data and information. They analyse data and information to describe patterns, trends and relationships and identify anomalies. They identify assumptions and sources of error in methods and analyse conclusions and claims with reference to conflicting evidence and unanswered questions. </w:t>
            </w:r>
            <w:r w:rsidRPr="00DE76F4">
              <w:rPr>
                <w:sz w:val="16"/>
                <w:szCs w:val="16"/>
                <w:highlight w:val="yellow"/>
              </w:rPr>
              <w:t>They construct evidence-based arguments to support conclusions</w:t>
            </w:r>
            <w:r w:rsidRPr="00DE76F4">
              <w:rPr>
                <w:sz w:val="16"/>
                <w:szCs w:val="16"/>
              </w:rPr>
              <w:t xml:space="preserve"> and evaluate claims. </w:t>
            </w:r>
            <w:r w:rsidRPr="00DE76F4">
              <w:rPr>
                <w:sz w:val="16"/>
                <w:szCs w:val="16"/>
                <w:highlight w:val="yellow"/>
              </w:rPr>
              <w:t>They select and use language and text features appropriately for their purpose when communicating their ideas, findings and arguments to specific audiences.</w:t>
            </w:r>
          </w:p>
        </w:tc>
        <w:tc>
          <w:tcPr>
            <w:tcW w:w="5051" w:type="dxa"/>
            <w:gridSpan w:val="2"/>
          </w:tcPr>
          <w:p w14:paraId="4E20C1E7" w14:textId="77777777" w:rsidR="003F0903" w:rsidRPr="00DE76F4" w:rsidRDefault="003F0903" w:rsidP="003F0903">
            <w:pPr>
              <w:pStyle w:val="Tabletextpadded"/>
              <w:cnfStyle w:val="000000000000" w:firstRow="0" w:lastRow="0" w:firstColumn="0" w:lastColumn="0" w:oddVBand="0" w:evenVBand="0" w:oddHBand="0" w:evenHBand="0" w:firstRowFirstColumn="0" w:firstRowLastColumn="0" w:lastRowFirstColumn="0" w:lastRowLastColumn="0"/>
              <w:rPr>
                <w:sz w:val="16"/>
                <w:szCs w:val="16"/>
              </w:rPr>
            </w:pPr>
            <w:r w:rsidRPr="00DE76F4">
              <w:rPr>
                <w:sz w:val="16"/>
                <w:szCs w:val="16"/>
              </w:rPr>
              <w:t xml:space="preserve">By the end of Year 8 students explain the role of specialised cell structures and organelles in cellular function and analyse the relationship between structure and function at organ and body system levels. </w:t>
            </w:r>
            <w:r w:rsidRPr="00DE76F4">
              <w:rPr>
                <w:sz w:val="16"/>
                <w:szCs w:val="16"/>
                <w:highlight w:val="yellow"/>
              </w:rPr>
              <w:t>They apply an understanding of the theory of plate tectonics to explain patterns of change in the geosphere. They explain how the properties of rocks relate to their formation and influence their use.</w:t>
            </w:r>
            <w:r w:rsidRPr="00DE76F4">
              <w:rPr>
                <w:sz w:val="16"/>
                <w:szCs w:val="16"/>
              </w:rPr>
              <w:t xml:space="preserve"> They compare different forms of energy and represent transfer and transformation of energy in simple systems. They classify and represent different types of matter and distinguish between physical and chemical change. Students analyse how different factors influence development of and lead to changes in scientific knowledge. They analyse the key considerations that inform scientific responses and how these responses impact society. They analyse the importance of science communication in shaping viewpoints, policies and regulations.</w:t>
            </w:r>
          </w:p>
          <w:p w14:paraId="3EF83986" w14:textId="0CE1E12B" w:rsidR="003F0903" w:rsidRPr="00DE76F4" w:rsidRDefault="003F0903" w:rsidP="003F0903">
            <w:pPr>
              <w:pStyle w:val="Tabletextpadded"/>
              <w:cnfStyle w:val="000000000000" w:firstRow="0" w:lastRow="0" w:firstColumn="0" w:lastColumn="0" w:oddVBand="0" w:evenVBand="0" w:oddHBand="0" w:evenHBand="0" w:firstRowFirstColumn="0" w:firstRowLastColumn="0" w:lastRowFirstColumn="0" w:lastRowLastColumn="0"/>
              <w:rPr>
                <w:sz w:val="16"/>
                <w:szCs w:val="16"/>
              </w:rPr>
            </w:pPr>
            <w:r w:rsidRPr="00DE76F4">
              <w:rPr>
                <w:sz w:val="16"/>
                <w:szCs w:val="16"/>
              </w:rPr>
              <w:t xml:space="preserve">Students plan and conduct safe, reproducible investigations to test relationships and explore models. </w:t>
            </w:r>
            <w:r w:rsidRPr="00DE76F4">
              <w:rPr>
                <w:sz w:val="16"/>
                <w:szCs w:val="16"/>
                <w:highlight w:val="yellow"/>
              </w:rPr>
              <w:t>They describe potential ethical issues and intercultural considerations needed for specific field locations or use of secondary data.</w:t>
            </w:r>
            <w:r w:rsidRPr="00DE76F4">
              <w:rPr>
                <w:sz w:val="16"/>
                <w:szCs w:val="16"/>
              </w:rPr>
              <w:t xml:space="preserve"> They select and use equipment to generate and record data with precision. </w:t>
            </w:r>
            <w:r w:rsidRPr="00DE76F4">
              <w:rPr>
                <w:sz w:val="16"/>
                <w:szCs w:val="16"/>
                <w:highlight w:val="yellow"/>
              </w:rPr>
              <w:t>They select and construct appropriate representations to organise and process data and information.</w:t>
            </w:r>
            <w:r w:rsidRPr="00DE76F4">
              <w:rPr>
                <w:sz w:val="16"/>
                <w:szCs w:val="16"/>
              </w:rPr>
              <w:t xml:space="preserve"> They analyse data and information to describe patterns, trends and relationships and identify anomalies. They identify assumptions and sources of error in methods and analyse conclusions and claims with reference to conflicting evidence and unanswered questions. They construct evidence-based arguments to support conclusions and evaluate claims. They select and use language and text features appropriately for their purpose when communicating their ideas, findings and arguments to specific audiences.</w:t>
            </w:r>
          </w:p>
        </w:tc>
        <w:tc>
          <w:tcPr>
            <w:tcW w:w="5051" w:type="dxa"/>
            <w:gridSpan w:val="2"/>
          </w:tcPr>
          <w:p w14:paraId="6BA3CE0B" w14:textId="77777777" w:rsidR="003F0903" w:rsidRPr="00DE76F4" w:rsidRDefault="003F0903" w:rsidP="003F0903">
            <w:pPr>
              <w:pStyle w:val="Tabletextpadded"/>
              <w:cnfStyle w:val="000000000000" w:firstRow="0" w:lastRow="0" w:firstColumn="0" w:lastColumn="0" w:oddVBand="0" w:evenVBand="0" w:oddHBand="0" w:evenHBand="0" w:firstRowFirstColumn="0" w:firstRowLastColumn="0" w:lastRowFirstColumn="0" w:lastRowLastColumn="0"/>
              <w:rPr>
                <w:sz w:val="16"/>
                <w:szCs w:val="16"/>
              </w:rPr>
            </w:pPr>
            <w:r w:rsidRPr="00DE76F4">
              <w:rPr>
                <w:sz w:val="16"/>
                <w:szCs w:val="16"/>
              </w:rPr>
              <w:t xml:space="preserve">By the end of Year 8 students explain the role of specialised cell structures and organelles in cellular function and analyse the relationship between structure and function at organ and body system levels. They apply an understanding of the theory of plate tectonics to explain patterns of change in the geosphere. They explain how the properties of rocks relate to their formation and influence their use. They compare different forms of energy and represent transfer and transformation of energy in simple systems. They </w:t>
            </w:r>
            <w:r w:rsidRPr="00DE76F4">
              <w:rPr>
                <w:sz w:val="16"/>
                <w:szCs w:val="16"/>
                <w:highlight w:val="yellow"/>
              </w:rPr>
              <w:t>classify and represent different types of matter and distinguish between physical and chemical change.</w:t>
            </w:r>
            <w:r w:rsidRPr="00DE76F4">
              <w:rPr>
                <w:sz w:val="16"/>
                <w:szCs w:val="16"/>
              </w:rPr>
              <w:t xml:space="preserve"> </w:t>
            </w:r>
            <w:r w:rsidRPr="00DE76F4">
              <w:rPr>
                <w:sz w:val="16"/>
                <w:szCs w:val="16"/>
                <w:highlight w:val="yellow"/>
              </w:rPr>
              <w:t>Students analyse how different factors influence development of and lead to changes in scientific knowledge. They analyse the key considerations that inform scientific responses and how these responses impact society. They analyse the importance of science communication in shaping viewpoints, policies and regulations.</w:t>
            </w:r>
          </w:p>
          <w:p w14:paraId="53C39E46" w14:textId="0B535A50" w:rsidR="003F0903" w:rsidRPr="00DE76F4" w:rsidRDefault="003F0903" w:rsidP="003F0903">
            <w:pPr>
              <w:pStyle w:val="Tabletextpadded"/>
              <w:cnfStyle w:val="000000000000" w:firstRow="0" w:lastRow="0" w:firstColumn="0" w:lastColumn="0" w:oddVBand="0" w:evenVBand="0" w:oddHBand="0" w:evenHBand="0" w:firstRowFirstColumn="0" w:firstRowLastColumn="0" w:lastRowFirstColumn="0" w:lastRowLastColumn="0"/>
              <w:rPr>
                <w:sz w:val="16"/>
                <w:szCs w:val="16"/>
              </w:rPr>
            </w:pPr>
            <w:r w:rsidRPr="00DE76F4">
              <w:rPr>
                <w:sz w:val="16"/>
                <w:szCs w:val="16"/>
                <w:highlight w:val="yellow"/>
              </w:rPr>
              <w:t>Students plan and conduct safe, reproducible investigations to</w:t>
            </w:r>
            <w:r w:rsidRPr="00DE76F4">
              <w:rPr>
                <w:sz w:val="16"/>
                <w:szCs w:val="16"/>
              </w:rPr>
              <w:t xml:space="preserve"> test relationships and </w:t>
            </w:r>
            <w:r w:rsidRPr="00DE76F4">
              <w:rPr>
                <w:sz w:val="16"/>
                <w:szCs w:val="16"/>
                <w:highlight w:val="yellow"/>
              </w:rPr>
              <w:t>explore models</w:t>
            </w:r>
            <w:r w:rsidRPr="00DE76F4">
              <w:rPr>
                <w:sz w:val="16"/>
                <w:szCs w:val="16"/>
              </w:rPr>
              <w:t xml:space="preserve">. They describe potential ethical issues and intercultural considerations needed for specific field locations or use of secondary data. They select and use equipment to generate and record data with precision. They select and construct appropriate representations to organise and process data and information. They analyse data and information to describe patterns, trends and relationships and identify anomalies. They </w:t>
            </w:r>
            <w:r w:rsidRPr="00DE76F4">
              <w:rPr>
                <w:sz w:val="16"/>
                <w:szCs w:val="16"/>
                <w:highlight w:val="yellow"/>
              </w:rPr>
              <w:t>identify assumptions and sources of error in methods and analyse conclusions and claims with reference to conflicting evidence and unanswered questions.</w:t>
            </w:r>
            <w:r w:rsidRPr="00DE76F4">
              <w:rPr>
                <w:sz w:val="16"/>
                <w:szCs w:val="16"/>
              </w:rPr>
              <w:t xml:space="preserve"> They construct evidence-based arguments to support conclusions and evaluate claims. </w:t>
            </w:r>
            <w:r w:rsidRPr="00DE76F4">
              <w:rPr>
                <w:sz w:val="16"/>
                <w:szCs w:val="16"/>
                <w:highlight w:val="yellow"/>
              </w:rPr>
              <w:t>They select and use language and text features appropriately for their purpose when communicating their ideas, findings and arguments to specific audiences</w:t>
            </w:r>
            <w:r w:rsidRPr="00DE76F4">
              <w:rPr>
                <w:sz w:val="16"/>
                <w:szCs w:val="16"/>
              </w:rPr>
              <w:t>.</w:t>
            </w:r>
          </w:p>
        </w:tc>
      </w:tr>
      <w:bookmarkEnd w:id="3"/>
      <w:tr w:rsidR="00C4631F" w:rsidRPr="00DE76F4" w14:paraId="168863FF" w14:textId="77777777" w:rsidTr="00712E73">
        <w:trPr>
          <w:cantSplit/>
          <w:trHeight w:val="1371"/>
        </w:trPr>
        <w:tc>
          <w:tcPr>
            <w:cnfStyle w:val="001000000000" w:firstRow="0" w:lastRow="0" w:firstColumn="1" w:lastColumn="0" w:oddVBand="0" w:evenVBand="0" w:oddHBand="0" w:evenHBand="0" w:firstRowFirstColumn="0" w:firstRowLastColumn="0" w:lastRowFirstColumn="0" w:lastRowLastColumn="0"/>
            <w:tcW w:w="755" w:type="dxa"/>
            <w:textDirection w:val="btLr"/>
          </w:tcPr>
          <w:p w14:paraId="7C232CF3" w14:textId="77777777" w:rsidR="00C4631F" w:rsidRPr="00DE76F4" w:rsidRDefault="00C4631F" w:rsidP="00C4631F">
            <w:pPr>
              <w:pStyle w:val="Tablesubhead"/>
              <w:ind w:left="113" w:right="113"/>
              <w:jc w:val="center"/>
              <w:rPr>
                <w:sz w:val="16"/>
                <w:szCs w:val="16"/>
              </w:rPr>
            </w:pPr>
            <w:r w:rsidRPr="00DE76F4">
              <w:rPr>
                <w:sz w:val="16"/>
                <w:szCs w:val="16"/>
              </w:rPr>
              <w:t>Moderation</w:t>
            </w:r>
          </w:p>
        </w:tc>
        <w:tc>
          <w:tcPr>
            <w:tcW w:w="5051" w:type="dxa"/>
            <w:gridSpan w:val="2"/>
          </w:tcPr>
          <w:p w14:paraId="6C806700" w14:textId="67B20EDF" w:rsidR="00C4631F" w:rsidRPr="00DE76F4" w:rsidRDefault="00C4631F" w:rsidP="00C4631F">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DE76F4">
              <w:rPr>
                <w:rStyle w:val="TabletextChar"/>
                <w:sz w:val="16"/>
                <w:szCs w:val="16"/>
              </w:rPr>
              <w:t>Year 8 science coordinator to email tasks to the team at the end of Term 4 of previous year. This should include task, unit plan, proposed adjusted assessment for SWD. Feedback on task/s to be given to the coordinator by the end of week 1. Calibration meeting to be held by the end of Week 2. Meeting to be led by Year 8 coordinator. No major adjustments to occur to task during calibration meeting. Year 8 science coordinator to facilitate a draft moderation meeting in about week 8. Students are to be given feedback based on teacher moderation. HOD may include a focus group with Year 8 students on the difficulty of the task/s. Assessment may be utilised for whole school moderation in week 10.</w:t>
            </w:r>
          </w:p>
        </w:tc>
        <w:tc>
          <w:tcPr>
            <w:tcW w:w="5051" w:type="dxa"/>
            <w:gridSpan w:val="2"/>
          </w:tcPr>
          <w:p w14:paraId="14FC6D9A" w14:textId="4DB9AEC2" w:rsidR="00C4631F" w:rsidRPr="00DE76F4" w:rsidRDefault="00C4631F" w:rsidP="00C4631F">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DE76F4">
              <w:rPr>
                <w:rStyle w:val="TabletextChar"/>
                <w:sz w:val="16"/>
                <w:szCs w:val="16"/>
              </w:rPr>
              <w:t>Year 8 science coordinator to email tasks to the team at the end of Term 1. This should include both tasks, unit plan, proposed adjusted assessments for SWD. Feedback on task/s to be given to the coordinator by the end of week 1. Calibration meeting to be held by the end of Week 2. Meeting to be led by Year 8 coordinator. No major adjustments to occur to task during calibration meeting. Year 8 science coordinator to facilitate a draft moderation meeting in about week 8. Students are to be given feedback based on teacher moderation. HOD may include a focus group with Year 8 students on the difficulty of the task/s. Assessment may be utilised for whole school moderation in week 10.</w:t>
            </w:r>
          </w:p>
        </w:tc>
        <w:tc>
          <w:tcPr>
            <w:tcW w:w="5051" w:type="dxa"/>
            <w:gridSpan w:val="2"/>
          </w:tcPr>
          <w:p w14:paraId="12C275B3" w14:textId="28D4C825" w:rsidR="00C4631F" w:rsidRPr="00DE76F4" w:rsidRDefault="00C4631F" w:rsidP="00C4631F">
            <w:pPr>
              <w:pStyle w:val="Tabletext"/>
              <w:cnfStyle w:val="000000000000" w:firstRow="0" w:lastRow="0" w:firstColumn="0" w:lastColumn="0" w:oddVBand="0" w:evenVBand="0" w:oddHBand="0" w:evenHBand="0" w:firstRowFirstColumn="0" w:firstRowLastColumn="0" w:lastRowFirstColumn="0" w:lastRowLastColumn="0"/>
              <w:rPr>
                <w:rStyle w:val="TabletextChar"/>
                <w:sz w:val="16"/>
                <w:szCs w:val="16"/>
              </w:rPr>
            </w:pPr>
            <w:r w:rsidRPr="00DE76F4">
              <w:rPr>
                <w:rStyle w:val="TabletextChar"/>
                <w:sz w:val="16"/>
                <w:szCs w:val="16"/>
              </w:rPr>
              <w:t xml:space="preserve">Year 8 science coordinator to email tasks to the team at the end of Term </w:t>
            </w:r>
            <w:r w:rsidR="00635C82" w:rsidRPr="00DE76F4">
              <w:rPr>
                <w:rStyle w:val="TabletextChar"/>
                <w:sz w:val="16"/>
                <w:szCs w:val="16"/>
              </w:rPr>
              <w:t>2</w:t>
            </w:r>
            <w:r w:rsidRPr="00DE76F4">
              <w:rPr>
                <w:rStyle w:val="TabletextChar"/>
                <w:sz w:val="16"/>
                <w:szCs w:val="16"/>
              </w:rPr>
              <w:t>. This should include both tasks, unit plan, proposed adjusted assessment for SWD. Feedback on task/s to be given to the coordinator by the end of week 1. Calibration meeting to be held by the end of Week 2. Meeting to be led by Year 8 coordinator. No major adjustments to occur to task during calibration meeting. Diagnostic tests (formative assessment) should be run with students prior to examination to allow students to be given feedback on progress. HOD may include a focus group with Year 8 students on the difficulty of the task/s. Assessment may be utilised for whole school moderation in week 10.</w:t>
            </w:r>
          </w:p>
          <w:p w14:paraId="6DAAE34F" w14:textId="77777777" w:rsidR="00C4631F" w:rsidRPr="00DE76F4" w:rsidRDefault="00C4631F" w:rsidP="00C4631F">
            <w:pPr>
              <w:pStyle w:val="Tabletext"/>
              <w:cnfStyle w:val="000000000000" w:firstRow="0" w:lastRow="0" w:firstColumn="0" w:lastColumn="0" w:oddVBand="0" w:evenVBand="0" w:oddHBand="0" w:evenHBand="0" w:firstRowFirstColumn="0" w:firstRowLastColumn="0" w:lastRowFirstColumn="0" w:lastRowLastColumn="0"/>
              <w:rPr>
                <w:rStyle w:val="TabletextChar"/>
                <w:sz w:val="16"/>
                <w:szCs w:val="16"/>
              </w:rPr>
            </w:pPr>
          </w:p>
          <w:p w14:paraId="33057780" w14:textId="01A2923E" w:rsidR="00C4631F" w:rsidRPr="00DE76F4" w:rsidRDefault="00C4631F" w:rsidP="00C4631F">
            <w:pPr>
              <w:pStyle w:val="Tabletext"/>
              <w:cnfStyle w:val="000000000000" w:firstRow="0" w:lastRow="0" w:firstColumn="0" w:lastColumn="0" w:oddVBand="0" w:evenVBand="0" w:oddHBand="0" w:evenHBand="0" w:firstRowFirstColumn="0" w:firstRowLastColumn="0" w:lastRowFirstColumn="0" w:lastRowLastColumn="0"/>
              <w:rPr>
                <w:sz w:val="16"/>
                <w:szCs w:val="16"/>
              </w:rPr>
            </w:pPr>
          </w:p>
        </w:tc>
        <w:tc>
          <w:tcPr>
            <w:tcW w:w="5051" w:type="dxa"/>
            <w:gridSpan w:val="2"/>
          </w:tcPr>
          <w:p w14:paraId="73C63912" w14:textId="3F43A449" w:rsidR="00C4631F" w:rsidRPr="00DE76F4" w:rsidRDefault="00C4631F" w:rsidP="00C4631F">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DE76F4">
              <w:rPr>
                <w:rStyle w:val="TabletextChar"/>
                <w:sz w:val="16"/>
                <w:szCs w:val="16"/>
              </w:rPr>
              <w:t xml:space="preserve">Year 8 science coordinator to email tasks to the team at the end of Term </w:t>
            </w:r>
            <w:r w:rsidR="00635C82" w:rsidRPr="00DE76F4">
              <w:rPr>
                <w:rStyle w:val="TabletextChar"/>
                <w:sz w:val="16"/>
                <w:szCs w:val="16"/>
              </w:rPr>
              <w:t>3</w:t>
            </w:r>
            <w:r w:rsidRPr="00DE76F4">
              <w:rPr>
                <w:rStyle w:val="TabletextChar"/>
                <w:sz w:val="16"/>
                <w:szCs w:val="16"/>
              </w:rPr>
              <w:t>. This should include task, unit plan, proposed adjusted assessment for SWD. Feedback on task/s to be given to the coordinator by the end of week 1. Calibration meeting to be held by the end of Week 2. Meeting to be led by Year 8 coordinator. No major adjustments to occur to task during calibration meeting. Year 8 science coordinator to facilitate a draft moderation meeting in about week 8. Students are to be given feedback based on teacher moderation. HOD may include a focus group with Year 8 students on the difficulty of the task/s. Assessment may be utilised for whole school moderation in week 10.</w:t>
            </w:r>
          </w:p>
        </w:tc>
      </w:tr>
    </w:tbl>
    <w:p w14:paraId="4E897864" w14:textId="7A9B4370" w:rsidR="002E5A67" w:rsidRPr="00B652E9" w:rsidRDefault="002E5A67" w:rsidP="00AE063D">
      <w:pPr>
        <w:keepNext/>
        <w:keepLines/>
        <w:rPr>
          <w:shd w:val="clear" w:color="auto" w:fill="C1F0FF"/>
        </w:rPr>
      </w:pPr>
    </w:p>
    <w:tbl>
      <w:tblPr>
        <w:tblStyle w:val="QCAAtablestyle11"/>
        <w:tblW w:w="5000" w:type="pct"/>
        <w:tblInd w:w="-6" w:type="dxa"/>
        <w:tblLayout w:type="fixed"/>
        <w:tblLook w:val="04A0" w:firstRow="1" w:lastRow="0" w:firstColumn="1" w:lastColumn="0" w:noHBand="0" w:noVBand="1"/>
      </w:tblPr>
      <w:tblGrid>
        <w:gridCol w:w="4537"/>
        <w:gridCol w:w="612"/>
        <w:gridCol w:w="612"/>
        <w:gridCol w:w="612"/>
        <w:gridCol w:w="612"/>
        <w:gridCol w:w="4782"/>
        <w:gridCol w:w="549"/>
        <w:gridCol w:w="550"/>
        <w:gridCol w:w="549"/>
        <w:gridCol w:w="550"/>
        <w:gridCol w:w="4642"/>
        <w:gridCol w:w="588"/>
        <w:gridCol w:w="589"/>
        <w:gridCol w:w="589"/>
        <w:gridCol w:w="581"/>
        <w:gridCol w:w="8"/>
      </w:tblGrid>
      <w:tr w:rsidR="00A30528" w:rsidRPr="00CD2E67" w14:paraId="57F6ABA1" w14:textId="77777777" w:rsidTr="00E20F75">
        <w:trPr>
          <w:gridAfter w:val="1"/>
          <w:cnfStyle w:val="100000000000" w:firstRow="1" w:lastRow="0" w:firstColumn="0" w:lastColumn="0" w:oddVBand="0" w:evenVBand="0" w:oddHBand="0" w:evenHBand="0" w:firstRowFirstColumn="0" w:firstRowLastColumn="0" w:lastRowFirstColumn="0" w:lastRowLastColumn="0"/>
          <w:wAfter w:w="8" w:type="dxa"/>
          <w:trHeight w:val="253"/>
          <w:tblHeader/>
        </w:trPr>
        <w:tc>
          <w:tcPr>
            <w:tcW w:w="4537" w:type="dxa"/>
          </w:tcPr>
          <w:p w14:paraId="4EE65D3D" w14:textId="77777777" w:rsidR="00A30528" w:rsidRPr="00CD2E67" w:rsidRDefault="00A30528" w:rsidP="00AE063D">
            <w:pPr>
              <w:pStyle w:val="Tableheading"/>
              <w:keepNext/>
              <w:keepLines/>
            </w:pPr>
            <w:r w:rsidRPr="00CD2E67">
              <w:t>Content descriptions</w:t>
            </w:r>
          </w:p>
        </w:tc>
        <w:tc>
          <w:tcPr>
            <w:tcW w:w="2448" w:type="dxa"/>
            <w:gridSpan w:val="4"/>
          </w:tcPr>
          <w:p w14:paraId="7693CD11" w14:textId="77777777" w:rsidR="00A30528" w:rsidRPr="00CD2E67" w:rsidRDefault="00A30528" w:rsidP="00AE063D">
            <w:pPr>
              <w:pStyle w:val="Tableheading"/>
              <w:keepNext/>
              <w:keepLines/>
              <w:jc w:val="center"/>
            </w:pPr>
            <w:r>
              <w:t>Units</w:t>
            </w:r>
          </w:p>
        </w:tc>
        <w:tc>
          <w:tcPr>
            <w:tcW w:w="4782" w:type="dxa"/>
          </w:tcPr>
          <w:p w14:paraId="1F2EF233" w14:textId="77777777" w:rsidR="00A30528" w:rsidRPr="00CD2E67" w:rsidRDefault="00A30528" w:rsidP="00AE063D">
            <w:pPr>
              <w:pStyle w:val="Tableheading"/>
              <w:keepNext/>
              <w:keepLines/>
            </w:pPr>
            <w:r w:rsidRPr="00CD2E67">
              <w:t>Content descriptions</w:t>
            </w:r>
          </w:p>
        </w:tc>
        <w:tc>
          <w:tcPr>
            <w:tcW w:w="2198" w:type="dxa"/>
            <w:gridSpan w:val="4"/>
          </w:tcPr>
          <w:p w14:paraId="670E4D17" w14:textId="77777777" w:rsidR="00A30528" w:rsidRPr="00CD2E67" w:rsidRDefault="00A30528" w:rsidP="00AE063D">
            <w:pPr>
              <w:pStyle w:val="Tableheading"/>
              <w:keepNext/>
              <w:keepLines/>
              <w:jc w:val="center"/>
            </w:pPr>
            <w:r>
              <w:t>Units</w:t>
            </w:r>
          </w:p>
        </w:tc>
        <w:tc>
          <w:tcPr>
            <w:tcW w:w="4642" w:type="dxa"/>
          </w:tcPr>
          <w:p w14:paraId="2AB05EE6" w14:textId="77777777" w:rsidR="00A30528" w:rsidRPr="00CD2E67" w:rsidRDefault="00A30528" w:rsidP="00AE063D">
            <w:pPr>
              <w:pStyle w:val="Tableheading"/>
              <w:keepNext/>
              <w:keepLines/>
            </w:pPr>
            <w:r w:rsidRPr="00CD2E67">
              <w:t>Content descriptions</w:t>
            </w:r>
          </w:p>
        </w:tc>
        <w:tc>
          <w:tcPr>
            <w:tcW w:w="2347" w:type="dxa"/>
            <w:gridSpan w:val="4"/>
          </w:tcPr>
          <w:p w14:paraId="4B35547A" w14:textId="77777777" w:rsidR="00A30528" w:rsidRPr="00CD2E67" w:rsidRDefault="00A30528" w:rsidP="00AE063D">
            <w:pPr>
              <w:pStyle w:val="Tableheading"/>
              <w:keepNext/>
              <w:keepLines/>
              <w:jc w:val="center"/>
            </w:pPr>
            <w:r>
              <w:t>Units</w:t>
            </w:r>
          </w:p>
        </w:tc>
      </w:tr>
      <w:tr w:rsidR="00913BA5" w:rsidRPr="00CD2E67" w14:paraId="5FBB093C" w14:textId="77777777" w:rsidTr="00913BA5">
        <w:trPr>
          <w:trHeight w:val="241"/>
        </w:trPr>
        <w:tc>
          <w:tcPr>
            <w:tcW w:w="4537" w:type="dxa"/>
            <w:shd w:val="clear" w:color="auto" w:fill="E6E7E8"/>
          </w:tcPr>
          <w:p w14:paraId="2D231B21" w14:textId="19779959" w:rsidR="00A30528" w:rsidRPr="007A2FAE" w:rsidRDefault="00A30528" w:rsidP="00AE063D">
            <w:pPr>
              <w:pStyle w:val="Tablesubhead"/>
              <w:keepNext/>
              <w:keepLines/>
            </w:pPr>
            <w:r>
              <w:t>Science understanding</w:t>
            </w:r>
          </w:p>
        </w:tc>
        <w:tc>
          <w:tcPr>
            <w:tcW w:w="612" w:type="dxa"/>
            <w:shd w:val="clear" w:color="auto" w:fill="E6E7E8"/>
            <w:vAlign w:val="center"/>
          </w:tcPr>
          <w:p w14:paraId="36D47A16" w14:textId="77777777" w:rsidR="00A30528" w:rsidRPr="00CD2E67" w:rsidRDefault="00A30528" w:rsidP="00AE063D">
            <w:pPr>
              <w:pStyle w:val="Tablesubhead"/>
              <w:keepNext/>
              <w:keepLines/>
              <w:jc w:val="center"/>
            </w:pPr>
            <w:r w:rsidRPr="00CD2E67">
              <w:t>1</w:t>
            </w:r>
          </w:p>
        </w:tc>
        <w:tc>
          <w:tcPr>
            <w:tcW w:w="612" w:type="dxa"/>
            <w:shd w:val="clear" w:color="auto" w:fill="E6E7E8"/>
            <w:vAlign w:val="center"/>
          </w:tcPr>
          <w:p w14:paraId="105C6135" w14:textId="77777777" w:rsidR="00A30528" w:rsidRPr="00CD2E67" w:rsidRDefault="00A30528" w:rsidP="00AE063D">
            <w:pPr>
              <w:pStyle w:val="Tablesubhead"/>
              <w:keepNext/>
              <w:keepLines/>
              <w:jc w:val="center"/>
            </w:pPr>
            <w:r w:rsidRPr="00CD2E67">
              <w:t>2</w:t>
            </w:r>
          </w:p>
        </w:tc>
        <w:tc>
          <w:tcPr>
            <w:tcW w:w="612" w:type="dxa"/>
            <w:shd w:val="clear" w:color="auto" w:fill="E6E7E8"/>
            <w:vAlign w:val="center"/>
          </w:tcPr>
          <w:p w14:paraId="4309DF1B" w14:textId="77777777" w:rsidR="00A30528" w:rsidRPr="00CD2E67" w:rsidRDefault="00A30528" w:rsidP="00AE063D">
            <w:pPr>
              <w:pStyle w:val="Tablesubhead"/>
              <w:keepNext/>
              <w:keepLines/>
              <w:jc w:val="center"/>
            </w:pPr>
            <w:r w:rsidRPr="00CD2E67">
              <w:t>3</w:t>
            </w:r>
          </w:p>
        </w:tc>
        <w:tc>
          <w:tcPr>
            <w:tcW w:w="612" w:type="dxa"/>
            <w:shd w:val="clear" w:color="auto" w:fill="E6E7E8"/>
            <w:vAlign w:val="center"/>
          </w:tcPr>
          <w:p w14:paraId="6CC0F921" w14:textId="77777777" w:rsidR="00A30528" w:rsidRPr="00CD2E67" w:rsidRDefault="00A30528" w:rsidP="00AE063D">
            <w:pPr>
              <w:pStyle w:val="Tablesubhead"/>
              <w:keepNext/>
              <w:keepLines/>
              <w:jc w:val="center"/>
            </w:pPr>
            <w:r w:rsidRPr="00CD2E67">
              <w:t>4</w:t>
            </w:r>
          </w:p>
        </w:tc>
        <w:tc>
          <w:tcPr>
            <w:tcW w:w="4782" w:type="dxa"/>
            <w:shd w:val="clear" w:color="auto" w:fill="E6E7E8"/>
          </w:tcPr>
          <w:p w14:paraId="42225D86" w14:textId="01E2C630" w:rsidR="00A30528" w:rsidRPr="00CD2E67" w:rsidRDefault="00A30528" w:rsidP="00AE063D">
            <w:pPr>
              <w:pStyle w:val="Tablesubhead"/>
              <w:keepNext/>
              <w:keepLines/>
            </w:pPr>
            <w:r>
              <w:t>Science as a human endeavour</w:t>
            </w:r>
          </w:p>
        </w:tc>
        <w:tc>
          <w:tcPr>
            <w:tcW w:w="549" w:type="dxa"/>
            <w:shd w:val="clear" w:color="auto" w:fill="E6E7E8"/>
            <w:vAlign w:val="center"/>
          </w:tcPr>
          <w:p w14:paraId="3B6AC54E" w14:textId="77777777" w:rsidR="00A30528" w:rsidRPr="00CD2E67" w:rsidRDefault="00A30528" w:rsidP="00AE063D">
            <w:pPr>
              <w:pStyle w:val="Tablesubhead"/>
              <w:keepNext/>
              <w:keepLines/>
              <w:jc w:val="center"/>
            </w:pPr>
            <w:r w:rsidRPr="00CD2E67">
              <w:t>1</w:t>
            </w:r>
          </w:p>
        </w:tc>
        <w:tc>
          <w:tcPr>
            <w:tcW w:w="550" w:type="dxa"/>
            <w:shd w:val="clear" w:color="auto" w:fill="E6E7E8"/>
            <w:vAlign w:val="center"/>
          </w:tcPr>
          <w:p w14:paraId="0A202332" w14:textId="77777777" w:rsidR="00A30528" w:rsidRPr="00CD2E67" w:rsidRDefault="00A30528" w:rsidP="00AE063D">
            <w:pPr>
              <w:pStyle w:val="Tablesubhead"/>
              <w:keepNext/>
              <w:keepLines/>
              <w:jc w:val="center"/>
            </w:pPr>
            <w:r w:rsidRPr="00CD2E67">
              <w:t>2</w:t>
            </w:r>
          </w:p>
        </w:tc>
        <w:tc>
          <w:tcPr>
            <w:tcW w:w="549" w:type="dxa"/>
            <w:shd w:val="clear" w:color="auto" w:fill="E6E7E8"/>
            <w:vAlign w:val="center"/>
          </w:tcPr>
          <w:p w14:paraId="0DF2F12F" w14:textId="77777777" w:rsidR="00A30528" w:rsidRPr="00CD2E67" w:rsidRDefault="00A30528" w:rsidP="00AE063D">
            <w:pPr>
              <w:pStyle w:val="Tablesubhead"/>
              <w:keepNext/>
              <w:keepLines/>
              <w:jc w:val="center"/>
            </w:pPr>
            <w:r w:rsidRPr="00CD2E67">
              <w:t>3</w:t>
            </w:r>
          </w:p>
        </w:tc>
        <w:tc>
          <w:tcPr>
            <w:tcW w:w="550" w:type="dxa"/>
            <w:shd w:val="clear" w:color="auto" w:fill="E6E7E8"/>
            <w:vAlign w:val="center"/>
          </w:tcPr>
          <w:p w14:paraId="3C1B5E82" w14:textId="77777777" w:rsidR="00A30528" w:rsidRPr="00CD2E67" w:rsidRDefault="00A30528" w:rsidP="00AE063D">
            <w:pPr>
              <w:pStyle w:val="Tablesubhead"/>
              <w:keepNext/>
              <w:keepLines/>
              <w:jc w:val="center"/>
            </w:pPr>
            <w:r w:rsidRPr="00CD2E67">
              <w:t>4</w:t>
            </w:r>
          </w:p>
        </w:tc>
        <w:tc>
          <w:tcPr>
            <w:tcW w:w="4642" w:type="dxa"/>
            <w:shd w:val="clear" w:color="auto" w:fill="E6E7E8"/>
          </w:tcPr>
          <w:p w14:paraId="0105712E" w14:textId="004D95AC" w:rsidR="00A30528" w:rsidRPr="00CD2E67" w:rsidRDefault="00A30528" w:rsidP="00AE063D">
            <w:pPr>
              <w:pStyle w:val="Tablesubhead"/>
              <w:keepNext/>
              <w:keepLines/>
            </w:pPr>
            <w:r>
              <w:t>Science inquiry</w:t>
            </w:r>
          </w:p>
        </w:tc>
        <w:tc>
          <w:tcPr>
            <w:tcW w:w="588" w:type="dxa"/>
            <w:shd w:val="clear" w:color="auto" w:fill="E6E7E8"/>
            <w:vAlign w:val="center"/>
          </w:tcPr>
          <w:p w14:paraId="48D39DEB" w14:textId="77777777" w:rsidR="00A30528" w:rsidRPr="00CD2E67" w:rsidRDefault="00A30528" w:rsidP="00AE063D">
            <w:pPr>
              <w:pStyle w:val="Tablesubhead"/>
              <w:keepNext/>
              <w:keepLines/>
              <w:jc w:val="center"/>
            </w:pPr>
            <w:r w:rsidRPr="00CD2E67">
              <w:t>1</w:t>
            </w:r>
          </w:p>
        </w:tc>
        <w:tc>
          <w:tcPr>
            <w:tcW w:w="589" w:type="dxa"/>
            <w:shd w:val="clear" w:color="auto" w:fill="E6E7E8"/>
            <w:vAlign w:val="center"/>
          </w:tcPr>
          <w:p w14:paraId="795E20A7" w14:textId="77777777" w:rsidR="00A30528" w:rsidRPr="00CD2E67" w:rsidRDefault="00A30528" w:rsidP="00AE063D">
            <w:pPr>
              <w:pStyle w:val="Tablesubhead"/>
              <w:keepNext/>
              <w:keepLines/>
              <w:jc w:val="center"/>
            </w:pPr>
            <w:r w:rsidRPr="00CD2E67">
              <w:t>2</w:t>
            </w:r>
          </w:p>
        </w:tc>
        <w:tc>
          <w:tcPr>
            <w:tcW w:w="589" w:type="dxa"/>
            <w:shd w:val="clear" w:color="auto" w:fill="E6E7E8"/>
            <w:vAlign w:val="center"/>
          </w:tcPr>
          <w:p w14:paraId="2B179BA2" w14:textId="77777777" w:rsidR="00A30528" w:rsidRPr="00CD2E67" w:rsidRDefault="00A30528" w:rsidP="00AE063D">
            <w:pPr>
              <w:pStyle w:val="Tablesubhead"/>
              <w:keepNext/>
              <w:keepLines/>
              <w:jc w:val="center"/>
            </w:pPr>
            <w:r w:rsidRPr="00CD2E67">
              <w:t>3</w:t>
            </w:r>
          </w:p>
        </w:tc>
        <w:tc>
          <w:tcPr>
            <w:tcW w:w="589" w:type="dxa"/>
            <w:gridSpan w:val="2"/>
            <w:shd w:val="clear" w:color="auto" w:fill="E6E7E8"/>
            <w:vAlign w:val="center"/>
          </w:tcPr>
          <w:p w14:paraId="43BA5E28" w14:textId="77777777" w:rsidR="00A30528" w:rsidRPr="00CD2E67" w:rsidRDefault="00A30528" w:rsidP="00AE063D">
            <w:pPr>
              <w:pStyle w:val="Tablesubhead"/>
              <w:keepNext/>
              <w:keepLines/>
              <w:jc w:val="center"/>
            </w:pPr>
            <w:r w:rsidRPr="00CD2E67">
              <w:t>4</w:t>
            </w:r>
          </w:p>
        </w:tc>
      </w:tr>
      <w:tr w:rsidR="00913BA5" w:rsidRPr="00CD2E67" w14:paraId="631B83A1" w14:textId="77777777" w:rsidTr="00913BA5">
        <w:trPr>
          <w:trHeight w:val="241"/>
        </w:trPr>
        <w:tc>
          <w:tcPr>
            <w:tcW w:w="4537" w:type="dxa"/>
            <w:shd w:val="clear" w:color="auto" w:fill="FFFFFF"/>
          </w:tcPr>
          <w:p w14:paraId="33500BC5" w14:textId="1ACDE0ED" w:rsidR="00961D83" w:rsidRPr="00A30528" w:rsidRDefault="00082C15" w:rsidP="00AE063D">
            <w:pPr>
              <w:pStyle w:val="Tabletext"/>
              <w:keepNext/>
              <w:keepLines/>
              <w:rPr>
                <w:b/>
                <w:bCs/>
              </w:rPr>
            </w:pPr>
            <w:r>
              <w:rPr>
                <w:b/>
                <w:bCs/>
              </w:rPr>
              <w:t>Biological</w:t>
            </w:r>
            <w:r w:rsidR="00961D83" w:rsidRPr="00A30528">
              <w:rPr>
                <w:b/>
                <w:bCs/>
              </w:rPr>
              <w:t xml:space="preserve"> sciences</w:t>
            </w:r>
          </w:p>
          <w:p w14:paraId="4614D8DB" w14:textId="7C103C24" w:rsidR="00A30528" w:rsidRPr="00CD2E67" w:rsidRDefault="009379F4" w:rsidP="00AE063D">
            <w:pPr>
              <w:pStyle w:val="Tabletext"/>
              <w:keepNext/>
              <w:keepLines/>
            </w:pPr>
            <w:r>
              <w:t>recognise cells as the basic units of living things, compare plant and animal cells, and describe the functions of specialised cell structures and organelles AC9S8U01</w:t>
            </w:r>
          </w:p>
        </w:tc>
        <w:tc>
          <w:tcPr>
            <w:tcW w:w="612" w:type="dxa"/>
            <w:shd w:val="clear" w:color="auto" w:fill="FFFFFF"/>
            <w:vAlign w:val="center"/>
          </w:tcPr>
          <w:p w14:paraId="28D02FC3" w14:textId="77777777" w:rsidR="00A30528" w:rsidRPr="00CD2E67" w:rsidRDefault="003A6262" w:rsidP="00AE063D">
            <w:pPr>
              <w:pStyle w:val="Tabletext"/>
              <w:keepNext/>
              <w:keepLines/>
              <w:jc w:val="center"/>
            </w:pPr>
            <w:sdt>
              <w:sdtPr>
                <w:id w:val="-1078895061"/>
                <w14:checkbox>
                  <w14:checked w14:val="0"/>
                  <w14:checkedState w14:val="0052" w14:font="Webdings"/>
                  <w14:uncheckedState w14:val="00A3" w14:font="Webdings"/>
                </w14:checkbox>
              </w:sdtPr>
              <w:sdtEndPr/>
              <w:sdtContent>
                <w:r w:rsidR="00A30528">
                  <w:rPr>
                    <w:rFonts w:ascii="Wingdings 2" w:eastAsia="Wingdings 2" w:hAnsi="Wingdings 2" w:cs="Wingdings 2"/>
                  </w:rPr>
                  <w:t>£</w:t>
                </w:r>
              </w:sdtContent>
            </w:sdt>
          </w:p>
        </w:tc>
        <w:tc>
          <w:tcPr>
            <w:tcW w:w="612" w:type="dxa"/>
            <w:shd w:val="clear" w:color="auto" w:fill="FFFFFF"/>
            <w:vAlign w:val="center"/>
          </w:tcPr>
          <w:p w14:paraId="55C51C63" w14:textId="6DB79DEE" w:rsidR="00A30528" w:rsidRPr="008C200F" w:rsidRDefault="008C200F" w:rsidP="00AE063D">
            <w:pPr>
              <w:pStyle w:val="Tabletext"/>
              <w:keepNext/>
              <w:keepLines/>
              <w:jc w:val="center"/>
              <w:rPr>
                <w:b/>
                <w:bCs/>
              </w:rPr>
            </w:pPr>
            <w:r w:rsidRPr="008C200F">
              <w:rPr>
                <w:rFonts w:ascii="Segoe UI Light" w:hAnsi="Segoe UI Light" w:cs="Segoe UI Light"/>
                <w:b/>
                <w:bCs/>
              </w:rPr>
              <w:t>X</w:t>
            </w:r>
          </w:p>
        </w:tc>
        <w:tc>
          <w:tcPr>
            <w:tcW w:w="612" w:type="dxa"/>
            <w:shd w:val="clear" w:color="auto" w:fill="FFFFFF"/>
            <w:vAlign w:val="center"/>
          </w:tcPr>
          <w:p w14:paraId="05DEE5EC" w14:textId="77777777" w:rsidR="00A30528" w:rsidRPr="00CD2E67" w:rsidRDefault="003A6262" w:rsidP="00AE063D">
            <w:pPr>
              <w:pStyle w:val="Tabletext"/>
              <w:keepNext/>
              <w:keepLines/>
              <w:jc w:val="center"/>
            </w:pPr>
            <w:sdt>
              <w:sdtPr>
                <w:id w:val="272302909"/>
                <w14:checkbox>
                  <w14:checked w14:val="0"/>
                  <w14:checkedState w14:val="0052" w14:font="Webdings"/>
                  <w14:uncheckedState w14:val="00A3" w14:font="Webdings"/>
                </w14:checkbox>
              </w:sdtPr>
              <w:sdtEndPr/>
              <w:sdtContent>
                <w:r w:rsidR="00A30528" w:rsidRPr="00CC07DB">
                  <w:rPr>
                    <w:rFonts w:ascii="Wingdings 2" w:eastAsia="Wingdings 2" w:hAnsi="Wingdings 2" w:cs="Wingdings 2"/>
                  </w:rPr>
                  <w:t>£</w:t>
                </w:r>
              </w:sdtContent>
            </w:sdt>
          </w:p>
        </w:tc>
        <w:tc>
          <w:tcPr>
            <w:tcW w:w="612" w:type="dxa"/>
            <w:shd w:val="clear" w:color="auto" w:fill="FFFFFF"/>
            <w:vAlign w:val="center"/>
          </w:tcPr>
          <w:p w14:paraId="53274E0C" w14:textId="77777777" w:rsidR="00A30528" w:rsidRPr="00CD2E67" w:rsidRDefault="003A6262" w:rsidP="00AE063D">
            <w:pPr>
              <w:pStyle w:val="Tabletext"/>
              <w:keepNext/>
              <w:keepLines/>
              <w:jc w:val="center"/>
            </w:pPr>
            <w:sdt>
              <w:sdtPr>
                <w:id w:val="1972404754"/>
                <w14:checkbox>
                  <w14:checked w14:val="0"/>
                  <w14:checkedState w14:val="0052" w14:font="Webdings"/>
                  <w14:uncheckedState w14:val="00A3" w14:font="Webdings"/>
                </w14:checkbox>
              </w:sdtPr>
              <w:sdtEndPr/>
              <w:sdtContent>
                <w:r w:rsidR="00A30528">
                  <w:rPr>
                    <w:rFonts w:ascii="Wingdings 2" w:eastAsia="Wingdings 2" w:hAnsi="Wingdings 2" w:cs="Wingdings 2"/>
                  </w:rPr>
                  <w:t>£</w:t>
                </w:r>
              </w:sdtContent>
            </w:sdt>
          </w:p>
        </w:tc>
        <w:tc>
          <w:tcPr>
            <w:tcW w:w="4782" w:type="dxa"/>
            <w:shd w:val="clear" w:color="auto" w:fill="FFFFFF"/>
          </w:tcPr>
          <w:p w14:paraId="13673C8D" w14:textId="19E38945" w:rsidR="00A30528" w:rsidRDefault="00E20F75" w:rsidP="00AE063D">
            <w:pPr>
              <w:pStyle w:val="Tabletext"/>
              <w:keepNext/>
              <w:keepLines/>
              <w:rPr>
                <w:rStyle w:val="Strong"/>
                <w:b w:val="0"/>
                <w:bCs w:val="0"/>
              </w:rPr>
            </w:pPr>
            <w:r>
              <w:rPr>
                <w:rStyle w:val="Strong"/>
              </w:rPr>
              <w:t>Nature and development of science</w:t>
            </w:r>
          </w:p>
          <w:p w14:paraId="1F48C200" w14:textId="4D5B1AFE" w:rsidR="00A30528" w:rsidRPr="00A30528" w:rsidRDefault="009379F4" w:rsidP="00AE063D">
            <w:pPr>
              <w:pStyle w:val="Tabletext"/>
              <w:keepNext/>
              <w:keepLines/>
            </w:pPr>
            <w:r>
              <w:t>explain how new evidence or different perspectives can lead to changes in scientific knowledge AC9S8H01</w:t>
            </w:r>
          </w:p>
        </w:tc>
        <w:tc>
          <w:tcPr>
            <w:tcW w:w="549" w:type="dxa"/>
            <w:shd w:val="clear" w:color="auto" w:fill="FFFFFF"/>
            <w:vAlign w:val="center"/>
          </w:tcPr>
          <w:p w14:paraId="454736B1" w14:textId="77777777" w:rsidR="00A30528" w:rsidRPr="00CD2E67" w:rsidRDefault="003A6262" w:rsidP="00AE063D">
            <w:pPr>
              <w:pStyle w:val="Tabletext"/>
              <w:keepNext/>
              <w:keepLines/>
              <w:jc w:val="center"/>
            </w:pPr>
            <w:sdt>
              <w:sdtPr>
                <w:id w:val="946668972"/>
                <w14:checkbox>
                  <w14:checked w14:val="0"/>
                  <w14:checkedState w14:val="0052" w14:font="Webdings"/>
                  <w14:uncheckedState w14:val="00A3" w14:font="Webdings"/>
                </w14:checkbox>
              </w:sdtPr>
              <w:sdtEndPr/>
              <w:sdtContent>
                <w:r w:rsidR="00A30528">
                  <w:rPr>
                    <w:rFonts w:ascii="Wingdings 2" w:eastAsia="Wingdings 2" w:hAnsi="Wingdings 2" w:cs="Wingdings 2"/>
                  </w:rPr>
                  <w:t>£</w:t>
                </w:r>
              </w:sdtContent>
            </w:sdt>
          </w:p>
        </w:tc>
        <w:tc>
          <w:tcPr>
            <w:tcW w:w="550" w:type="dxa"/>
            <w:shd w:val="clear" w:color="auto" w:fill="FFFFFF"/>
            <w:vAlign w:val="center"/>
          </w:tcPr>
          <w:p w14:paraId="580A0315" w14:textId="77777777" w:rsidR="00A30528" w:rsidRPr="00CD2E67" w:rsidRDefault="003A6262" w:rsidP="00AE063D">
            <w:pPr>
              <w:pStyle w:val="Tabletext"/>
              <w:keepNext/>
              <w:keepLines/>
              <w:jc w:val="center"/>
            </w:pPr>
            <w:sdt>
              <w:sdtPr>
                <w:id w:val="-408457819"/>
                <w14:checkbox>
                  <w14:checked w14:val="0"/>
                  <w14:checkedState w14:val="0052" w14:font="Webdings"/>
                  <w14:uncheckedState w14:val="00A3" w14:font="Webdings"/>
                </w14:checkbox>
              </w:sdtPr>
              <w:sdtEndPr/>
              <w:sdtContent>
                <w:r w:rsidR="00A30528" w:rsidRPr="00CC07DB">
                  <w:rPr>
                    <w:rFonts w:ascii="Wingdings 2" w:eastAsia="Wingdings 2" w:hAnsi="Wingdings 2" w:cs="Wingdings 2"/>
                  </w:rPr>
                  <w:t>£</w:t>
                </w:r>
              </w:sdtContent>
            </w:sdt>
          </w:p>
        </w:tc>
        <w:tc>
          <w:tcPr>
            <w:tcW w:w="549" w:type="dxa"/>
            <w:shd w:val="clear" w:color="auto" w:fill="FFFFFF"/>
            <w:vAlign w:val="center"/>
          </w:tcPr>
          <w:p w14:paraId="13253438" w14:textId="77777777" w:rsidR="00A30528" w:rsidRPr="00CD2E67" w:rsidRDefault="003A6262" w:rsidP="00AE063D">
            <w:pPr>
              <w:pStyle w:val="Tabletext"/>
              <w:keepNext/>
              <w:keepLines/>
              <w:jc w:val="center"/>
            </w:pPr>
            <w:sdt>
              <w:sdtPr>
                <w:id w:val="-1664160376"/>
                <w14:checkbox>
                  <w14:checked w14:val="0"/>
                  <w14:checkedState w14:val="0052" w14:font="Webdings"/>
                  <w14:uncheckedState w14:val="00A3" w14:font="Webdings"/>
                </w14:checkbox>
              </w:sdtPr>
              <w:sdtEndPr/>
              <w:sdtContent>
                <w:r w:rsidR="00A30528" w:rsidRPr="00CC07DB">
                  <w:rPr>
                    <w:rFonts w:ascii="Wingdings 2" w:eastAsia="Wingdings 2" w:hAnsi="Wingdings 2" w:cs="Wingdings 2"/>
                  </w:rPr>
                  <w:t>£</w:t>
                </w:r>
              </w:sdtContent>
            </w:sdt>
          </w:p>
        </w:tc>
        <w:tc>
          <w:tcPr>
            <w:tcW w:w="550" w:type="dxa"/>
            <w:shd w:val="clear" w:color="auto" w:fill="FFFFFF"/>
            <w:vAlign w:val="center"/>
          </w:tcPr>
          <w:p w14:paraId="1550F7ED" w14:textId="6B37132F" w:rsidR="00A30528" w:rsidRPr="00CD2E67" w:rsidRDefault="008C200F" w:rsidP="00AE063D">
            <w:pPr>
              <w:pStyle w:val="Tabletext"/>
              <w:keepNext/>
              <w:keepLines/>
              <w:jc w:val="center"/>
            </w:pPr>
            <w:r>
              <w:t>X</w:t>
            </w:r>
          </w:p>
        </w:tc>
        <w:tc>
          <w:tcPr>
            <w:tcW w:w="4642" w:type="dxa"/>
            <w:shd w:val="clear" w:color="auto" w:fill="FFFFFF"/>
          </w:tcPr>
          <w:p w14:paraId="1E6AA610" w14:textId="5708A1BD" w:rsidR="00A30528" w:rsidRDefault="00A30528" w:rsidP="00AE063D">
            <w:pPr>
              <w:pStyle w:val="Tabletext"/>
              <w:keepNext/>
              <w:keepLines/>
              <w:rPr>
                <w:rStyle w:val="Strong"/>
                <w:b w:val="0"/>
                <w:bCs w:val="0"/>
              </w:rPr>
            </w:pPr>
            <w:r>
              <w:rPr>
                <w:rStyle w:val="Strong"/>
              </w:rPr>
              <w:t>Questioning and predicting</w:t>
            </w:r>
          </w:p>
          <w:p w14:paraId="71B4CC70" w14:textId="3B5F7858" w:rsidR="00A30528" w:rsidRPr="00A30528" w:rsidRDefault="009379F4" w:rsidP="00AE063D">
            <w:pPr>
              <w:pStyle w:val="Tabletext"/>
              <w:keepNext/>
              <w:keepLines/>
            </w:pPr>
            <w:r>
              <w:t>develop investigable questions, reasoned predictions and hypotheses to explore scientific models, identify patterns and test relationships AC9S8I01</w:t>
            </w:r>
          </w:p>
        </w:tc>
        <w:tc>
          <w:tcPr>
            <w:tcW w:w="588" w:type="dxa"/>
            <w:shd w:val="clear" w:color="auto" w:fill="FFFFFF"/>
            <w:vAlign w:val="center"/>
          </w:tcPr>
          <w:p w14:paraId="4013EC28" w14:textId="21DFC8AC" w:rsidR="00A30528" w:rsidRPr="00CD2E67" w:rsidRDefault="008C200F" w:rsidP="00AE063D">
            <w:pPr>
              <w:pStyle w:val="Tabletext"/>
              <w:keepNext/>
              <w:keepLines/>
              <w:jc w:val="center"/>
            </w:pPr>
            <w:r>
              <w:t>X</w:t>
            </w:r>
          </w:p>
        </w:tc>
        <w:tc>
          <w:tcPr>
            <w:tcW w:w="589" w:type="dxa"/>
            <w:shd w:val="clear" w:color="auto" w:fill="FFFFFF"/>
            <w:vAlign w:val="center"/>
          </w:tcPr>
          <w:p w14:paraId="5757A3F4" w14:textId="77777777" w:rsidR="00A30528" w:rsidRPr="00CD2E67" w:rsidRDefault="003A6262" w:rsidP="00AE063D">
            <w:pPr>
              <w:pStyle w:val="Tabletext"/>
              <w:keepNext/>
              <w:keepLines/>
              <w:jc w:val="center"/>
            </w:pPr>
            <w:sdt>
              <w:sdtPr>
                <w:id w:val="-1134474966"/>
                <w14:checkbox>
                  <w14:checked w14:val="0"/>
                  <w14:checkedState w14:val="0052" w14:font="Webdings"/>
                  <w14:uncheckedState w14:val="00A3" w14:font="Webdings"/>
                </w14:checkbox>
              </w:sdtPr>
              <w:sdtEndPr/>
              <w:sdtContent>
                <w:r w:rsidR="00A30528" w:rsidRPr="00CC07DB">
                  <w:rPr>
                    <w:rFonts w:ascii="Wingdings 2" w:eastAsia="Wingdings 2" w:hAnsi="Wingdings 2" w:cs="Wingdings 2"/>
                  </w:rPr>
                  <w:t>£</w:t>
                </w:r>
              </w:sdtContent>
            </w:sdt>
          </w:p>
        </w:tc>
        <w:tc>
          <w:tcPr>
            <w:tcW w:w="589" w:type="dxa"/>
            <w:shd w:val="clear" w:color="auto" w:fill="FFFFFF"/>
            <w:vAlign w:val="center"/>
          </w:tcPr>
          <w:p w14:paraId="5839B748" w14:textId="77777777" w:rsidR="00A30528" w:rsidRPr="00CD2E67" w:rsidRDefault="003A6262" w:rsidP="00AE063D">
            <w:pPr>
              <w:pStyle w:val="Tabletext"/>
              <w:keepNext/>
              <w:keepLines/>
              <w:jc w:val="center"/>
            </w:pPr>
            <w:sdt>
              <w:sdtPr>
                <w:id w:val="502561129"/>
                <w14:checkbox>
                  <w14:checked w14:val="0"/>
                  <w14:checkedState w14:val="0052" w14:font="Webdings"/>
                  <w14:uncheckedState w14:val="00A3" w14:font="Webdings"/>
                </w14:checkbox>
              </w:sdtPr>
              <w:sdtEndPr/>
              <w:sdtContent>
                <w:r w:rsidR="00A30528" w:rsidRPr="00CC07DB">
                  <w:rPr>
                    <w:rFonts w:ascii="Wingdings 2" w:eastAsia="Wingdings 2" w:hAnsi="Wingdings 2" w:cs="Wingdings 2"/>
                  </w:rPr>
                  <w:t>£</w:t>
                </w:r>
              </w:sdtContent>
            </w:sdt>
          </w:p>
        </w:tc>
        <w:tc>
          <w:tcPr>
            <w:tcW w:w="589" w:type="dxa"/>
            <w:gridSpan w:val="2"/>
            <w:shd w:val="clear" w:color="auto" w:fill="FFFFFF"/>
            <w:vAlign w:val="center"/>
          </w:tcPr>
          <w:p w14:paraId="393937B9" w14:textId="39C1FAE5" w:rsidR="00A30528" w:rsidRPr="00CD2E67" w:rsidRDefault="008C200F" w:rsidP="00AE063D">
            <w:pPr>
              <w:pStyle w:val="Tabletext"/>
              <w:keepNext/>
              <w:keepLines/>
              <w:jc w:val="center"/>
            </w:pPr>
            <w:r>
              <w:t>X</w:t>
            </w:r>
          </w:p>
        </w:tc>
      </w:tr>
      <w:tr w:rsidR="00913BA5" w:rsidRPr="00CD2E67" w14:paraId="7A56EF92" w14:textId="77777777" w:rsidTr="00913BA5">
        <w:trPr>
          <w:trHeight w:val="241"/>
        </w:trPr>
        <w:tc>
          <w:tcPr>
            <w:tcW w:w="4537" w:type="dxa"/>
            <w:shd w:val="clear" w:color="auto" w:fill="FFFFFF"/>
          </w:tcPr>
          <w:p w14:paraId="5DCEA533" w14:textId="2F5B520E" w:rsidR="00FA6290" w:rsidRPr="00FA6290" w:rsidRDefault="009379F4" w:rsidP="00AE063D">
            <w:pPr>
              <w:pStyle w:val="Tabletext"/>
              <w:keepNext/>
              <w:keepLines/>
            </w:pPr>
            <w:r>
              <w:t>analyse the relationship between structure and function of cells, tissues and organs in a plant and an animal organ system and explain how these systems enable survival of the individual AC9S8U02</w:t>
            </w:r>
          </w:p>
        </w:tc>
        <w:tc>
          <w:tcPr>
            <w:tcW w:w="612" w:type="dxa"/>
            <w:shd w:val="clear" w:color="auto" w:fill="FFFFFF"/>
            <w:vAlign w:val="center"/>
          </w:tcPr>
          <w:p w14:paraId="5BA475CF" w14:textId="3F01EF30" w:rsidR="00FA6290" w:rsidRDefault="003A6262" w:rsidP="00AE063D">
            <w:pPr>
              <w:pStyle w:val="Tabletext"/>
              <w:keepNext/>
              <w:keepLines/>
              <w:jc w:val="center"/>
            </w:pPr>
            <w:sdt>
              <w:sdtPr>
                <w:id w:val="1478651567"/>
                <w14:checkbox>
                  <w14:checked w14:val="0"/>
                  <w14:checkedState w14:val="0052" w14:font="Webdings"/>
                  <w14:uncheckedState w14:val="00A3" w14:font="Webdings"/>
                </w14:checkbox>
              </w:sdtPr>
              <w:sdtEndPr/>
              <w:sdtContent>
                <w:r w:rsidR="00FA6290">
                  <w:rPr>
                    <w:rFonts w:ascii="Wingdings 2" w:eastAsia="Wingdings 2" w:hAnsi="Wingdings 2" w:cs="Wingdings 2"/>
                  </w:rPr>
                  <w:t>£</w:t>
                </w:r>
              </w:sdtContent>
            </w:sdt>
          </w:p>
        </w:tc>
        <w:tc>
          <w:tcPr>
            <w:tcW w:w="612" w:type="dxa"/>
            <w:shd w:val="clear" w:color="auto" w:fill="FFFFFF"/>
            <w:vAlign w:val="center"/>
          </w:tcPr>
          <w:p w14:paraId="4F486FB3" w14:textId="38AA02A8" w:rsidR="00FA6290" w:rsidRPr="008C200F" w:rsidRDefault="008C200F" w:rsidP="00AE063D">
            <w:pPr>
              <w:pStyle w:val="Tabletext"/>
              <w:keepNext/>
              <w:keepLines/>
              <w:jc w:val="center"/>
              <w:rPr>
                <w:b/>
                <w:bCs/>
              </w:rPr>
            </w:pPr>
            <w:r w:rsidRPr="008C200F">
              <w:rPr>
                <w:rFonts w:ascii="Segoe UI Light" w:hAnsi="Segoe UI Light" w:cs="Segoe UI Light"/>
                <w:b/>
                <w:bCs/>
              </w:rPr>
              <w:t>X</w:t>
            </w:r>
          </w:p>
        </w:tc>
        <w:tc>
          <w:tcPr>
            <w:tcW w:w="612" w:type="dxa"/>
            <w:shd w:val="clear" w:color="auto" w:fill="FFFFFF"/>
            <w:vAlign w:val="center"/>
          </w:tcPr>
          <w:p w14:paraId="28F1F647" w14:textId="1F4FDA1E" w:rsidR="00FA6290" w:rsidRDefault="003A6262" w:rsidP="00AE063D">
            <w:pPr>
              <w:pStyle w:val="Tabletext"/>
              <w:keepNext/>
              <w:keepLines/>
              <w:jc w:val="center"/>
            </w:pPr>
            <w:sdt>
              <w:sdtPr>
                <w:id w:val="1986432148"/>
                <w14:checkbox>
                  <w14:checked w14:val="0"/>
                  <w14:checkedState w14:val="0052" w14:font="Webdings"/>
                  <w14:uncheckedState w14:val="00A3" w14:font="Webdings"/>
                </w14:checkbox>
              </w:sdtPr>
              <w:sdtEndPr/>
              <w:sdtContent>
                <w:r w:rsidR="00FA6290" w:rsidRPr="00CC07DB">
                  <w:rPr>
                    <w:rFonts w:ascii="Wingdings 2" w:eastAsia="Wingdings 2" w:hAnsi="Wingdings 2" w:cs="Wingdings 2"/>
                  </w:rPr>
                  <w:t>£</w:t>
                </w:r>
              </w:sdtContent>
            </w:sdt>
          </w:p>
        </w:tc>
        <w:tc>
          <w:tcPr>
            <w:tcW w:w="612" w:type="dxa"/>
            <w:shd w:val="clear" w:color="auto" w:fill="FFFFFF"/>
            <w:vAlign w:val="center"/>
          </w:tcPr>
          <w:p w14:paraId="6581C9DF" w14:textId="556F7588" w:rsidR="00FA6290" w:rsidRDefault="003A6262" w:rsidP="00AE063D">
            <w:pPr>
              <w:pStyle w:val="Tabletext"/>
              <w:keepNext/>
              <w:keepLines/>
              <w:jc w:val="center"/>
            </w:pPr>
            <w:sdt>
              <w:sdtPr>
                <w:id w:val="1512559081"/>
                <w14:checkbox>
                  <w14:checked w14:val="0"/>
                  <w14:checkedState w14:val="0052" w14:font="Webdings"/>
                  <w14:uncheckedState w14:val="00A3" w14:font="Webdings"/>
                </w14:checkbox>
              </w:sdtPr>
              <w:sdtEndPr/>
              <w:sdtContent>
                <w:r w:rsidR="00FA6290">
                  <w:rPr>
                    <w:rFonts w:ascii="Wingdings 2" w:eastAsia="Wingdings 2" w:hAnsi="Wingdings 2" w:cs="Wingdings 2"/>
                  </w:rPr>
                  <w:t>£</w:t>
                </w:r>
              </w:sdtContent>
            </w:sdt>
          </w:p>
        </w:tc>
        <w:tc>
          <w:tcPr>
            <w:tcW w:w="4782" w:type="dxa"/>
            <w:shd w:val="clear" w:color="auto" w:fill="FFFFFF"/>
          </w:tcPr>
          <w:p w14:paraId="3F2A662D" w14:textId="4D5242C1" w:rsidR="00FA6290" w:rsidRPr="00FA6290" w:rsidRDefault="009379F4" w:rsidP="00AE063D">
            <w:pPr>
              <w:pStyle w:val="Tabletext"/>
              <w:keepNext/>
              <w:keepLines/>
              <w:rPr>
                <w:rStyle w:val="Strong"/>
                <w:b w:val="0"/>
                <w:bCs w:val="0"/>
              </w:rPr>
            </w:pPr>
            <w:r w:rsidRPr="009379F4">
              <w:rPr>
                <w:rStyle w:val="Strong"/>
                <w:b w:val="0"/>
                <w:bCs w:val="0"/>
              </w:rPr>
              <w:t>investigate how cultural perspectives and world views influence the development of scientific knowledge AC9S8H02</w:t>
            </w:r>
          </w:p>
        </w:tc>
        <w:tc>
          <w:tcPr>
            <w:tcW w:w="549" w:type="dxa"/>
            <w:shd w:val="clear" w:color="auto" w:fill="FFFFFF"/>
            <w:vAlign w:val="center"/>
          </w:tcPr>
          <w:p w14:paraId="589E90FB" w14:textId="3060DC92" w:rsidR="00FA6290" w:rsidRDefault="003A6262" w:rsidP="00AE063D">
            <w:pPr>
              <w:pStyle w:val="Tabletext"/>
              <w:keepNext/>
              <w:keepLines/>
              <w:jc w:val="center"/>
            </w:pPr>
            <w:sdt>
              <w:sdtPr>
                <w:id w:val="2052263077"/>
                <w14:checkbox>
                  <w14:checked w14:val="0"/>
                  <w14:checkedState w14:val="0052" w14:font="Webdings"/>
                  <w14:uncheckedState w14:val="00A3" w14:font="Webdings"/>
                </w14:checkbox>
              </w:sdtPr>
              <w:sdtEndPr/>
              <w:sdtContent>
                <w:r w:rsidR="00FA6290">
                  <w:rPr>
                    <w:rFonts w:ascii="Wingdings 2" w:eastAsia="Wingdings 2" w:hAnsi="Wingdings 2" w:cs="Wingdings 2"/>
                  </w:rPr>
                  <w:t>£</w:t>
                </w:r>
              </w:sdtContent>
            </w:sdt>
          </w:p>
        </w:tc>
        <w:tc>
          <w:tcPr>
            <w:tcW w:w="550" w:type="dxa"/>
            <w:shd w:val="clear" w:color="auto" w:fill="FFFFFF"/>
            <w:vAlign w:val="center"/>
          </w:tcPr>
          <w:p w14:paraId="562CD5B5" w14:textId="0EFAA921" w:rsidR="00FA6290" w:rsidRDefault="003A6262" w:rsidP="00AE063D">
            <w:pPr>
              <w:pStyle w:val="Tabletext"/>
              <w:keepNext/>
              <w:keepLines/>
              <w:jc w:val="center"/>
            </w:pPr>
            <w:sdt>
              <w:sdtPr>
                <w:id w:val="1783919056"/>
                <w14:checkbox>
                  <w14:checked w14:val="0"/>
                  <w14:checkedState w14:val="0052" w14:font="Webdings"/>
                  <w14:uncheckedState w14:val="00A3" w14:font="Webdings"/>
                </w14:checkbox>
              </w:sdtPr>
              <w:sdtEndPr/>
              <w:sdtContent>
                <w:r w:rsidR="00FA6290" w:rsidRPr="00CC07DB">
                  <w:rPr>
                    <w:rFonts w:ascii="Wingdings 2" w:eastAsia="Wingdings 2" w:hAnsi="Wingdings 2" w:cs="Wingdings 2"/>
                  </w:rPr>
                  <w:t>£</w:t>
                </w:r>
              </w:sdtContent>
            </w:sdt>
          </w:p>
        </w:tc>
        <w:tc>
          <w:tcPr>
            <w:tcW w:w="549" w:type="dxa"/>
            <w:shd w:val="clear" w:color="auto" w:fill="FFFFFF"/>
            <w:vAlign w:val="center"/>
          </w:tcPr>
          <w:p w14:paraId="110F6982" w14:textId="41371388" w:rsidR="00FA6290" w:rsidRDefault="003A6262" w:rsidP="00AE063D">
            <w:pPr>
              <w:pStyle w:val="Tabletext"/>
              <w:keepNext/>
              <w:keepLines/>
              <w:jc w:val="center"/>
            </w:pPr>
            <w:sdt>
              <w:sdtPr>
                <w:id w:val="-1794502279"/>
                <w14:checkbox>
                  <w14:checked w14:val="0"/>
                  <w14:checkedState w14:val="0052" w14:font="Webdings"/>
                  <w14:uncheckedState w14:val="00A3" w14:font="Webdings"/>
                </w14:checkbox>
              </w:sdtPr>
              <w:sdtEndPr/>
              <w:sdtContent>
                <w:r w:rsidR="00FA6290" w:rsidRPr="00CC07DB">
                  <w:rPr>
                    <w:rFonts w:ascii="Wingdings 2" w:eastAsia="Wingdings 2" w:hAnsi="Wingdings 2" w:cs="Wingdings 2"/>
                  </w:rPr>
                  <w:t>£</w:t>
                </w:r>
              </w:sdtContent>
            </w:sdt>
          </w:p>
        </w:tc>
        <w:tc>
          <w:tcPr>
            <w:tcW w:w="550" w:type="dxa"/>
            <w:shd w:val="clear" w:color="auto" w:fill="FFFFFF"/>
            <w:vAlign w:val="center"/>
          </w:tcPr>
          <w:p w14:paraId="174F5128" w14:textId="6D29F7DA" w:rsidR="00FA6290" w:rsidRDefault="008C200F" w:rsidP="00AE063D">
            <w:pPr>
              <w:pStyle w:val="Tabletext"/>
              <w:keepNext/>
              <w:keepLines/>
              <w:jc w:val="center"/>
            </w:pPr>
            <w:r>
              <w:t>X</w:t>
            </w:r>
          </w:p>
        </w:tc>
        <w:tc>
          <w:tcPr>
            <w:tcW w:w="4642" w:type="dxa"/>
            <w:shd w:val="clear" w:color="auto" w:fill="FFFFFF"/>
          </w:tcPr>
          <w:p w14:paraId="00054CC1" w14:textId="77777777" w:rsidR="00FA6290" w:rsidRDefault="00FA6290" w:rsidP="00AE063D">
            <w:pPr>
              <w:pStyle w:val="Tabletext"/>
              <w:keepNext/>
              <w:keepLines/>
            </w:pPr>
            <w:r>
              <w:rPr>
                <w:b/>
                <w:bCs/>
              </w:rPr>
              <w:t>Planning and conducting</w:t>
            </w:r>
          </w:p>
          <w:p w14:paraId="58E93675" w14:textId="705E3607" w:rsidR="00FA6290" w:rsidRPr="00FA6290" w:rsidRDefault="009379F4" w:rsidP="00AE063D">
            <w:pPr>
              <w:pStyle w:val="Tabletext"/>
              <w:keepNext/>
              <w:keepLines/>
              <w:rPr>
                <w:rStyle w:val="Strong"/>
                <w:b w:val="0"/>
                <w:bCs w:val="0"/>
              </w:rPr>
            </w:pPr>
            <w:r w:rsidRPr="009379F4">
              <w:rPr>
                <w:rStyle w:val="Strong"/>
                <w:b w:val="0"/>
                <w:bCs w:val="0"/>
              </w:rPr>
              <w:t>plan and conduct reproducible investigations to answer questions and test hypotheses, including identifying variables and assumptions and, as appropriate, recognising and managing risks, considering ethical issues and recognising key considerations regarding heritage sites and artefacts on Country/Place AC9S8I02</w:t>
            </w:r>
          </w:p>
        </w:tc>
        <w:tc>
          <w:tcPr>
            <w:tcW w:w="588" w:type="dxa"/>
            <w:shd w:val="clear" w:color="auto" w:fill="FFFFFF"/>
            <w:vAlign w:val="center"/>
          </w:tcPr>
          <w:p w14:paraId="05DB18EC" w14:textId="20704B1C" w:rsidR="00FA6290" w:rsidRPr="008C200F" w:rsidRDefault="008C200F" w:rsidP="00AE063D">
            <w:pPr>
              <w:pStyle w:val="Tabletext"/>
              <w:keepNext/>
              <w:keepLines/>
              <w:jc w:val="center"/>
              <w:rPr>
                <w:b/>
                <w:bCs/>
              </w:rPr>
            </w:pPr>
            <w:r w:rsidRPr="008C200F">
              <w:rPr>
                <w:rFonts w:ascii="Segoe UI Light" w:hAnsi="Segoe UI Light" w:cs="Segoe UI Light"/>
                <w:b/>
                <w:bCs/>
              </w:rPr>
              <w:t>X</w:t>
            </w:r>
          </w:p>
        </w:tc>
        <w:tc>
          <w:tcPr>
            <w:tcW w:w="589" w:type="dxa"/>
            <w:shd w:val="clear" w:color="auto" w:fill="FFFFFF"/>
            <w:vAlign w:val="center"/>
          </w:tcPr>
          <w:p w14:paraId="4157D739" w14:textId="2D6560A1" w:rsidR="00FA6290" w:rsidRDefault="003A6262" w:rsidP="00AE063D">
            <w:pPr>
              <w:pStyle w:val="Tabletext"/>
              <w:keepNext/>
              <w:keepLines/>
              <w:jc w:val="center"/>
            </w:pPr>
            <w:sdt>
              <w:sdtPr>
                <w:id w:val="-747967373"/>
                <w14:checkbox>
                  <w14:checked w14:val="0"/>
                  <w14:checkedState w14:val="0052" w14:font="Webdings"/>
                  <w14:uncheckedState w14:val="00A3" w14:font="Webdings"/>
                </w14:checkbox>
              </w:sdtPr>
              <w:sdtEndPr/>
              <w:sdtContent>
                <w:r w:rsidR="00FA6290" w:rsidRPr="00CC07DB">
                  <w:rPr>
                    <w:rFonts w:ascii="Wingdings 2" w:eastAsia="Wingdings 2" w:hAnsi="Wingdings 2" w:cs="Wingdings 2"/>
                  </w:rPr>
                  <w:t>£</w:t>
                </w:r>
              </w:sdtContent>
            </w:sdt>
          </w:p>
        </w:tc>
        <w:tc>
          <w:tcPr>
            <w:tcW w:w="589" w:type="dxa"/>
            <w:shd w:val="clear" w:color="auto" w:fill="FFFFFF"/>
            <w:vAlign w:val="center"/>
          </w:tcPr>
          <w:p w14:paraId="61E8761A" w14:textId="27FAE537" w:rsidR="00FA6290" w:rsidRDefault="008C200F" w:rsidP="00AE063D">
            <w:pPr>
              <w:pStyle w:val="Tabletext"/>
              <w:keepNext/>
              <w:keepLines/>
              <w:jc w:val="center"/>
            </w:pPr>
            <w:r>
              <w:t>X</w:t>
            </w:r>
          </w:p>
        </w:tc>
        <w:tc>
          <w:tcPr>
            <w:tcW w:w="589" w:type="dxa"/>
            <w:gridSpan w:val="2"/>
            <w:shd w:val="clear" w:color="auto" w:fill="FFFFFF"/>
            <w:vAlign w:val="center"/>
          </w:tcPr>
          <w:p w14:paraId="2E07BFD4" w14:textId="337227FA" w:rsidR="00FA6290" w:rsidRPr="008C200F" w:rsidRDefault="008C200F" w:rsidP="00AE063D">
            <w:pPr>
              <w:pStyle w:val="Tabletext"/>
              <w:keepNext/>
              <w:keepLines/>
              <w:jc w:val="center"/>
              <w:rPr>
                <w:b/>
                <w:bCs/>
              </w:rPr>
            </w:pPr>
            <w:r w:rsidRPr="008C200F">
              <w:rPr>
                <w:rFonts w:ascii="Segoe UI Light" w:hAnsi="Segoe UI Light" w:cs="Segoe UI Light"/>
                <w:b/>
                <w:bCs/>
              </w:rPr>
              <w:t>X</w:t>
            </w:r>
          </w:p>
        </w:tc>
      </w:tr>
      <w:tr w:rsidR="00913BA5" w:rsidRPr="00CD2E67" w14:paraId="4DC50EBA" w14:textId="77777777" w:rsidTr="00913BA5">
        <w:trPr>
          <w:trHeight w:val="241"/>
        </w:trPr>
        <w:tc>
          <w:tcPr>
            <w:tcW w:w="4537" w:type="dxa"/>
            <w:shd w:val="clear" w:color="auto" w:fill="FFFFFF"/>
          </w:tcPr>
          <w:p w14:paraId="1957EF7E" w14:textId="77777777" w:rsidR="003D1ADF" w:rsidRDefault="003D1ADF" w:rsidP="003D1ADF">
            <w:pPr>
              <w:pStyle w:val="Tabletext"/>
            </w:pPr>
            <w:r>
              <w:rPr>
                <w:b/>
                <w:bCs/>
              </w:rPr>
              <w:t>Earth and space sciences</w:t>
            </w:r>
          </w:p>
          <w:p w14:paraId="0E58F4FF" w14:textId="742614F5" w:rsidR="003D1ADF" w:rsidRDefault="003D1ADF" w:rsidP="003D1ADF">
            <w:pPr>
              <w:pStyle w:val="Tabletext"/>
            </w:pPr>
            <w:r>
              <w:t>investigate tectonic activity including the formation of geological features at divergent, convergent and transform plate boundaries and describe the scientific evidence for the theory of plate tectonics AC9S8U03</w:t>
            </w:r>
          </w:p>
        </w:tc>
        <w:tc>
          <w:tcPr>
            <w:tcW w:w="612" w:type="dxa"/>
            <w:shd w:val="clear" w:color="auto" w:fill="FFFFFF"/>
            <w:vAlign w:val="center"/>
          </w:tcPr>
          <w:p w14:paraId="05BB9A38" w14:textId="49C91C20" w:rsidR="003D1ADF" w:rsidRDefault="003A6262" w:rsidP="003D1ADF">
            <w:pPr>
              <w:pStyle w:val="Tabletext"/>
              <w:jc w:val="center"/>
            </w:pPr>
            <w:sdt>
              <w:sdtPr>
                <w:id w:val="-565267771"/>
                <w14:checkbox>
                  <w14:checked w14:val="0"/>
                  <w14:checkedState w14:val="0052" w14:font="Webdings"/>
                  <w14:uncheckedState w14:val="00A3" w14:font="Webdings"/>
                </w14:checkbox>
              </w:sdtPr>
              <w:sdtEndPr/>
              <w:sdtContent>
                <w:r w:rsidR="003D1ADF">
                  <w:rPr>
                    <w:rFonts w:ascii="Wingdings 2" w:eastAsia="Wingdings 2" w:hAnsi="Wingdings 2" w:cs="Wingdings 2"/>
                  </w:rPr>
                  <w:t>£</w:t>
                </w:r>
              </w:sdtContent>
            </w:sdt>
          </w:p>
        </w:tc>
        <w:tc>
          <w:tcPr>
            <w:tcW w:w="612" w:type="dxa"/>
            <w:shd w:val="clear" w:color="auto" w:fill="FFFFFF"/>
            <w:vAlign w:val="center"/>
          </w:tcPr>
          <w:p w14:paraId="0917FB53" w14:textId="63DC94FB" w:rsidR="003D1ADF" w:rsidRDefault="003A6262" w:rsidP="003D1ADF">
            <w:pPr>
              <w:pStyle w:val="Tabletext"/>
              <w:jc w:val="center"/>
            </w:pPr>
            <w:sdt>
              <w:sdtPr>
                <w:id w:val="-2037270351"/>
                <w14:checkbox>
                  <w14:checked w14:val="0"/>
                  <w14:checkedState w14:val="0052" w14:font="Webdings"/>
                  <w14:uncheckedState w14:val="00A3" w14:font="Webdings"/>
                </w14:checkbox>
              </w:sdtPr>
              <w:sdtEndPr/>
              <w:sdtContent>
                <w:r w:rsidR="003D1ADF">
                  <w:rPr>
                    <w:rFonts w:ascii="Wingdings 2" w:eastAsia="Wingdings 2" w:hAnsi="Wingdings 2" w:cs="Wingdings 2"/>
                  </w:rPr>
                  <w:t>£</w:t>
                </w:r>
              </w:sdtContent>
            </w:sdt>
          </w:p>
        </w:tc>
        <w:tc>
          <w:tcPr>
            <w:tcW w:w="612" w:type="dxa"/>
            <w:shd w:val="clear" w:color="auto" w:fill="FFFFFF"/>
            <w:vAlign w:val="center"/>
          </w:tcPr>
          <w:p w14:paraId="781157FB" w14:textId="41F34827" w:rsidR="003D1ADF" w:rsidRPr="008C200F" w:rsidRDefault="008C200F" w:rsidP="003D1ADF">
            <w:pPr>
              <w:pStyle w:val="Tabletext"/>
              <w:jc w:val="center"/>
              <w:rPr>
                <w:b/>
                <w:bCs/>
              </w:rPr>
            </w:pPr>
            <w:r w:rsidRPr="008C200F">
              <w:rPr>
                <w:rFonts w:ascii="Segoe UI Light" w:hAnsi="Segoe UI Light" w:cs="Segoe UI Light"/>
                <w:b/>
                <w:bCs/>
              </w:rPr>
              <w:t>X</w:t>
            </w:r>
          </w:p>
        </w:tc>
        <w:tc>
          <w:tcPr>
            <w:tcW w:w="612" w:type="dxa"/>
            <w:shd w:val="clear" w:color="auto" w:fill="FFFFFF"/>
            <w:vAlign w:val="center"/>
          </w:tcPr>
          <w:p w14:paraId="4C6942EA" w14:textId="4B420CB8" w:rsidR="003D1ADF" w:rsidRDefault="003A6262" w:rsidP="003D1ADF">
            <w:pPr>
              <w:pStyle w:val="Tabletext"/>
              <w:jc w:val="center"/>
            </w:pPr>
            <w:sdt>
              <w:sdtPr>
                <w:id w:val="-1966961074"/>
                <w14:checkbox>
                  <w14:checked w14:val="0"/>
                  <w14:checkedState w14:val="0052" w14:font="Webdings"/>
                  <w14:uncheckedState w14:val="00A3" w14:font="Webdings"/>
                </w14:checkbox>
              </w:sdtPr>
              <w:sdtEndPr/>
              <w:sdtContent>
                <w:r w:rsidR="003D1ADF">
                  <w:rPr>
                    <w:rFonts w:ascii="Wingdings 2" w:eastAsia="Wingdings 2" w:hAnsi="Wingdings 2" w:cs="Wingdings 2"/>
                  </w:rPr>
                  <w:t>£</w:t>
                </w:r>
              </w:sdtContent>
            </w:sdt>
          </w:p>
        </w:tc>
        <w:tc>
          <w:tcPr>
            <w:tcW w:w="4782" w:type="dxa"/>
            <w:shd w:val="clear" w:color="auto" w:fill="FFFFFF"/>
          </w:tcPr>
          <w:p w14:paraId="591C9597" w14:textId="77777777" w:rsidR="003D1ADF" w:rsidRDefault="003D1ADF" w:rsidP="003D1ADF">
            <w:pPr>
              <w:pStyle w:val="Tabletext"/>
            </w:pPr>
            <w:r>
              <w:rPr>
                <w:b/>
                <w:bCs/>
              </w:rPr>
              <w:t>Use and influence of science</w:t>
            </w:r>
          </w:p>
          <w:p w14:paraId="7D38DD80" w14:textId="4663C3CC" w:rsidR="003D1ADF" w:rsidRPr="00FA6290" w:rsidRDefault="003D1ADF" w:rsidP="003D1ADF">
            <w:pPr>
              <w:pStyle w:val="Tabletext"/>
              <w:rPr>
                <w:rStyle w:val="Strong"/>
                <w:b w:val="0"/>
                <w:bCs w:val="0"/>
              </w:rPr>
            </w:pPr>
            <w:r w:rsidRPr="009379F4">
              <w:rPr>
                <w:rStyle w:val="Strong"/>
                <w:b w:val="0"/>
                <w:bCs w:val="0"/>
              </w:rPr>
              <w:t>examine how proposed scientific responses to contemporary issues may impact on society and explore ethical, environmental, social and economic considerations AC9S8H03</w:t>
            </w:r>
          </w:p>
        </w:tc>
        <w:tc>
          <w:tcPr>
            <w:tcW w:w="549" w:type="dxa"/>
            <w:shd w:val="clear" w:color="auto" w:fill="FFFFFF"/>
            <w:vAlign w:val="center"/>
          </w:tcPr>
          <w:p w14:paraId="0996772E" w14:textId="78A41897" w:rsidR="003D1ADF" w:rsidRDefault="003A6262" w:rsidP="003D1ADF">
            <w:pPr>
              <w:pStyle w:val="Tabletext"/>
              <w:jc w:val="center"/>
            </w:pPr>
            <w:sdt>
              <w:sdtPr>
                <w:id w:val="-599324916"/>
                <w14:checkbox>
                  <w14:checked w14:val="0"/>
                  <w14:checkedState w14:val="0052" w14:font="Webdings"/>
                  <w14:uncheckedState w14:val="00A3" w14:font="Webdings"/>
                </w14:checkbox>
              </w:sdtPr>
              <w:sdtEndPr/>
              <w:sdtContent>
                <w:r w:rsidR="003D1ADF">
                  <w:rPr>
                    <w:rFonts w:ascii="Wingdings 2" w:eastAsia="Wingdings 2" w:hAnsi="Wingdings 2" w:cs="Wingdings 2"/>
                  </w:rPr>
                  <w:t>£</w:t>
                </w:r>
              </w:sdtContent>
            </w:sdt>
          </w:p>
        </w:tc>
        <w:tc>
          <w:tcPr>
            <w:tcW w:w="550" w:type="dxa"/>
            <w:shd w:val="clear" w:color="auto" w:fill="FFFFFF"/>
            <w:vAlign w:val="center"/>
          </w:tcPr>
          <w:p w14:paraId="6C66E6F7" w14:textId="4A5056A9" w:rsidR="003D1ADF" w:rsidRDefault="003A6262" w:rsidP="003D1ADF">
            <w:pPr>
              <w:pStyle w:val="Tabletext"/>
              <w:jc w:val="center"/>
            </w:pPr>
            <w:sdt>
              <w:sdtPr>
                <w:id w:val="-1449931740"/>
                <w14:checkbox>
                  <w14:checked w14:val="0"/>
                  <w14:checkedState w14:val="0052" w14:font="Webdings"/>
                  <w14:uncheckedState w14:val="00A3" w14:font="Webdings"/>
                </w14:checkbox>
              </w:sdtPr>
              <w:sdtEndPr/>
              <w:sdtContent>
                <w:r w:rsidR="003D1ADF" w:rsidRPr="00CC07DB">
                  <w:rPr>
                    <w:rFonts w:ascii="Wingdings 2" w:eastAsia="Wingdings 2" w:hAnsi="Wingdings 2" w:cs="Wingdings 2"/>
                  </w:rPr>
                  <w:t>£</w:t>
                </w:r>
              </w:sdtContent>
            </w:sdt>
          </w:p>
        </w:tc>
        <w:tc>
          <w:tcPr>
            <w:tcW w:w="549" w:type="dxa"/>
            <w:shd w:val="clear" w:color="auto" w:fill="FFFFFF"/>
            <w:vAlign w:val="center"/>
          </w:tcPr>
          <w:p w14:paraId="42B787F8" w14:textId="38BCF2C2" w:rsidR="003D1ADF" w:rsidRDefault="008C200F" w:rsidP="003D1ADF">
            <w:pPr>
              <w:pStyle w:val="Tabletext"/>
              <w:jc w:val="center"/>
            </w:pPr>
            <w:r>
              <w:t>X</w:t>
            </w:r>
          </w:p>
        </w:tc>
        <w:tc>
          <w:tcPr>
            <w:tcW w:w="550" w:type="dxa"/>
            <w:shd w:val="clear" w:color="auto" w:fill="FFFFFF"/>
            <w:vAlign w:val="center"/>
          </w:tcPr>
          <w:p w14:paraId="15E800D9" w14:textId="4ACFF990" w:rsidR="003D1ADF" w:rsidRDefault="008C200F" w:rsidP="003D1ADF">
            <w:pPr>
              <w:pStyle w:val="Tabletext"/>
              <w:jc w:val="center"/>
            </w:pPr>
            <w:r>
              <w:t>X</w:t>
            </w:r>
          </w:p>
        </w:tc>
        <w:tc>
          <w:tcPr>
            <w:tcW w:w="4642" w:type="dxa"/>
            <w:shd w:val="clear" w:color="auto" w:fill="FFFFFF"/>
          </w:tcPr>
          <w:p w14:paraId="6D2B15BD" w14:textId="4A1BE957" w:rsidR="003D1ADF" w:rsidRPr="009379F4" w:rsidRDefault="003D1ADF" w:rsidP="003D1ADF">
            <w:pPr>
              <w:pStyle w:val="Tabletext"/>
            </w:pPr>
            <w:r w:rsidRPr="009379F4">
              <w:t>select and use equipment to generate and record data with precision, using digital tools as appropriate AC9S8I03</w:t>
            </w:r>
          </w:p>
          <w:p w14:paraId="007550D0" w14:textId="28EDE94D" w:rsidR="003D1ADF" w:rsidRDefault="003D1ADF" w:rsidP="003D1ADF">
            <w:pPr>
              <w:pStyle w:val="Tabletext"/>
              <w:rPr>
                <w:b/>
                <w:bCs/>
              </w:rPr>
            </w:pPr>
          </w:p>
        </w:tc>
        <w:tc>
          <w:tcPr>
            <w:tcW w:w="588" w:type="dxa"/>
            <w:shd w:val="clear" w:color="auto" w:fill="FFFFFF"/>
            <w:vAlign w:val="center"/>
          </w:tcPr>
          <w:p w14:paraId="2FA9F615" w14:textId="1CBF7ECE" w:rsidR="003D1ADF" w:rsidRPr="008C200F" w:rsidRDefault="008C200F" w:rsidP="003D1ADF">
            <w:pPr>
              <w:pStyle w:val="Tabletext"/>
              <w:jc w:val="center"/>
              <w:rPr>
                <w:b/>
                <w:bCs/>
              </w:rPr>
            </w:pPr>
            <w:r w:rsidRPr="008C200F">
              <w:rPr>
                <w:rFonts w:ascii="Segoe UI Light" w:hAnsi="Segoe UI Light" w:cs="Segoe UI Light"/>
                <w:b/>
                <w:bCs/>
              </w:rPr>
              <w:t>X</w:t>
            </w:r>
          </w:p>
        </w:tc>
        <w:tc>
          <w:tcPr>
            <w:tcW w:w="589" w:type="dxa"/>
            <w:shd w:val="clear" w:color="auto" w:fill="FFFFFF"/>
            <w:vAlign w:val="center"/>
          </w:tcPr>
          <w:p w14:paraId="26525827" w14:textId="36C03D9A" w:rsidR="003D1ADF" w:rsidRDefault="003A6262" w:rsidP="003D1ADF">
            <w:pPr>
              <w:pStyle w:val="Tabletext"/>
              <w:jc w:val="center"/>
            </w:pPr>
            <w:sdt>
              <w:sdtPr>
                <w:id w:val="-2038337116"/>
                <w14:checkbox>
                  <w14:checked w14:val="0"/>
                  <w14:checkedState w14:val="0052" w14:font="Webdings"/>
                  <w14:uncheckedState w14:val="00A3" w14:font="Webdings"/>
                </w14:checkbox>
              </w:sdtPr>
              <w:sdtEndPr/>
              <w:sdtContent>
                <w:r w:rsidR="003D1ADF" w:rsidRPr="00CC07DB">
                  <w:rPr>
                    <w:rFonts w:ascii="Wingdings 2" w:eastAsia="Wingdings 2" w:hAnsi="Wingdings 2" w:cs="Wingdings 2"/>
                  </w:rPr>
                  <w:t>£</w:t>
                </w:r>
              </w:sdtContent>
            </w:sdt>
          </w:p>
        </w:tc>
        <w:tc>
          <w:tcPr>
            <w:tcW w:w="589" w:type="dxa"/>
            <w:shd w:val="clear" w:color="auto" w:fill="FFFFFF"/>
            <w:vAlign w:val="center"/>
          </w:tcPr>
          <w:p w14:paraId="400C8AF3" w14:textId="0807FD9D" w:rsidR="003D1ADF" w:rsidRDefault="003A6262" w:rsidP="003D1ADF">
            <w:pPr>
              <w:pStyle w:val="Tabletext"/>
              <w:jc w:val="center"/>
            </w:pPr>
            <w:sdt>
              <w:sdtPr>
                <w:id w:val="-395893348"/>
                <w14:checkbox>
                  <w14:checked w14:val="0"/>
                  <w14:checkedState w14:val="0052" w14:font="Webdings"/>
                  <w14:uncheckedState w14:val="00A3" w14:font="Webdings"/>
                </w14:checkbox>
              </w:sdtPr>
              <w:sdtEndPr/>
              <w:sdtContent>
                <w:r w:rsidR="003D1ADF" w:rsidRPr="00CC07DB">
                  <w:rPr>
                    <w:rFonts w:ascii="Wingdings 2" w:eastAsia="Wingdings 2" w:hAnsi="Wingdings 2" w:cs="Wingdings 2"/>
                  </w:rPr>
                  <w:t>£</w:t>
                </w:r>
              </w:sdtContent>
            </w:sdt>
          </w:p>
        </w:tc>
        <w:tc>
          <w:tcPr>
            <w:tcW w:w="589" w:type="dxa"/>
            <w:gridSpan w:val="2"/>
            <w:shd w:val="clear" w:color="auto" w:fill="FFFFFF"/>
            <w:vAlign w:val="center"/>
          </w:tcPr>
          <w:p w14:paraId="3C3B6601" w14:textId="6B725B24" w:rsidR="003D1ADF" w:rsidRPr="008C200F" w:rsidRDefault="008C200F" w:rsidP="003D1ADF">
            <w:pPr>
              <w:pStyle w:val="Tabletext"/>
              <w:jc w:val="center"/>
              <w:rPr>
                <w:b/>
                <w:bCs/>
              </w:rPr>
            </w:pPr>
            <w:r w:rsidRPr="008C200F">
              <w:rPr>
                <w:rFonts w:ascii="Segoe UI Light" w:hAnsi="Segoe UI Light" w:cs="Segoe UI Light"/>
                <w:b/>
                <w:bCs/>
              </w:rPr>
              <w:t>X</w:t>
            </w:r>
          </w:p>
        </w:tc>
      </w:tr>
      <w:tr w:rsidR="00913BA5" w:rsidRPr="00CD2E67" w14:paraId="21DF935B" w14:textId="77777777" w:rsidTr="00913BA5">
        <w:trPr>
          <w:trHeight w:val="241"/>
        </w:trPr>
        <w:tc>
          <w:tcPr>
            <w:tcW w:w="4537" w:type="dxa"/>
            <w:shd w:val="clear" w:color="auto" w:fill="FFFFFF"/>
          </w:tcPr>
          <w:p w14:paraId="0AA1C816" w14:textId="5F1149DE" w:rsidR="003D1ADF" w:rsidRPr="00FA6290" w:rsidRDefault="003D1ADF" w:rsidP="003D1ADF">
            <w:pPr>
              <w:pStyle w:val="Tabletext"/>
            </w:pPr>
            <w:r>
              <w:t>describe the key processes of the rock cycle, including the timescales over which they occur, and examine how the properties of sedimentary, igneous and metamorphic rocks reflect their formation and influence their use AC9S8U04</w:t>
            </w:r>
          </w:p>
        </w:tc>
        <w:tc>
          <w:tcPr>
            <w:tcW w:w="612" w:type="dxa"/>
            <w:shd w:val="clear" w:color="auto" w:fill="FFFFFF"/>
            <w:vAlign w:val="center"/>
          </w:tcPr>
          <w:p w14:paraId="7B859B54" w14:textId="1EF6CD8D" w:rsidR="003D1ADF" w:rsidRDefault="003A6262" w:rsidP="003D1ADF">
            <w:pPr>
              <w:pStyle w:val="Tabletext"/>
              <w:jc w:val="center"/>
            </w:pPr>
            <w:sdt>
              <w:sdtPr>
                <w:id w:val="1152491193"/>
                <w14:checkbox>
                  <w14:checked w14:val="0"/>
                  <w14:checkedState w14:val="0052" w14:font="Webdings"/>
                  <w14:uncheckedState w14:val="00A3" w14:font="Webdings"/>
                </w14:checkbox>
              </w:sdtPr>
              <w:sdtEndPr/>
              <w:sdtContent>
                <w:r w:rsidR="003D1ADF">
                  <w:rPr>
                    <w:rFonts w:ascii="Wingdings 2" w:eastAsia="Wingdings 2" w:hAnsi="Wingdings 2" w:cs="Wingdings 2"/>
                  </w:rPr>
                  <w:t>£</w:t>
                </w:r>
              </w:sdtContent>
            </w:sdt>
          </w:p>
        </w:tc>
        <w:tc>
          <w:tcPr>
            <w:tcW w:w="612" w:type="dxa"/>
            <w:shd w:val="clear" w:color="auto" w:fill="FFFFFF"/>
            <w:vAlign w:val="center"/>
          </w:tcPr>
          <w:p w14:paraId="4FA4CD37" w14:textId="7D3866CC" w:rsidR="003D1ADF" w:rsidRDefault="003A6262" w:rsidP="003D1ADF">
            <w:pPr>
              <w:pStyle w:val="Tabletext"/>
              <w:jc w:val="center"/>
            </w:pPr>
            <w:sdt>
              <w:sdtPr>
                <w:id w:val="-2133476611"/>
                <w14:checkbox>
                  <w14:checked w14:val="0"/>
                  <w14:checkedState w14:val="0052" w14:font="Webdings"/>
                  <w14:uncheckedState w14:val="00A3" w14:font="Webdings"/>
                </w14:checkbox>
              </w:sdtPr>
              <w:sdtEndPr/>
              <w:sdtContent>
                <w:r w:rsidR="003D1ADF">
                  <w:rPr>
                    <w:rFonts w:ascii="Wingdings 2" w:eastAsia="Wingdings 2" w:hAnsi="Wingdings 2" w:cs="Wingdings 2"/>
                  </w:rPr>
                  <w:t>£</w:t>
                </w:r>
              </w:sdtContent>
            </w:sdt>
          </w:p>
        </w:tc>
        <w:tc>
          <w:tcPr>
            <w:tcW w:w="612" w:type="dxa"/>
            <w:shd w:val="clear" w:color="auto" w:fill="FFFFFF"/>
            <w:vAlign w:val="center"/>
          </w:tcPr>
          <w:p w14:paraId="00619FCF" w14:textId="551E7D00" w:rsidR="003D1ADF" w:rsidRDefault="008C200F" w:rsidP="003D1ADF">
            <w:pPr>
              <w:pStyle w:val="Tabletext"/>
              <w:jc w:val="center"/>
            </w:pPr>
            <w:r>
              <w:t>X</w:t>
            </w:r>
          </w:p>
        </w:tc>
        <w:tc>
          <w:tcPr>
            <w:tcW w:w="612" w:type="dxa"/>
            <w:shd w:val="clear" w:color="auto" w:fill="FFFFFF"/>
            <w:vAlign w:val="center"/>
          </w:tcPr>
          <w:p w14:paraId="3C3C8019" w14:textId="7E1846DC" w:rsidR="003D1ADF" w:rsidRDefault="003A6262" w:rsidP="003D1ADF">
            <w:pPr>
              <w:pStyle w:val="Tabletext"/>
              <w:jc w:val="center"/>
            </w:pPr>
            <w:sdt>
              <w:sdtPr>
                <w:id w:val="339126473"/>
                <w14:checkbox>
                  <w14:checked w14:val="0"/>
                  <w14:checkedState w14:val="0052" w14:font="Webdings"/>
                  <w14:uncheckedState w14:val="00A3" w14:font="Webdings"/>
                </w14:checkbox>
              </w:sdtPr>
              <w:sdtEndPr/>
              <w:sdtContent>
                <w:r w:rsidR="003D1ADF">
                  <w:rPr>
                    <w:rFonts w:ascii="Wingdings 2" w:eastAsia="Wingdings 2" w:hAnsi="Wingdings 2" w:cs="Wingdings 2"/>
                  </w:rPr>
                  <w:t>£</w:t>
                </w:r>
              </w:sdtContent>
            </w:sdt>
          </w:p>
        </w:tc>
        <w:tc>
          <w:tcPr>
            <w:tcW w:w="4782" w:type="dxa"/>
            <w:shd w:val="clear" w:color="auto" w:fill="FFFFFF"/>
          </w:tcPr>
          <w:p w14:paraId="780B05E3" w14:textId="02AECDF9" w:rsidR="003D1ADF" w:rsidRPr="00FA6290" w:rsidRDefault="003D1ADF" w:rsidP="003D1ADF">
            <w:pPr>
              <w:pStyle w:val="Tabletext"/>
              <w:rPr>
                <w:rStyle w:val="Strong"/>
                <w:b w:val="0"/>
                <w:bCs w:val="0"/>
              </w:rPr>
            </w:pPr>
            <w:r w:rsidRPr="009379F4">
              <w:rPr>
                <w:rStyle w:val="Strong"/>
                <w:b w:val="0"/>
                <w:bCs w:val="0"/>
              </w:rPr>
              <w:t>explore the role of science communication in informing individual viewpoints and community policies and regulations AC9S8H04</w:t>
            </w:r>
          </w:p>
        </w:tc>
        <w:tc>
          <w:tcPr>
            <w:tcW w:w="549" w:type="dxa"/>
            <w:shd w:val="clear" w:color="auto" w:fill="FFFFFF"/>
            <w:vAlign w:val="center"/>
          </w:tcPr>
          <w:p w14:paraId="59EDD6A4" w14:textId="04F844BB" w:rsidR="003D1ADF" w:rsidRDefault="003A6262" w:rsidP="003D1ADF">
            <w:pPr>
              <w:pStyle w:val="Tabletext"/>
              <w:jc w:val="center"/>
            </w:pPr>
            <w:sdt>
              <w:sdtPr>
                <w:id w:val="1877355738"/>
                <w14:checkbox>
                  <w14:checked w14:val="0"/>
                  <w14:checkedState w14:val="0052" w14:font="Webdings"/>
                  <w14:uncheckedState w14:val="00A3" w14:font="Webdings"/>
                </w14:checkbox>
              </w:sdtPr>
              <w:sdtEndPr/>
              <w:sdtContent>
                <w:r w:rsidR="003D1ADF">
                  <w:rPr>
                    <w:rFonts w:ascii="Wingdings 2" w:eastAsia="Wingdings 2" w:hAnsi="Wingdings 2" w:cs="Wingdings 2"/>
                  </w:rPr>
                  <w:t>£</w:t>
                </w:r>
              </w:sdtContent>
            </w:sdt>
          </w:p>
        </w:tc>
        <w:tc>
          <w:tcPr>
            <w:tcW w:w="550" w:type="dxa"/>
            <w:shd w:val="clear" w:color="auto" w:fill="FFFFFF"/>
            <w:vAlign w:val="center"/>
          </w:tcPr>
          <w:p w14:paraId="1450311D" w14:textId="437164CB" w:rsidR="003D1ADF" w:rsidRDefault="003A6262" w:rsidP="003D1ADF">
            <w:pPr>
              <w:pStyle w:val="Tabletext"/>
              <w:jc w:val="center"/>
            </w:pPr>
            <w:sdt>
              <w:sdtPr>
                <w:id w:val="148172999"/>
                <w14:checkbox>
                  <w14:checked w14:val="0"/>
                  <w14:checkedState w14:val="0052" w14:font="Webdings"/>
                  <w14:uncheckedState w14:val="00A3" w14:font="Webdings"/>
                </w14:checkbox>
              </w:sdtPr>
              <w:sdtEndPr/>
              <w:sdtContent>
                <w:r w:rsidR="003D1ADF" w:rsidRPr="00CC07DB">
                  <w:rPr>
                    <w:rFonts w:ascii="Wingdings 2" w:eastAsia="Wingdings 2" w:hAnsi="Wingdings 2" w:cs="Wingdings 2"/>
                  </w:rPr>
                  <w:t>£</w:t>
                </w:r>
              </w:sdtContent>
            </w:sdt>
          </w:p>
        </w:tc>
        <w:tc>
          <w:tcPr>
            <w:tcW w:w="549" w:type="dxa"/>
            <w:shd w:val="clear" w:color="auto" w:fill="FFFFFF"/>
            <w:vAlign w:val="center"/>
          </w:tcPr>
          <w:p w14:paraId="6378EFB6" w14:textId="703495B0" w:rsidR="003D1ADF" w:rsidRDefault="003A6262" w:rsidP="003D1ADF">
            <w:pPr>
              <w:pStyle w:val="Tabletext"/>
              <w:jc w:val="center"/>
            </w:pPr>
            <w:sdt>
              <w:sdtPr>
                <w:id w:val="1827389142"/>
                <w14:checkbox>
                  <w14:checked w14:val="0"/>
                  <w14:checkedState w14:val="0052" w14:font="Webdings"/>
                  <w14:uncheckedState w14:val="00A3" w14:font="Webdings"/>
                </w14:checkbox>
              </w:sdtPr>
              <w:sdtEndPr/>
              <w:sdtContent>
                <w:r w:rsidR="003D1ADF" w:rsidRPr="00CC07DB">
                  <w:rPr>
                    <w:rFonts w:ascii="Wingdings 2" w:eastAsia="Wingdings 2" w:hAnsi="Wingdings 2" w:cs="Wingdings 2"/>
                  </w:rPr>
                  <w:t>£</w:t>
                </w:r>
              </w:sdtContent>
            </w:sdt>
          </w:p>
        </w:tc>
        <w:tc>
          <w:tcPr>
            <w:tcW w:w="550" w:type="dxa"/>
            <w:shd w:val="clear" w:color="auto" w:fill="FFFFFF"/>
            <w:vAlign w:val="center"/>
          </w:tcPr>
          <w:p w14:paraId="31911294" w14:textId="2419090C" w:rsidR="003D1ADF" w:rsidRDefault="008C200F" w:rsidP="003D1ADF">
            <w:pPr>
              <w:pStyle w:val="Tabletext"/>
              <w:jc w:val="center"/>
            </w:pPr>
            <w:r>
              <w:t>X</w:t>
            </w:r>
          </w:p>
        </w:tc>
        <w:tc>
          <w:tcPr>
            <w:tcW w:w="4642" w:type="dxa"/>
            <w:shd w:val="clear" w:color="auto" w:fill="FFFFFF"/>
          </w:tcPr>
          <w:p w14:paraId="19D289F3" w14:textId="77777777" w:rsidR="003D1ADF" w:rsidRDefault="003D1ADF" w:rsidP="003D1ADF">
            <w:pPr>
              <w:pStyle w:val="Tabletext"/>
              <w:rPr>
                <w:b/>
                <w:bCs/>
              </w:rPr>
            </w:pPr>
            <w:r>
              <w:rPr>
                <w:b/>
                <w:bCs/>
              </w:rPr>
              <w:t>Processing, modelling and analysing</w:t>
            </w:r>
          </w:p>
          <w:p w14:paraId="25827C1A" w14:textId="785FC4BF" w:rsidR="003D1ADF" w:rsidRPr="00FA6290" w:rsidRDefault="003D1ADF" w:rsidP="003D1ADF">
            <w:pPr>
              <w:pStyle w:val="Tabletext"/>
              <w:rPr>
                <w:rStyle w:val="Strong"/>
                <w:b w:val="0"/>
                <w:bCs w:val="0"/>
              </w:rPr>
            </w:pPr>
            <w:r w:rsidRPr="009379F4">
              <w:rPr>
                <w:rStyle w:val="Strong"/>
                <w:b w:val="0"/>
                <w:bCs w:val="0"/>
              </w:rPr>
              <w:t>select and construct appropriate representations, including tables, graphs, models and mathematical relationships, to organise and process data and information AC9S8I04</w:t>
            </w:r>
          </w:p>
        </w:tc>
        <w:tc>
          <w:tcPr>
            <w:tcW w:w="588" w:type="dxa"/>
            <w:shd w:val="clear" w:color="auto" w:fill="FFFFFF"/>
            <w:vAlign w:val="center"/>
          </w:tcPr>
          <w:p w14:paraId="19DFBE1A" w14:textId="3D48B507" w:rsidR="003D1ADF" w:rsidRDefault="003A6262" w:rsidP="003D1ADF">
            <w:pPr>
              <w:pStyle w:val="Tabletext"/>
              <w:jc w:val="center"/>
            </w:pPr>
            <w:sdt>
              <w:sdtPr>
                <w:id w:val="1246681185"/>
                <w14:checkbox>
                  <w14:checked w14:val="0"/>
                  <w14:checkedState w14:val="0052" w14:font="Webdings"/>
                  <w14:uncheckedState w14:val="00A3" w14:font="Webdings"/>
                </w14:checkbox>
              </w:sdtPr>
              <w:sdtEndPr/>
              <w:sdtContent>
                <w:r w:rsidR="003D1ADF">
                  <w:rPr>
                    <w:rFonts w:ascii="Wingdings 2" w:eastAsia="Wingdings 2" w:hAnsi="Wingdings 2" w:cs="Wingdings 2"/>
                  </w:rPr>
                  <w:t>£</w:t>
                </w:r>
              </w:sdtContent>
            </w:sdt>
          </w:p>
        </w:tc>
        <w:tc>
          <w:tcPr>
            <w:tcW w:w="589" w:type="dxa"/>
            <w:shd w:val="clear" w:color="auto" w:fill="FFFFFF"/>
            <w:vAlign w:val="center"/>
          </w:tcPr>
          <w:p w14:paraId="378C97F4" w14:textId="52F35789" w:rsidR="003D1ADF" w:rsidRDefault="008C200F" w:rsidP="003D1ADF">
            <w:pPr>
              <w:pStyle w:val="Tabletext"/>
              <w:jc w:val="center"/>
            </w:pPr>
            <w:r>
              <w:t>X</w:t>
            </w:r>
          </w:p>
        </w:tc>
        <w:tc>
          <w:tcPr>
            <w:tcW w:w="589" w:type="dxa"/>
            <w:shd w:val="clear" w:color="auto" w:fill="FFFFFF"/>
            <w:vAlign w:val="center"/>
          </w:tcPr>
          <w:p w14:paraId="27AE416F" w14:textId="625156C1" w:rsidR="003D1ADF" w:rsidRDefault="003A6262" w:rsidP="003D1ADF">
            <w:pPr>
              <w:pStyle w:val="Tabletext"/>
              <w:jc w:val="center"/>
            </w:pPr>
            <w:sdt>
              <w:sdtPr>
                <w:id w:val="-2028476789"/>
                <w14:checkbox>
                  <w14:checked w14:val="0"/>
                  <w14:checkedState w14:val="0052" w14:font="Webdings"/>
                  <w14:uncheckedState w14:val="00A3" w14:font="Webdings"/>
                </w14:checkbox>
              </w:sdtPr>
              <w:sdtEndPr/>
              <w:sdtContent>
                <w:r w:rsidR="003D1ADF" w:rsidRPr="00CC07DB">
                  <w:rPr>
                    <w:rFonts w:ascii="Wingdings 2" w:eastAsia="Wingdings 2" w:hAnsi="Wingdings 2" w:cs="Wingdings 2"/>
                  </w:rPr>
                  <w:t>£</w:t>
                </w:r>
              </w:sdtContent>
            </w:sdt>
          </w:p>
        </w:tc>
        <w:tc>
          <w:tcPr>
            <w:tcW w:w="589" w:type="dxa"/>
            <w:gridSpan w:val="2"/>
            <w:shd w:val="clear" w:color="auto" w:fill="FFFFFF"/>
            <w:vAlign w:val="center"/>
          </w:tcPr>
          <w:p w14:paraId="63111856" w14:textId="1D536E92" w:rsidR="003D1ADF" w:rsidRDefault="008C200F" w:rsidP="003D1ADF">
            <w:pPr>
              <w:pStyle w:val="Tabletext"/>
              <w:jc w:val="center"/>
            </w:pPr>
            <w:r>
              <w:t>X</w:t>
            </w:r>
          </w:p>
        </w:tc>
      </w:tr>
      <w:tr w:rsidR="00913BA5" w:rsidRPr="00CD2E67" w14:paraId="3527FE9C" w14:textId="77777777" w:rsidTr="00913BA5">
        <w:trPr>
          <w:trHeight w:val="253"/>
        </w:trPr>
        <w:tc>
          <w:tcPr>
            <w:tcW w:w="4537" w:type="dxa"/>
            <w:shd w:val="clear" w:color="auto" w:fill="FFFFFF"/>
          </w:tcPr>
          <w:p w14:paraId="366B952C" w14:textId="77777777" w:rsidR="00760E86" w:rsidRPr="00A30528" w:rsidRDefault="00760E86" w:rsidP="003D1ADF">
            <w:pPr>
              <w:pStyle w:val="Tabletext"/>
              <w:rPr>
                <w:b/>
                <w:bCs/>
              </w:rPr>
            </w:pPr>
            <w:r w:rsidRPr="00A30528">
              <w:rPr>
                <w:b/>
                <w:bCs/>
              </w:rPr>
              <w:t>Physical sciences</w:t>
            </w:r>
          </w:p>
          <w:p w14:paraId="3195A602" w14:textId="396541EB" w:rsidR="00760E86" w:rsidRPr="00082C15" w:rsidRDefault="00760E86" w:rsidP="003D1ADF">
            <w:pPr>
              <w:pStyle w:val="Tabletext"/>
            </w:pPr>
            <w:r>
              <w:t>classify different types of energy as kinetic or potential and investigate energy transfer and transformations in simple systems AC9S8U05</w:t>
            </w:r>
          </w:p>
        </w:tc>
        <w:tc>
          <w:tcPr>
            <w:tcW w:w="612" w:type="dxa"/>
            <w:shd w:val="clear" w:color="auto" w:fill="FFFFFF"/>
            <w:vAlign w:val="center"/>
          </w:tcPr>
          <w:p w14:paraId="550E717E" w14:textId="19D11A6E" w:rsidR="00760E86" w:rsidRPr="008C200F" w:rsidRDefault="008C200F" w:rsidP="003D1ADF">
            <w:pPr>
              <w:pStyle w:val="Tabletext"/>
              <w:jc w:val="center"/>
              <w:rPr>
                <w:b/>
                <w:bCs/>
              </w:rPr>
            </w:pPr>
            <w:r w:rsidRPr="008C200F">
              <w:rPr>
                <w:rFonts w:ascii="Segoe UI Light" w:hAnsi="Segoe UI Light" w:cs="Segoe UI Light"/>
                <w:b/>
                <w:bCs/>
              </w:rPr>
              <w:t>X</w:t>
            </w:r>
          </w:p>
        </w:tc>
        <w:tc>
          <w:tcPr>
            <w:tcW w:w="612" w:type="dxa"/>
            <w:shd w:val="clear" w:color="auto" w:fill="FFFFFF"/>
            <w:vAlign w:val="center"/>
          </w:tcPr>
          <w:p w14:paraId="2624D5A7" w14:textId="32DDD80B" w:rsidR="00760E86" w:rsidRPr="00CD2E67" w:rsidRDefault="003A6262" w:rsidP="003D1ADF">
            <w:pPr>
              <w:pStyle w:val="Tabletext"/>
              <w:jc w:val="center"/>
            </w:pPr>
            <w:sdt>
              <w:sdtPr>
                <w:id w:val="-1655377922"/>
                <w14:checkbox>
                  <w14:checked w14:val="0"/>
                  <w14:checkedState w14:val="0052" w14:font="Webdings"/>
                  <w14:uncheckedState w14:val="00A3" w14:font="Webdings"/>
                </w14:checkbox>
              </w:sdtPr>
              <w:sdtEndPr/>
              <w:sdtContent>
                <w:r w:rsidR="00760E86">
                  <w:rPr>
                    <w:rFonts w:ascii="Wingdings 2" w:eastAsia="Wingdings 2" w:hAnsi="Wingdings 2" w:cs="Wingdings 2"/>
                  </w:rPr>
                  <w:t>£</w:t>
                </w:r>
              </w:sdtContent>
            </w:sdt>
          </w:p>
        </w:tc>
        <w:tc>
          <w:tcPr>
            <w:tcW w:w="612" w:type="dxa"/>
            <w:shd w:val="clear" w:color="auto" w:fill="FFFFFF"/>
            <w:vAlign w:val="center"/>
          </w:tcPr>
          <w:p w14:paraId="6E252A34" w14:textId="03B5F837" w:rsidR="00760E86" w:rsidRPr="00CD2E67" w:rsidRDefault="003A6262" w:rsidP="003D1ADF">
            <w:pPr>
              <w:pStyle w:val="Tabletext"/>
              <w:jc w:val="center"/>
            </w:pPr>
            <w:sdt>
              <w:sdtPr>
                <w:id w:val="1637912934"/>
                <w14:checkbox>
                  <w14:checked w14:val="0"/>
                  <w14:checkedState w14:val="0052" w14:font="Webdings"/>
                  <w14:uncheckedState w14:val="00A3" w14:font="Webdings"/>
                </w14:checkbox>
              </w:sdtPr>
              <w:sdtEndPr/>
              <w:sdtContent>
                <w:r w:rsidR="00760E86" w:rsidRPr="00CC07DB">
                  <w:rPr>
                    <w:rFonts w:ascii="Wingdings 2" w:eastAsia="Wingdings 2" w:hAnsi="Wingdings 2" w:cs="Wingdings 2"/>
                  </w:rPr>
                  <w:t>£</w:t>
                </w:r>
              </w:sdtContent>
            </w:sdt>
          </w:p>
        </w:tc>
        <w:tc>
          <w:tcPr>
            <w:tcW w:w="612" w:type="dxa"/>
            <w:shd w:val="clear" w:color="auto" w:fill="FFFFFF"/>
            <w:vAlign w:val="center"/>
          </w:tcPr>
          <w:p w14:paraId="22D0F21F" w14:textId="76FFFDC4" w:rsidR="00760E86" w:rsidRPr="00CD2E67" w:rsidRDefault="003A6262" w:rsidP="003D1ADF">
            <w:pPr>
              <w:pStyle w:val="Tabletext"/>
              <w:jc w:val="center"/>
            </w:pPr>
            <w:sdt>
              <w:sdtPr>
                <w:id w:val="827714460"/>
                <w14:checkbox>
                  <w14:checked w14:val="0"/>
                  <w14:checkedState w14:val="0052" w14:font="Webdings"/>
                  <w14:uncheckedState w14:val="00A3" w14:font="Webdings"/>
                </w14:checkbox>
              </w:sdtPr>
              <w:sdtEndPr/>
              <w:sdtContent>
                <w:r w:rsidR="00760E86">
                  <w:rPr>
                    <w:rFonts w:ascii="Wingdings 2" w:eastAsia="Wingdings 2" w:hAnsi="Wingdings 2" w:cs="Wingdings 2"/>
                  </w:rPr>
                  <w:t>£</w:t>
                </w:r>
              </w:sdtContent>
            </w:sdt>
          </w:p>
        </w:tc>
        <w:tc>
          <w:tcPr>
            <w:tcW w:w="4782" w:type="dxa"/>
            <w:shd w:val="clear" w:color="auto" w:fill="FFFFFF"/>
          </w:tcPr>
          <w:p w14:paraId="70DA440F" w14:textId="77777777" w:rsidR="00760E86" w:rsidRPr="00CD2E67" w:rsidRDefault="00760E86" w:rsidP="003D1ADF">
            <w:pPr>
              <w:pStyle w:val="Tabletext"/>
            </w:pPr>
          </w:p>
        </w:tc>
        <w:tc>
          <w:tcPr>
            <w:tcW w:w="549" w:type="dxa"/>
            <w:shd w:val="clear" w:color="auto" w:fill="FFFFFF"/>
          </w:tcPr>
          <w:p w14:paraId="0071F275" w14:textId="77777777" w:rsidR="00760E86" w:rsidRPr="00CD2E67" w:rsidRDefault="00760E86" w:rsidP="003D1ADF">
            <w:pPr>
              <w:pStyle w:val="Tabletext"/>
            </w:pPr>
          </w:p>
        </w:tc>
        <w:tc>
          <w:tcPr>
            <w:tcW w:w="550" w:type="dxa"/>
            <w:shd w:val="clear" w:color="auto" w:fill="FFFFFF"/>
          </w:tcPr>
          <w:p w14:paraId="2E6F217C" w14:textId="77777777" w:rsidR="00760E86" w:rsidRPr="00CD2E67" w:rsidRDefault="00760E86" w:rsidP="003D1ADF">
            <w:pPr>
              <w:pStyle w:val="Tabletext"/>
            </w:pPr>
          </w:p>
        </w:tc>
        <w:tc>
          <w:tcPr>
            <w:tcW w:w="549" w:type="dxa"/>
            <w:shd w:val="clear" w:color="auto" w:fill="FFFFFF"/>
          </w:tcPr>
          <w:p w14:paraId="7864679D" w14:textId="77777777" w:rsidR="00760E86" w:rsidRPr="00CD2E67" w:rsidRDefault="00760E86" w:rsidP="003D1ADF">
            <w:pPr>
              <w:pStyle w:val="Tabletext"/>
            </w:pPr>
          </w:p>
        </w:tc>
        <w:tc>
          <w:tcPr>
            <w:tcW w:w="550" w:type="dxa"/>
            <w:shd w:val="clear" w:color="auto" w:fill="FFFFFF"/>
          </w:tcPr>
          <w:p w14:paraId="53A57546" w14:textId="6C75736E" w:rsidR="00760E86" w:rsidRPr="00CD2E67" w:rsidRDefault="00760E86" w:rsidP="003D1ADF">
            <w:pPr>
              <w:pStyle w:val="Tabletext"/>
            </w:pPr>
          </w:p>
        </w:tc>
        <w:tc>
          <w:tcPr>
            <w:tcW w:w="4642" w:type="dxa"/>
            <w:shd w:val="clear" w:color="auto" w:fill="FFFFFF"/>
          </w:tcPr>
          <w:p w14:paraId="0D90DAE5" w14:textId="0C310EA4" w:rsidR="00760E86" w:rsidRPr="00A30528" w:rsidRDefault="00760E86" w:rsidP="003D1ADF">
            <w:pPr>
              <w:pStyle w:val="Tabletext"/>
            </w:pPr>
            <w:r>
              <w:t>analyse data and information to describe patterns, trends and relationships and identify anomalies AC9S8I05</w:t>
            </w:r>
          </w:p>
        </w:tc>
        <w:tc>
          <w:tcPr>
            <w:tcW w:w="588" w:type="dxa"/>
            <w:shd w:val="clear" w:color="auto" w:fill="FFFFFF"/>
            <w:vAlign w:val="center"/>
          </w:tcPr>
          <w:p w14:paraId="092A3C37" w14:textId="3A46603F" w:rsidR="00760E86" w:rsidRPr="008C200F" w:rsidRDefault="008C200F" w:rsidP="003D1ADF">
            <w:pPr>
              <w:pStyle w:val="Tabletext"/>
              <w:jc w:val="center"/>
              <w:rPr>
                <w:b/>
                <w:bCs/>
              </w:rPr>
            </w:pPr>
            <w:r w:rsidRPr="008C200F">
              <w:rPr>
                <w:rFonts w:ascii="Segoe UI Light" w:hAnsi="Segoe UI Light" w:cs="Segoe UI Light"/>
                <w:b/>
                <w:bCs/>
              </w:rPr>
              <w:t>X</w:t>
            </w:r>
          </w:p>
        </w:tc>
        <w:tc>
          <w:tcPr>
            <w:tcW w:w="589" w:type="dxa"/>
            <w:shd w:val="clear" w:color="auto" w:fill="FFFFFF"/>
            <w:vAlign w:val="center"/>
          </w:tcPr>
          <w:p w14:paraId="3454C639" w14:textId="77777777" w:rsidR="00760E86" w:rsidRPr="00CD2E67" w:rsidRDefault="003A6262" w:rsidP="003D1ADF">
            <w:pPr>
              <w:pStyle w:val="Tabletext"/>
              <w:jc w:val="center"/>
            </w:pPr>
            <w:sdt>
              <w:sdtPr>
                <w:id w:val="1917044472"/>
                <w14:checkbox>
                  <w14:checked w14:val="0"/>
                  <w14:checkedState w14:val="0052" w14:font="Webdings"/>
                  <w14:uncheckedState w14:val="00A3" w14:font="Webdings"/>
                </w14:checkbox>
              </w:sdtPr>
              <w:sdtEndPr/>
              <w:sdtContent>
                <w:r w:rsidR="00760E86" w:rsidRPr="00CC07DB">
                  <w:rPr>
                    <w:rFonts w:ascii="Wingdings 2" w:eastAsia="Wingdings 2" w:hAnsi="Wingdings 2" w:cs="Wingdings 2"/>
                  </w:rPr>
                  <w:t>£</w:t>
                </w:r>
              </w:sdtContent>
            </w:sdt>
          </w:p>
        </w:tc>
        <w:tc>
          <w:tcPr>
            <w:tcW w:w="589" w:type="dxa"/>
            <w:shd w:val="clear" w:color="auto" w:fill="FFFFFF"/>
            <w:vAlign w:val="center"/>
          </w:tcPr>
          <w:p w14:paraId="3345540C" w14:textId="77777777" w:rsidR="00760E86" w:rsidRPr="00CD2E67" w:rsidRDefault="003A6262" w:rsidP="003D1ADF">
            <w:pPr>
              <w:pStyle w:val="Tabletext"/>
              <w:jc w:val="center"/>
            </w:pPr>
            <w:sdt>
              <w:sdtPr>
                <w:id w:val="2076396534"/>
                <w14:checkbox>
                  <w14:checked w14:val="0"/>
                  <w14:checkedState w14:val="0052" w14:font="Webdings"/>
                  <w14:uncheckedState w14:val="00A3" w14:font="Webdings"/>
                </w14:checkbox>
              </w:sdtPr>
              <w:sdtEndPr/>
              <w:sdtContent>
                <w:r w:rsidR="00760E86" w:rsidRPr="00CC07DB">
                  <w:rPr>
                    <w:rFonts w:ascii="Wingdings 2" w:eastAsia="Wingdings 2" w:hAnsi="Wingdings 2" w:cs="Wingdings 2"/>
                  </w:rPr>
                  <w:t>£</w:t>
                </w:r>
              </w:sdtContent>
            </w:sdt>
          </w:p>
        </w:tc>
        <w:tc>
          <w:tcPr>
            <w:tcW w:w="589" w:type="dxa"/>
            <w:gridSpan w:val="2"/>
            <w:shd w:val="clear" w:color="auto" w:fill="FFFFFF"/>
            <w:vAlign w:val="center"/>
          </w:tcPr>
          <w:p w14:paraId="05B613F3" w14:textId="77777777" w:rsidR="00760E86" w:rsidRPr="00CD2E67" w:rsidRDefault="003A6262" w:rsidP="003D1ADF">
            <w:pPr>
              <w:pStyle w:val="Tabletext"/>
              <w:jc w:val="center"/>
            </w:pPr>
            <w:sdt>
              <w:sdtPr>
                <w:id w:val="-1022620731"/>
                <w14:checkbox>
                  <w14:checked w14:val="0"/>
                  <w14:checkedState w14:val="0052" w14:font="Webdings"/>
                  <w14:uncheckedState w14:val="00A3" w14:font="Webdings"/>
                </w14:checkbox>
              </w:sdtPr>
              <w:sdtEndPr/>
              <w:sdtContent>
                <w:r w:rsidR="00760E86">
                  <w:rPr>
                    <w:rFonts w:ascii="Wingdings 2" w:eastAsia="Wingdings 2" w:hAnsi="Wingdings 2" w:cs="Wingdings 2"/>
                  </w:rPr>
                  <w:t>£</w:t>
                </w:r>
              </w:sdtContent>
            </w:sdt>
          </w:p>
        </w:tc>
      </w:tr>
      <w:tr w:rsidR="00913BA5" w:rsidRPr="00CD2E67" w14:paraId="68B5D199" w14:textId="77777777" w:rsidTr="00913BA5">
        <w:trPr>
          <w:trHeight w:val="1129"/>
        </w:trPr>
        <w:tc>
          <w:tcPr>
            <w:tcW w:w="4537" w:type="dxa"/>
            <w:shd w:val="clear" w:color="auto" w:fill="FFFFFF"/>
          </w:tcPr>
          <w:p w14:paraId="1F40359C" w14:textId="77777777" w:rsidR="00760E86" w:rsidRDefault="00760E86" w:rsidP="003D1ADF">
            <w:pPr>
              <w:pStyle w:val="Tabletext"/>
            </w:pPr>
            <w:r>
              <w:rPr>
                <w:b/>
                <w:bCs/>
              </w:rPr>
              <w:t>Chemical sciences</w:t>
            </w:r>
          </w:p>
          <w:p w14:paraId="5A5F7C63" w14:textId="32329354" w:rsidR="00760E86" w:rsidRPr="00983A72" w:rsidRDefault="00760E86" w:rsidP="003D1ADF">
            <w:pPr>
              <w:pStyle w:val="Tabletext"/>
            </w:pPr>
            <w:r>
              <w:t>classify matter as elements, compounds or mixtures and compare different representations of these, including 2-dimensional and 3-dimensional models, symbols for elements and formulas for molecules and compounds AC9S8U06</w:t>
            </w:r>
          </w:p>
        </w:tc>
        <w:tc>
          <w:tcPr>
            <w:tcW w:w="612" w:type="dxa"/>
            <w:shd w:val="clear" w:color="auto" w:fill="FFFFFF"/>
            <w:vAlign w:val="center"/>
          </w:tcPr>
          <w:p w14:paraId="1C33DA61" w14:textId="51427B5A" w:rsidR="00760E86" w:rsidRPr="00CD2E67" w:rsidRDefault="003A6262" w:rsidP="003D1ADF">
            <w:pPr>
              <w:pStyle w:val="Tabletext"/>
              <w:jc w:val="center"/>
            </w:pPr>
            <w:sdt>
              <w:sdtPr>
                <w:id w:val="-1497643920"/>
                <w14:checkbox>
                  <w14:checked w14:val="0"/>
                  <w14:checkedState w14:val="0052" w14:font="Webdings"/>
                  <w14:uncheckedState w14:val="00A3" w14:font="Webdings"/>
                </w14:checkbox>
              </w:sdtPr>
              <w:sdtEndPr/>
              <w:sdtContent>
                <w:r w:rsidR="00760E86">
                  <w:rPr>
                    <w:rFonts w:ascii="Wingdings 2" w:eastAsia="Wingdings 2" w:hAnsi="Wingdings 2" w:cs="Wingdings 2"/>
                  </w:rPr>
                  <w:t>£</w:t>
                </w:r>
              </w:sdtContent>
            </w:sdt>
          </w:p>
        </w:tc>
        <w:tc>
          <w:tcPr>
            <w:tcW w:w="612" w:type="dxa"/>
            <w:shd w:val="clear" w:color="auto" w:fill="FFFFFF"/>
            <w:vAlign w:val="center"/>
          </w:tcPr>
          <w:p w14:paraId="0C4D6ABF" w14:textId="7E82FEF0" w:rsidR="00760E86" w:rsidRPr="00CD2E67" w:rsidRDefault="003A6262" w:rsidP="003D1ADF">
            <w:pPr>
              <w:pStyle w:val="Tabletext"/>
              <w:jc w:val="center"/>
            </w:pPr>
            <w:sdt>
              <w:sdtPr>
                <w:id w:val="1554975499"/>
                <w14:checkbox>
                  <w14:checked w14:val="0"/>
                  <w14:checkedState w14:val="0052" w14:font="Webdings"/>
                  <w14:uncheckedState w14:val="00A3" w14:font="Webdings"/>
                </w14:checkbox>
              </w:sdtPr>
              <w:sdtEndPr/>
              <w:sdtContent>
                <w:r w:rsidR="00760E86">
                  <w:rPr>
                    <w:rFonts w:ascii="Wingdings 2" w:eastAsia="Wingdings 2" w:hAnsi="Wingdings 2" w:cs="Wingdings 2"/>
                  </w:rPr>
                  <w:t>£</w:t>
                </w:r>
              </w:sdtContent>
            </w:sdt>
          </w:p>
        </w:tc>
        <w:tc>
          <w:tcPr>
            <w:tcW w:w="612" w:type="dxa"/>
            <w:shd w:val="clear" w:color="auto" w:fill="FFFFFF"/>
            <w:vAlign w:val="center"/>
          </w:tcPr>
          <w:p w14:paraId="1104DB03" w14:textId="027B35D3" w:rsidR="00760E86" w:rsidRPr="00CD2E67" w:rsidRDefault="003A6262" w:rsidP="003D1ADF">
            <w:pPr>
              <w:pStyle w:val="Tabletext"/>
              <w:jc w:val="center"/>
            </w:pPr>
            <w:sdt>
              <w:sdtPr>
                <w:id w:val="-429358574"/>
                <w14:checkbox>
                  <w14:checked w14:val="0"/>
                  <w14:checkedState w14:val="0052" w14:font="Webdings"/>
                  <w14:uncheckedState w14:val="00A3" w14:font="Webdings"/>
                </w14:checkbox>
              </w:sdtPr>
              <w:sdtEndPr/>
              <w:sdtContent>
                <w:r w:rsidR="00760E86" w:rsidRPr="00CC07DB">
                  <w:rPr>
                    <w:rFonts w:ascii="Wingdings 2" w:eastAsia="Wingdings 2" w:hAnsi="Wingdings 2" w:cs="Wingdings 2"/>
                  </w:rPr>
                  <w:t>£</w:t>
                </w:r>
              </w:sdtContent>
            </w:sdt>
          </w:p>
        </w:tc>
        <w:tc>
          <w:tcPr>
            <w:tcW w:w="612" w:type="dxa"/>
            <w:shd w:val="clear" w:color="auto" w:fill="FFFFFF"/>
            <w:vAlign w:val="center"/>
          </w:tcPr>
          <w:p w14:paraId="0252A95B" w14:textId="565308E0" w:rsidR="00760E86" w:rsidRPr="00CD2E67" w:rsidRDefault="008C200F" w:rsidP="003D1ADF">
            <w:pPr>
              <w:pStyle w:val="Tabletext"/>
              <w:jc w:val="center"/>
            </w:pPr>
            <w:r>
              <w:t>X</w:t>
            </w:r>
          </w:p>
        </w:tc>
        <w:tc>
          <w:tcPr>
            <w:tcW w:w="4782" w:type="dxa"/>
            <w:shd w:val="clear" w:color="auto" w:fill="FFFFFF"/>
          </w:tcPr>
          <w:p w14:paraId="1A288523" w14:textId="77777777" w:rsidR="00760E86" w:rsidRPr="00CD2E67" w:rsidRDefault="00760E86" w:rsidP="003D1ADF">
            <w:pPr>
              <w:pStyle w:val="Tabletext"/>
              <w:jc w:val="center"/>
            </w:pPr>
          </w:p>
        </w:tc>
        <w:tc>
          <w:tcPr>
            <w:tcW w:w="549" w:type="dxa"/>
            <w:shd w:val="clear" w:color="auto" w:fill="FFFFFF"/>
          </w:tcPr>
          <w:p w14:paraId="1F8850C1" w14:textId="77777777" w:rsidR="00760E86" w:rsidRPr="00CD2E67" w:rsidRDefault="00760E86" w:rsidP="003D1ADF">
            <w:pPr>
              <w:pStyle w:val="Tabletext"/>
              <w:jc w:val="center"/>
            </w:pPr>
          </w:p>
        </w:tc>
        <w:tc>
          <w:tcPr>
            <w:tcW w:w="550" w:type="dxa"/>
            <w:shd w:val="clear" w:color="auto" w:fill="FFFFFF"/>
          </w:tcPr>
          <w:p w14:paraId="4B8EC910" w14:textId="77777777" w:rsidR="00760E86" w:rsidRPr="00CD2E67" w:rsidRDefault="00760E86" w:rsidP="003D1ADF">
            <w:pPr>
              <w:pStyle w:val="Tabletext"/>
              <w:jc w:val="center"/>
            </w:pPr>
          </w:p>
        </w:tc>
        <w:tc>
          <w:tcPr>
            <w:tcW w:w="549" w:type="dxa"/>
            <w:shd w:val="clear" w:color="auto" w:fill="FFFFFF"/>
          </w:tcPr>
          <w:p w14:paraId="3FC4598F" w14:textId="77777777" w:rsidR="00760E86" w:rsidRPr="00CD2E67" w:rsidRDefault="00760E86" w:rsidP="003D1ADF">
            <w:pPr>
              <w:pStyle w:val="Tabletext"/>
              <w:jc w:val="center"/>
            </w:pPr>
          </w:p>
        </w:tc>
        <w:tc>
          <w:tcPr>
            <w:tcW w:w="550" w:type="dxa"/>
            <w:shd w:val="clear" w:color="auto" w:fill="FFFFFF"/>
          </w:tcPr>
          <w:p w14:paraId="2026EAEE" w14:textId="3BC89C7F" w:rsidR="00760E86" w:rsidRPr="00CD2E67" w:rsidRDefault="00760E86" w:rsidP="003D1ADF">
            <w:pPr>
              <w:pStyle w:val="Tabletext"/>
              <w:jc w:val="center"/>
            </w:pPr>
          </w:p>
        </w:tc>
        <w:tc>
          <w:tcPr>
            <w:tcW w:w="4642" w:type="dxa"/>
            <w:shd w:val="clear" w:color="auto" w:fill="FFFFFF"/>
          </w:tcPr>
          <w:p w14:paraId="784C6B15" w14:textId="77777777" w:rsidR="00760E86" w:rsidRDefault="00760E86" w:rsidP="003D1ADF">
            <w:pPr>
              <w:pStyle w:val="Tabletext"/>
            </w:pPr>
            <w:r>
              <w:rPr>
                <w:b/>
                <w:bCs/>
              </w:rPr>
              <w:t>Evaluating</w:t>
            </w:r>
          </w:p>
          <w:p w14:paraId="100F687B" w14:textId="106C0407" w:rsidR="00760E86" w:rsidRPr="00CD2E67" w:rsidRDefault="00760E86" w:rsidP="003D1ADF">
            <w:pPr>
              <w:pStyle w:val="Tabletext"/>
            </w:pPr>
            <w:r>
              <w:t>analyse methods, conclusions and claims for assumptions, possible sources of error, conflicting evidence and unanswered questions AC9S8I06</w:t>
            </w:r>
          </w:p>
        </w:tc>
        <w:tc>
          <w:tcPr>
            <w:tcW w:w="588" w:type="dxa"/>
            <w:shd w:val="clear" w:color="auto" w:fill="FFFFFF"/>
            <w:vAlign w:val="center"/>
          </w:tcPr>
          <w:p w14:paraId="3A27FD1E" w14:textId="07A8FC35" w:rsidR="00760E86" w:rsidRPr="008C200F" w:rsidRDefault="008C200F" w:rsidP="003D1ADF">
            <w:pPr>
              <w:pStyle w:val="Tabletext"/>
              <w:jc w:val="center"/>
              <w:rPr>
                <w:b/>
                <w:bCs/>
              </w:rPr>
            </w:pPr>
            <w:r w:rsidRPr="008C200F">
              <w:rPr>
                <w:rFonts w:ascii="Segoe UI Light" w:hAnsi="Segoe UI Light" w:cs="Segoe UI Light"/>
                <w:b/>
                <w:bCs/>
              </w:rPr>
              <w:t>X</w:t>
            </w:r>
          </w:p>
        </w:tc>
        <w:tc>
          <w:tcPr>
            <w:tcW w:w="589" w:type="dxa"/>
            <w:shd w:val="clear" w:color="auto" w:fill="FFFFFF"/>
            <w:vAlign w:val="center"/>
          </w:tcPr>
          <w:p w14:paraId="2B2637D9" w14:textId="77777777" w:rsidR="00760E86" w:rsidRPr="00CD2E67" w:rsidRDefault="003A6262" w:rsidP="003D1ADF">
            <w:pPr>
              <w:pStyle w:val="Tabletext"/>
              <w:jc w:val="center"/>
            </w:pPr>
            <w:sdt>
              <w:sdtPr>
                <w:id w:val="-1681960492"/>
                <w14:checkbox>
                  <w14:checked w14:val="0"/>
                  <w14:checkedState w14:val="0052" w14:font="Webdings"/>
                  <w14:uncheckedState w14:val="00A3" w14:font="Webdings"/>
                </w14:checkbox>
              </w:sdtPr>
              <w:sdtEndPr/>
              <w:sdtContent>
                <w:r w:rsidR="00760E86" w:rsidRPr="00CC07DB">
                  <w:rPr>
                    <w:rFonts w:ascii="Wingdings 2" w:eastAsia="Wingdings 2" w:hAnsi="Wingdings 2" w:cs="Wingdings 2"/>
                  </w:rPr>
                  <w:t>£</w:t>
                </w:r>
              </w:sdtContent>
            </w:sdt>
          </w:p>
        </w:tc>
        <w:tc>
          <w:tcPr>
            <w:tcW w:w="589" w:type="dxa"/>
            <w:shd w:val="clear" w:color="auto" w:fill="FFFFFF"/>
            <w:vAlign w:val="center"/>
          </w:tcPr>
          <w:p w14:paraId="74395266" w14:textId="77777777" w:rsidR="00760E86" w:rsidRPr="00CD2E67" w:rsidRDefault="003A6262" w:rsidP="003D1ADF">
            <w:pPr>
              <w:pStyle w:val="Tabletext"/>
              <w:jc w:val="center"/>
            </w:pPr>
            <w:sdt>
              <w:sdtPr>
                <w:id w:val="2140833220"/>
                <w14:checkbox>
                  <w14:checked w14:val="0"/>
                  <w14:checkedState w14:val="0052" w14:font="Webdings"/>
                  <w14:uncheckedState w14:val="00A3" w14:font="Webdings"/>
                </w14:checkbox>
              </w:sdtPr>
              <w:sdtEndPr/>
              <w:sdtContent>
                <w:r w:rsidR="00760E86" w:rsidRPr="00CC07DB">
                  <w:rPr>
                    <w:rFonts w:ascii="Wingdings 2" w:eastAsia="Wingdings 2" w:hAnsi="Wingdings 2" w:cs="Wingdings 2"/>
                  </w:rPr>
                  <w:t>£</w:t>
                </w:r>
              </w:sdtContent>
            </w:sdt>
          </w:p>
        </w:tc>
        <w:tc>
          <w:tcPr>
            <w:tcW w:w="589" w:type="dxa"/>
            <w:gridSpan w:val="2"/>
            <w:shd w:val="clear" w:color="auto" w:fill="FFFFFF"/>
            <w:vAlign w:val="center"/>
          </w:tcPr>
          <w:p w14:paraId="561B19B3" w14:textId="4C6C7F96" w:rsidR="00760E86" w:rsidRPr="00CD2E67" w:rsidRDefault="008C200F" w:rsidP="003D1ADF">
            <w:pPr>
              <w:pStyle w:val="Tabletext"/>
              <w:jc w:val="center"/>
            </w:pPr>
            <w:r>
              <w:t>X</w:t>
            </w:r>
          </w:p>
        </w:tc>
      </w:tr>
      <w:tr w:rsidR="00913BA5" w:rsidRPr="00CD2E67" w14:paraId="3A4752B5" w14:textId="77777777" w:rsidTr="00913BA5">
        <w:trPr>
          <w:trHeight w:val="253"/>
        </w:trPr>
        <w:tc>
          <w:tcPr>
            <w:tcW w:w="4537" w:type="dxa"/>
            <w:shd w:val="clear" w:color="auto" w:fill="FFFFFF"/>
          </w:tcPr>
          <w:p w14:paraId="4AD23CEE" w14:textId="69DF3664" w:rsidR="00760E86" w:rsidRDefault="00760E86" w:rsidP="003D1ADF">
            <w:pPr>
              <w:pStyle w:val="Tabletext"/>
            </w:pPr>
            <w:r>
              <w:t>compare physical and chemical changes and identify indicators of energy change in chemical reactions AC9S8U07</w:t>
            </w:r>
          </w:p>
        </w:tc>
        <w:tc>
          <w:tcPr>
            <w:tcW w:w="612" w:type="dxa"/>
            <w:shd w:val="clear" w:color="auto" w:fill="FFFFFF"/>
            <w:vAlign w:val="center"/>
          </w:tcPr>
          <w:p w14:paraId="7E784415" w14:textId="70DF4A4A" w:rsidR="00760E86" w:rsidRDefault="003A6262" w:rsidP="003D1ADF">
            <w:pPr>
              <w:pStyle w:val="Tabletext"/>
              <w:jc w:val="center"/>
            </w:pPr>
            <w:sdt>
              <w:sdtPr>
                <w:id w:val="1710920516"/>
                <w14:checkbox>
                  <w14:checked w14:val="0"/>
                  <w14:checkedState w14:val="0052" w14:font="Webdings"/>
                  <w14:uncheckedState w14:val="00A3" w14:font="Webdings"/>
                </w14:checkbox>
              </w:sdtPr>
              <w:sdtEndPr/>
              <w:sdtContent>
                <w:r w:rsidR="00760E86">
                  <w:rPr>
                    <w:rFonts w:ascii="Wingdings 2" w:eastAsia="Wingdings 2" w:hAnsi="Wingdings 2" w:cs="Wingdings 2"/>
                  </w:rPr>
                  <w:t>£</w:t>
                </w:r>
              </w:sdtContent>
            </w:sdt>
          </w:p>
        </w:tc>
        <w:tc>
          <w:tcPr>
            <w:tcW w:w="612" w:type="dxa"/>
            <w:shd w:val="clear" w:color="auto" w:fill="FFFFFF"/>
            <w:vAlign w:val="center"/>
          </w:tcPr>
          <w:p w14:paraId="66D8E0B9" w14:textId="4131EA8D" w:rsidR="00760E86" w:rsidRDefault="003A6262" w:rsidP="003D1ADF">
            <w:pPr>
              <w:pStyle w:val="Tabletext"/>
              <w:jc w:val="center"/>
            </w:pPr>
            <w:sdt>
              <w:sdtPr>
                <w:id w:val="-137493143"/>
                <w14:checkbox>
                  <w14:checked w14:val="0"/>
                  <w14:checkedState w14:val="0052" w14:font="Webdings"/>
                  <w14:uncheckedState w14:val="00A3" w14:font="Webdings"/>
                </w14:checkbox>
              </w:sdtPr>
              <w:sdtEndPr/>
              <w:sdtContent>
                <w:r w:rsidR="00760E86">
                  <w:rPr>
                    <w:rFonts w:ascii="Wingdings 2" w:eastAsia="Wingdings 2" w:hAnsi="Wingdings 2" w:cs="Wingdings 2"/>
                  </w:rPr>
                  <w:t>£</w:t>
                </w:r>
              </w:sdtContent>
            </w:sdt>
          </w:p>
        </w:tc>
        <w:tc>
          <w:tcPr>
            <w:tcW w:w="612" w:type="dxa"/>
            <w:shd w:val="clear" w:color="auto" w:fill="FFFFFF"/>
            <w:vAlign w:val="center"/>
          </w:tcPr>
          <w:p w14:paraId="2932063B" w14:textId="32FFEBD4" w:rsidR="00760E86" w:rsidRDefault="003A6262" w:rsidP="003D1ADF">
            <w:pPr>
              <w:pStyle w:val="Tabletext"/>
              <w:jc w:val="center"/>
            </w:pPr>
            <w:sdt>
              <w:sdtPr>
                <w:id w:val="-750117291"/>
                <w14:checkbox>
                  <w14:checked w14:val="0"/>
                  <w14:checkedState w14:val="0052" w14:font="Webdings"/>
                  <w14:uncheckedState w14:val="00A3" w14:font="Webdings"/>
                </w14:checkbox>
              </w:sdtPr>
              <w:sdtEndPr/>
              <w:sdtContent>
                <w:r w:rsidR="00760E86" w:rsidRPr="00CC07DB">
                  <w:rPr>
                    <w:rFonts w:ascii="Wingdings 2" w:eastAsia="Wingdings 2" w:hAnsi="Wingdings 2" w:cs="Wingdings 2"/>
                  </w:rPr>
                  <w:t>£</w:t>
                </w:r>
              </w:sdtContent>
            </w:sdt>
          </w:p>
        </w:tc>
        <w:tc>
          <w:tcPr>
            <w:tcW w:w="612" w:type="dxa"/>
            <w:shd w:val="clear" w:color="auto" w:fill="FFFFFF"/>
            <w:vAlign w:val="center"/>
          </w:tcPr>
          <w:p w14:paraId="5B95BAAA" w14:textId="179869C6" w:rsidR="00760E86" w:rsidRPr="008C200F" w:rsidRDefault="008C200F" w:rsidP="003D1ADF">
            <w:pPr>
              <w:pStyle w:val="Tabletext"/>
              <w:jc w:val="center"/>
              <w:rPr>
                <w:b/>
                <w:bCs/>
              </w:rPr>
            </w:pPr>
            <w:r w:rsidRPr="008C200F">
              <w:rPr>
                <w:rFonts w:ascii="Segoe UI Light" w:hAnsi="Segoe UI Light" w:cs="Segoe UI Light"/>
                <w:b/>
                <w:bCs/>
              </w:rPr>
              <w:t>X</w:t>
            </w:r>
          </w:p>
        </w:tc>
        <w:tc>
          <w:tcPr>
            <w:tcW w:w="4782" w:type="dxa"/>
            <w:shd w:val="clear" w:color="auto" w:fill="FFFFFF"/>
          </w:tcPr>
          <w:p w14:paraId="7DD884FC" w14:textId="77777777" w:rsidR="00760E86" w:rsidRPr="00CD2E67" w:rsidRDefault="00760E86" w:rsidP="003D1ADF">
            <w:pPr>
              <w:pStyle w:val="Tabletext"/>
              <w:jc w:val="center"/>
            </w:pPr>
          </w:p>
        </w:tc>
        <w:tc>
          <w:tcPr>
            <w:tcW w:w="549" w:type="dxa"/>
            <w:shd w:val="clear" w:color="auto" w:fill="FFFFFF"/>
          </w:tcPr>
          <w:p w14:paraId="7672B067" w14:textId="77777777" w:rsidR="00760E86" w:rsidRPr="00CD2E67" w:rsidRDefault="00760E86" w:rsidP="003D1ADF">
            <w:pPr>
              <w:pStyle w:val="Tabletext"/>
              <w:jc w:val="center"/>
            </w:pPr>
          </w:p>
        </w:tc>
        <w:tc>
          <w:tcPr>
            <w:tcW w:w="550" w:type="dxa"/>
            <w:shd w:val="clear" w:color="auto" w:fill="FFFFFF"/>
          </w:tcPr>
          <w:p w14:paraId="28E65F2C" w14:textId="77777777" w:rsidR="00760E86" w:rsidRPr="00CD2E67" w:rsidRDefault="00760E86" w:rsidP="003D1ADF">
            <w:pPr>
              <w:pStyle w:val="Tabletext"/>
              <w:jc w:val="center"/>
            </w:pPr>
          </w:p>
        </w:tc>
        <w:tc>
          <w:tcPr>
            <w:tcW w:w="549" w:type="dxa"/>
            <w:shd w:val="clear" w:color="auto" w:fill="FFFFFF"/>
          </w:tcPr>
          <w:p w14:paraId="28DDE949" w14:textId="77777777" w:rsidR="00760E86" w:rsidRPr="00CD2E67" w:rsidRDefault="00760E86" w:rsidP="003D1ADF">
            <w:pPr>
              <w:pStyle w:val="Tabletext"/>
              <w:jc w:val="center"/>
            </w:pPr>
          </w:p>
        </w:tc>
        <w:tc>
          <w:tcPr>
            <w:tcW w:w="550" w:type="dxa"/>
            <w:shd w:val="clear" w:color="auto" w:fill="FFFFFF"/>
          </w:tcPr>
          <w:p w14:paraId="1A26ECA5" w14:textId="7DB402B3" w:rsidR="00760E86" w:rsidRPr="00CD2E67" w:rsidRDefault="00760E86" w:rsidP="003D1ADF">
            <w:pPr>
              <w:pStyle w:val="Tabletext"/>
              <w:jc w:val="center"/>
            </w:pPr>
          </w:p>
        </w:tc>
        <w:tc>
          <w:tcPr>
            <w:tcW w:w="4642" w:type="dxa"/>
            <w:shd w:val="clear" w:color="auto" w:fill="FFFFFF"/>
          </w:tcPr>
          <w:p w14:paraId="62512418" w14:textId="489213F6" w:rsidR="00760E86" w:rsidRPr="002854D1" w:rsidRDefault="00760E86" w:rsidP="003D1ADF">
            <w:pPr>
              <w:pStyle w:val="Tabletext"/>
            </w:pPr>
            <w:r>
              <w:t>construct evidence-based arguments to support conclusions or evaluate claims and consider any ethical issues and cultural protocols associated with using or citing secondary data or information AC9S8I07</w:t>
            </w:r>
          </w:p>
        </w:tc>
        <w:tc>
          <w:tcPr>
            <w:tcW w:w="588" w:type="dxa"/>
            <w:shd w:val="clear" w:color="auto" w:fill="FFFFFF"/>
            <w:vAlign w:val="center"/>
          </w:tcPr>
          <w:p w14:paraId="5DE2A8B9" w14:textId="5E33C99B" w:rsidR="00760E86" w:rsidRDefault="008C200F" w:rsidP="003D1ADF">
            <w:pPr>
              <w:pStyle w:val="Tabletext"/>
              <w:jc w:val="center"/>
            </w:pPr>
            <w:r>
              <w:t>X</w:t>
            </w:r>
          </w:p>
        </w:tc>
        <w:tc>
          <w:tcPr>
            <w:tcW w:w="589" w:type="dxa"/>
            <w:shd w:val="clear" w:color="auto" w:fill="FFFFFF"/>
            <w:vAlign w:val="center"/>
          </w:tcPr>
          <w:p w14:paraId="5B6FB2A6" w14:textId="3881BE58" w:rsidR="00760E86" w:rsidRPr="008C200F" w:rsidRDefault="008C200F" w:rsidP="003D1ADF">
            <w:pPr>
              <w:pStyle w:val="Tabletext"/>
              <w:jc w:val="center"/>
              <w:rPr>
                <w:b/>
                <w:bCs/>
              </w:rPr>
            </w:pPr>
            <w:r w:rsidRPr="008C200F">
              <w:rPr>
                <w:rFonts w:ascii="Segoe UI Light" w:hAnsi="Segoe UI Light" w:cs="Segoe UI Light"/>
                <w:b/>
                <w:bCs/>
              </w:rPr>
              <w:t>X</w:t>
            </w:r>
          </w:p>
        </w:tc>
        <w:tc>
          <w:tcPr>
            <w:tcW w:w="589" w:type="dxa"/>
            <w:shd w:val="clear" w:color="auto" w:fill="FFFFFF"/>
            <w:vAlign w:val="center"/>
          </w:tcPr>
          <w:p w14:paraId="6725644B" w14:textId="30EEAD45" w:rsidR="00760E86" w:rsidRDefault="003A6262" w:rsidP="003D1ADF">
            <w:pPr>
              <w:pStyle w:val="Tabletext"/>
              <w:jc w:val="center"/>
            </w:pPr>
            <w:sdt>
              <w:sdtPr>
                <w:id w:val="-883020786"/>
                <w14:checkbox>
                  <w14:checked w14:val="0"/>
                  <w14:checkedState w14:val="0052" w14:font="Webdings"/>
                  <w14:uncheckedState w14:val="00A3" w14:font="Webdings"/>
                </w14:checkbox>
              </w:sdtPr>
              <w:sdtEndPr/>
              <w:sdtContent>
                <w:r w:rsidR="00760E86" w:rsidRPr="00CC07DB">
                  <w:rPr>
                    <w:rFonts w:ascii="Wingdings 2" w:eastAsia="Wingdings 2" w:hAnsi="Wingdings 2" w:cs="Wingdings 2"/>
                  </w:rPr>
                  <w:t>£</w:t>
                </w:r>
              </w:sdtContent>
            </w:sdt>
          </w:p>
        </w:tc>
        <w:tc>
          <w:tcPr>
            <w:tcW w:w="589" w:type="dxa"/>
            <w:gridSpan w:val="2"/>
            <w:shd w:val="clear" w:color="auto" w:fill="FFFFFF"/>
            <w:vAlign w:val="center"/>
          </w:tcPr>
          <w:p w14:paraId="208570DB" w14:textId="15FDB512" w:rsidR="00760E86" w:rsidRDefault="003A6262" w:rsidP="003D1ADF">
            <w:pPr>
              <w:pStyle w:val="Tabletext"/>
              <w:jc w:val="center"/>
            </w:pPr>
            <w:sdt>
              <w:sdtPr>
                <w:id w:val="1641529400"/>
                <w14:checkbox>
                  <w14:checked w14:val="0"/>
                  <w14:checkedState w14:val="0052" w14:font="Webdings"/>
                  <w14:uncheckedState w14:val="00A3" w14:font="Webdings"/>
                </w14:checkbox>
              </w:sdtPr>
              <w:sdtEndPr/>
              <w:sdtContent>
                <w:r w:rsidR="00760E86">
                  <w:rPr>
                    <w:rFonts w:ascii="Wingdings 2" w:eastAsia="Wingdings 2" w:hAnsi="Wingdings 2" w:cs="Wingdings 2"/>
                  </w:rPr>
                  <w:t>£</w:t>
                </w:r>
              </w:sdtContent>
            </w:sdt>
          </w:p>
        </w:tc>
      </w:tr>
      <w:tr w:rsidR="00913BA5" w:rsidRPr="00CD2E67" w14:paraId="04790EE8" w14:textId="77777777" w:rsidTr="00913BA5">
        <w:trPr>
          <w:trHeight w:val="1049"/>
        </w:trPr>
        <w:tc>
          <w:tcPr>
            <w:tcW w:w="4537" w:type="dxa"/>
            <w:shd w:val="clear" w:color="auto" w:fill="FFFFFF"/>
          </w:tcPr>
          <w:p w14:paraId="3F8E61F2" w14:textId="77777777" w:rsidR="00760E86" w:rsidRDefault="00760E86" w:rsidP="003D1ADF">
            <w:pPr>
              <w:pStyle w:val="Tabletext"/>
              <w:jc w:val="center"/>
            </w:pPr>
          </w:p>
        </w:tc>
        <w:tc>
          <w:tcPr>
            <w:tcW w:w="612" w:type="dxa"/>
            <w:shd w:val="clear" w:color="auto" w:fill="FFFFFF"/>
          </w:tcPr>
          <w:p w14:paraId="5450592E" w14:textId="77777777" w:rsidR="00760E86" w:rsidRDefault="00760E86" w:rsidP="003D1ADF">
            <w:pPr>
              <w:pStyle w:val="Tabletext"/>
              <w:jc w:val="center"/>
            </w:pPr>
          </w:p>
        </w:tc>
        <w:tc>
          <w:tcPr>
            <w:tcW w:w="612" w:type="dxa"/>
            <w:shd w:val="clear" w:color="auto" w:fill="FFFFFF"/>
          </w:tcPr>
          <w:p w14:paraId="297A1281" w14:textId="77777777" w:rsidR="00760E86" w:rsidRDefault="00760E86" w:rsidP="003D1ADF">
            <w:pPr>
              <w:pStyle w:val="Tabletext"/>
              <w:jc w:val="center"/>
            </w:pPr>
          </w:p>
        </w:tc>
        <w:tc>
          <w:tcPr>
            <w:tcW w:w="612" w:type="dxa"/>
            <w:shd w:val="clear" w:color="auto" w:fill="FFFFFF"/>
          </w:tcPr>
          <w:p w14:paraId="4B249BB4" w14:textId="77777777" w:rsidR="00760E86" w:rsidRDefault="00760E86" w:rsidP="003D1ADF">
            <w:pPr>
              <w:pStyle w:val="Tabletext"/>
              <w:jc w:val="center"/>
            </w:pPr>
          </w:p>
        </w:tc>
        <w:tc>
          <w:tcPr>
            <w:tcW w:w="612" w:type="dxa"/>
            <w:shd w:val="clear" w:color="auto" w:fill="FFFFFF"/>
          </w:tcPr>
          <w:p w14:paraId="181AAB0D" w14:textId="399C62FD" w:rsidR="00760E86" w:rsidRDefault="00760E86" w:rsidP="003D1ADF">
            <w:pPr>
              <w:pStyle w:val="Tabletext"/>
              <w:jc w:val="center"/>
            </w:pPr>
          </w:p>
        </w:tc>
        <w:tc>
          <w:tcPr>
            <w:tcW w:w="4782" w:type="dxa"/>
            <w:shd w:val="clear" w:color="auto" w:fill="FFFFFF"/>
          </w:tcPr>
          <w:p w14:paraId="2B2FF010" w14:textId="77777777" w:rsidR="00760E86" w:rsidRPr="00CD2E67" w:rsidRDefault="00760E86" w:rsidP="003D1ADF">
            <w:pPr>
              <w:pStyle w:val="Tabletext"/>
              <w:jc w:val="center"/>
            </w:pPr>
          </w:p>
        </w:tc>
        <w:tc>
          <w:tcPr>
            <w:tcW w:w="549" w:type="dxa"/>
            <w:shd w:val="clear" w:color="auto" w:fill="FFFFFF"/>
          </w:tcPr>
          <w:p w14:paraId="691962C3" w14:textId="77777777" w:rsidR="00760E86" w:rsidRPr="00CD2E67" w:rsidRDefault="00760E86" w:rsidP="003D1ADF">
            <w:pPr>
              <w:pStyle w:val="Tabletext"/>
              <w:jc w:val="center"/>
            </w:pPr>
          </w:p>
        </w:tc>
        <w:tc>
          <w:tcPr>
            <w:tcW w:w="550" w:type="dxa"/>
            <w:shd w:val="clear" w:color="auto" w:fill="FFFFFF"/>
          </w:tcPr>
          <w:p w14:paraId="0DEEC196" w14:textId="77777777" w:rsidR="00760E86" w:rsidRPr="00CD2E67" w:rsidRDefault="00760E86" w:rsidP="003D1ADF">
            <w:pPr>
              <w:pStyle w:val="Tabletext"/>
              <w:jc w:val="center"/>
            </w:pPr>
          </w:p>
        </w:tc>
        <w:tc>
          <w:tcPr>
            <w:tcW w:w="549" w:type="dxa"/>
            <w:shd w:val="clear" w:color="auto" w:fill="FFFFFF"/>
          </w:tcPr>
          <w:p w14:paraId="1B855CCE" w14:textId="77777777" w:rsidR="00760E86" w:rsidRPr="00CD2E67" w:rsidRDefault="00760E86" w:rsidP="003D1ADF">
            <w:pPr>
              <w:pStyle w:val="Tabletext"/>
              <w:jc w:val="center"/>
            </w:pPr>
          </w:p>
        </w:tc>
        <w:tc>
          <w:tcPr>
            <w:tcW w:w="550" w:type="dxa"/>
            <w:shd w:val="clear" w:color="auto" w:fill="FFFFFF"/>
          </w:tcPr>
          <w:p w14:paraId="5220D9F4" w14:textId="178A2EBE" w:rsidR="00760E86" w:rsidRPr="00CD2E67" w:rsidRDefault="00760E86" w:rsidP="003D1ADF">
            <w:pPr>
              <w:pStyle w:val="Tabletext"/>
              <w:jc w:val="center"/>
            </w:pPr>
          </w:p>
        </w:tc>
        <w:tc>
          <w:tcPr>
            <w:tcW w:w="4642" w:type="dxa"/>
            <w:shd w:val="clear" w:color="auto" w:fill="FFFFFF"/>
          </w:tcPr>
          <w:p w14:paraId="3DE550A4" w14:textId="77777777" w:rsidR="00760E86" w:rsidRDefault="00760E86" w:rsidP="003D1ADF">
            <w:pPr>
              <w:pStyle w:val="Tabletext"/>
              <w:rPr>
                <w:b/>
                <w:bCs/>
              </w:rPr>
            </w:pPr>
            <w:r>
              <w:rPr>
                <w:b/>
                <w:bCs/>
              </w:rPr>
              <w:t>Communicating</w:t>
            </w:r>
          </w:p>
          <w:p w14:paraId="51564360" w14:textId="1B5130C9" w:rsidR="00760E86" w:rsidRPr="00A30528" w:rsidRDefault="00760E86" w:rsidP="003D1ADF">
            <w:pPr>
              <w:pStyle w:val="Tabletext"/>
            </w:pPr>
            <w:r>
              <w:t>write and create texts to communicate ideas, findings and arguments for specific purposes and audiences, including selection of appropriate language and text features, using digital tools as appropriate AC9S8I08</w:t>
            </w:r>
          </w:p>
        </w:tc>
        <w:tc>
          <w:tcPr>
            <w:tcW w:w="588" w:type="dxa"/>
            <w:shd w:val="clear" w:color="auto" w:fill="FFFFFF"/>
            <w:vAlign w:val="center"/>
          </w:tcPr>
          <w:p w14:paraId="75639CA1" w14:textId="158DA43D" w:rsidR="00760E86" w:rsidRDefault="003A6262" w:rsidP="003D1ADF">
            <w:pPr>
              <w:pStyle w:val="Tabletext"/>
              <w:jc w:val="center"/>
            </w:pPr>
            <w:sdt>
              <w:sdtPr>
                <w:id w:val="-785271980"/>
                <w14:checkbox>
                  <w14:checked w14:val="0"/>
                  <w14:checkedState w14:val="0052" w14:font="Webdings"/>
                  <w14:uncheckedState w14:val="00A3" w14:font="Webdings"/>
                </w14:checkbox>
              </w:sdtPr>
              <w:sdtEndPr/>
              <w:sdtContent>
                <w:r w:rsidR="00760E86">
                  <w:rPr>
                    <w:rFonts w:ascii="Wingdings 2" w:eastAsia="Wingdings 2" w:hAnsi="Wingdings 2" w:cs="Wingdings 2"/>
                  </w:rPr>
                  <w:t>£</w:t>
                </w:r>
              </w:sdtContent>
            </w:sdt>
          </w:p>
        </w:tc>
        <w:tc>
          <w:tcPr>
            <w:tcW w:w="589" w:type="dxa"/>
            <w:shd w:val="clear" w:color="auto" w:fill="FFFFFF"/>
            <w:vAlign w:val="center"/>
          </w:tcPr>
          <w:p w14:paraId="097CB5C4" w14:textId="7AB1B9C5" w:rsidR="00760E86" w:rsidRPr="008C200F" w:rsidRDefault="008C200F" w:rsidP="003D1ADF">
            <w:pPr>
              <w:pStyle w:val="Tabletext"/>
              <w:jc w:val="center"/>
              <w:rPr>
                <w:b/>
                <w:bCs/>
              </w:rPr>
            </w:pPr>
            <w:r w:rsidRPr="008C200F">
              <w:rPr>
                <w:rFonts w:ascii="Segoe UI Light" w:hAnsi="Segoe UI Light" w:cs="Segoe UI Light"/>
                <w:b/>
                <w:bCs/>
              </w:rPr>
              <w:t>X</w:t>
            </w:r>
          </w:p>
        </w:tc>
        <w:tc>
          <w:tcPr>
            <w:tcW w:w="589" w:type="dxa"/>
            <w:shd w:val="clear" w:color="auto" w:fill="FFFFFF"/>
            <w:vAlign w:val="center"/>
          </w:tcPr>
          <w:p w14:paraId="1055DBA0" w14:textId="71AA79E6" w:rsidR="00760E86" w:rsidRDefault="003A6262" w:rsidP="003D1ADF">
            <w:pPr>
              <w:pStyle w:val="Tabletext"/>
              <w:jc w:val="center"/>
            </w:pPr>
            <w:sdt>
              <w:sdtPr>
                <w:id w:val="-1385482657"/>
                <w14:checkbox>
                  <w14:checked w14:val="0"/>
                  <w14:checkedState w14:val="0052" w14:font="Webdings"/>
                  <w14:uncheckedState w14:val="00A3" w14:font="Webdings"/>
                </w14:checkbox>
              </w:sdtPr>
              <w:sdtEndPr/>
              <w:sdtContent>
                <w:r w:rsidR="00760E86" w:rsidRPr="00CC07DB">
                  <w:rPr>
                    <w:rFonts w:ascii="Wingdings 2" w:eastAsia="Wingdings 2" w:hAnsi="Wingdings 2" w:cs="Wingdings 2"/>
                  </w:rPr>
                  <w:t>£</w:t>
                </w:r>
              </w:sdtContent>
            </w:sdt>
          </w:p>
        </w:tc>
        <w:tc>
          <w:tcPr>
            <w:tcW w:w="589" w:type="dxa"/>
            <w:gridSpan w:val="2"/>
            <w:shd w:val="clear" w:color="auto" w:fill="FFFFFF"/>
            <w:vAlign w:val="center"/>
          </w:tcPr>
          <w:p w14:paraId="48D73E2D" w14:textId="5DFD1457" w:rsidR="00760E86" w:rsidRDefault="008C200F" w:rsidP="003D1ADF">
            <w:pPr>
              <w:pStyle w:val="Tabletext"/>
              <w:jc w:val="center"/>
            </w:pPr>
            <w:r>
              <w:t>X</w:t>
            </w:r>
          </w:p>
        </w:tc>
      </w:tr>
    </w:tbl>
    <w:p w14:paraId="2F6F70FC" w14:textId="1F66EE29" w:rsidR="00011E47" w:rsidRDefault="00011E47" w:rsidP="00492D23">
      <w:pPr>
        <w:keepNext/>
        <w:keepLines/>
      </w:pPr>
      <w:r w:rsidRPr="00DD444B">
        <w:rPr>
          <w:b/>
          <w:bCs/>
        </w:rPr>
        <w:lastRenderedPageBreak/>
        <w:t>Note:</w:t>
      </w:r>
      <w:r w:rsidRPr="00D331C5">
        <w:t xml:space="preserve"> </w:t>
      </w:r>
      <w:r w:rsidR="00C55B5F">
        <w:t xml:space="preserve">Adjust the table to reflect the number of units you will offer. </w:t>
      </w:r>
      <w:r>
        <w:t xml:space="preserve">Check or uncheck </w:t>
      </w:r>
      <w:r w:rsidR="00A50227">
        <w:t xml:space="preserve">the columns </w:t>
      </w:r>
      <w:r>
        <w:t>as appropriate for each unit.</w:t>
      </w:r>
    </w:p>
    <w:tbl>
      <w:tblPr>
        <w:tblStyle w:val="QCAAtablestyle1"/>
        <w:tblW w:w="5000" w:type="pct"/>
        <w:tblLook w:val="0620" w:firstRow="1" w:lastRow="0" w:firstColumn="0" w:lastColumn="0" w:noHBand="1" w:noVBand="1"/>
      </w:tblPr>
      <w:tblGrid>
        <w:gridCol w:w="7329"/>
        <w:gridCol w:w="701"/>
        <w:gridCol w:w="700"/>
        <w:gridCol w:w="700"/>
        <w:gridCol w:w="713"/>
        <w:gridCol w:w="927"/>
        <w:gridCol w:w="7328"/>
        <w:gridCol w:w="641"/>
        <w:gridCol w:w="641"/>
        <w:gridCol w:w="641"/>
        <w:gridCol w:w="641"/>
      </w:tblGrid>
      <w:tr w:rsidR="00EE27C8" w:rsidRPr="00CD2E67" w14:paraId="6B222A4C" w14:textId="77777777" w:rsidTr="00AE063D">
        <w:trPr>
          <w:cnfStyle w:val="100000000000" w:firstRow="1" w:lastRow="0" w:firstColumn="0" w:lastColumn="0" w:oddVBand="0" w:evenVBand="0" w:oddHBand="0" w:evenHBand="0" w:firstRowFirstColumn="0" w:firstRowLastColumn="0" w:lastRowFirstColumn="0" w:lastRowLastColumn="0"/>
          <w:trHeight w:val="235"/>
          <w:tblHeader/>
        </w:trPr>
        <w:tc>
          <w:tcPr>
            <w:tcW w:w="1748" w:type="pct"/>
          </w:tcPr>
          <w:p w14:paraId="614E527B" w14:textId="77777777" w:rsidR="00EE27C8" w:rsidRPr="00CD2E67" w:rsidRDefault="00EE27C8" w:rsidP="00492D23">
            <w:pPr>
              <w:pStyle w:val="Tableheading"/>
              <w:keepNext/>
              <w:keepLines/>
            </w:pPr>
            <w:r w:rsidRPr="00CD2E67">
              <w:t>General capabilities</w:t>
            </w:r>
          </w:p>
        </w:tc>
        <w:tc>
          <w:tcPr>
            <w:tcW w:w="671" w:type="pct"/>
            <w:gridSpan w:val="4"/>
            <w:tcBorders>
              <w:right w:val="single" w:sz="4" w:space="0" w:color="A6A6A6"/>
            </w:tcBorders>
          </w:tcPr>
          <w:p w14:paraId="14BF17D8" w14:textId="77777777" w:rsidR="00EE27C8" w:rsidRPr="00CD2E67" w:rsidRDefault="00EE27C8" w:rsidP="00492D23">
            <w:pPr>
              <w:pStyle w:val="Tableheading"/>
              <w:keepNext/>
              <w:keepLines/>
              <w:jc w:val="center"/>
            </w:pPr>
            <w:r>
              <w:t>Unit</w:t>
            </w:r>
            <w:r w:rsidR="005073DD">
              <w:t>s</w:t>
            </w:r>
          </w:p>
        </w:tc>
        <w:tc>
          <w:tcPr>
            <w:tcW w:w="221" w:type="pct"/>
            <w:tcBorders>
              <w:top w:val="nil"/>
              <w:left w:val="single" w:sz="4" w:space="0" w:color="A6A6A6"/>
              <w:bottom w:val="nil"/>
            </w:tcBorders>
            <w:shd w:val="clear" w:color="auto" w:fill="auto"/>
          </w:tcPr>
          <w:p w14:paraId="0202872C" w14:textId="77777777" w:rsidR="00EE27C8" w:rsidRPr="00CD2E67" w:rsidRDefault="00EE27C8" w:rsidP="00492D23">
            <w:pPr>
              <w:pStyle w:val="Tableheading"/>
              <w:keepNext/>
              <w:keepLines/>
            </w:pPr>
          </w:p>
        </w:tc>
        <w:tc>
          <w:tcPr>
            <w:tcW w:w="1748" w:type="pct"/>
          </w:tcPr>
          <w:p w14:paraId="36086453" w14:textId="77777777" w:rsidR="00EE27C8" w:rsidRPr="00CD2E67" w:rsidRDefault="00EE27C8" w:rsidP="00492D23">
            <w:pPr>
              <w:pStyle w:val="Tableheading"/>
              <w:keepNext/>
              <w:keepLines/>
            </w:pPr>
            <w:r w:rsidRPr="00CD2E67">
              <w:rPr>
                <w:rFonts w:eastAsia="SimSun"/>
              </w:rPr>
              <w:t>Cross-curriculum priorities</w:t>
            </w:r>
          </w:p>
        </w:tc>
        <w:tc>
          <w:tcPr>
            <w:tcW w:w="612" w:type="pct"/>
            <w:gridSpan w:val="4"/>
            <w:tcBorders>
              <w:top w:val="nil"/>
              <w:right w:val="single" w:sz="4" w:space="0" w:color="A6A6A6"/>
            </w:tcBorders>
          </w:tcPr>
          <w:p w14:paraId="7AFD869D" w14:textId="77777777" w:rsidR="00EE27C8" w:rsidRPr="00CD2E67" w:rsidRDefault="00AC209B" w:rsidP="00492D23">
            <w:pPr>
              <w:pStyle w:val="Tableheading"/>
              <w:keepNext/>
              <w:keepLines/>
              <w:jc w:val="center"/>
            </w:pPr>
            <w:r>
              <w:t>Unit</w:t>
            </w:r>
            <w:r w:rsidR="005073DD">
              <w:t>s</w:t>
            </w:r>
          </w:p>
        </w:tc>
      </w:tr>
      <w:tr w:rsidR="00EE27C8" w:rsidRPr="00CD2E67" w14:paraId="013AEA0F" w14:textId="77777777" w:rsidTr="00A71C6A">
        <w:trPr>
          <w:trHeight w:val="349"/>
        </w:trPr>
        <w:tc>
          <w:tcPr>
            <w:tcW w:w="1748" w:type="pct"/>
            <w:tcBorders>
              <w:top w:val="single" w:sz="12" w:space="0" w:color="D22730" w:themeColor="text2"/>
            </w:tcBorders>
            <w:shd w:val="clear" w:color="auto" w:fill="E6E7E8"/>
          </w:tcPr>
          <w:p w14:paraId="18BD89CB" w14:textId="77777777" w:rsidR="00EE27C8" w:rsidRPr="00CD2E67" w:rsidRDefault="00EE27C8" w:rsidP="00492D23">
            <w:pPr>
              <w:pStyle w:val="Tablesubhead"/>
              <w:keepNext/>
              <w:keepLines/>
            </w:pPr>
          </w:p>
        </w:tc>
        <w:tc>
          <w:tcPr>
            <w:tcW w:w="167" w:type="pct"/>
            <w:tcBorders>
              <w:top w:val="single" w:sz="12" w:space="0" w:color="D22730" w:themeColor="text2"/>
            </w:tcBorders>
            <w:shd w:val="clear" w:color="auto" w:fill="E6E7E8"/>
          </w:tcPr>
          <w:p w14:paraId="3A5BDEAE" w14:textId="77777777" w:rsidR="00EE27C8" w:rsidRPr="00CD2E67" w:rsidRDefault="00EE27C8" w:rsidP="00492D23">
            <w:pPr>
              <w:pStyle w:val="Tablesubhead"/>
              <w:keepNext/>
              <w:keepLines/>
              <w:jc w:val="center"/>
            </w:pPr>
            <w:r w:rsidRPr="00CD2E67">
              <w:t>1</w:t>
            </w:r>
          </w:p>
        </w:tc>
        <w:tc>
          <w:tcPr>
            <w:tcW w:w="167" w:type="pct"/>
            <w:tcBorders>
              <w:top w:val="single" w:sz="12" w:space="0" w:color="D22730" w:themeColor="text2"/>
            </w:tcBorders>
            <w:shd w:val="clear" w:color="auto" w:fill="E6E7E8"/>
          </w:tcPr>
          <w:p w14:paraId="717A79F2" w14:textId="77777777" w:rsidR="00EE27C8" w:rsidRPr="00CD2E67" w:rsidRDefault="00EE27C8" w:rsidP="00492D23">
            <w:pPr>
              <w:pStyle w:val="Tablesubhead"/>
              <w:keepNext/>
              <w:keepLines/>
              <w:jc w:val="center"/>
            </w:pPr>
            <w:r w:rsidRPr="00CD2E67">
              <w:t>2</w:t>
            </w:r>
          </w:p>
        </w:tc>
        <w:tc>
          <w:tcPr>
            <w:tcW w:w="167" w:type="pct"/>
            <w:tcBorders>
              <w:top w:val="single" w:sz="12" w:space="0" w:color="D22730" w:themeColor="text2"/>
            </w:tcBorders>
            <w:shd w:val="clear" w:color="auto" w:fill="E6E7E8"/>
          </w:tcPr>
          <w:p w14:paraId="02A536B9" w14:textId="77777777" w:rsidR="00EE27C8" w:rsidRPr="00CD2E67" w:rsidRDefault="00EE27C8" w:rsidP="00492D23">
            <w:pPr>
              <w:pStyle w:val="Tablesubhead"/>
              <w:keepNext/>
              <w:keepLines/>
              <w:jc w:val="center"/>
            </w:pPr>
            <w:r w:rsidRPr="00CD2E67">
              <w:t>3</w:t>
            </w:r>
          </w:p>
        </w:tc>
        <w:tc>
          <w:tcPr>
            <w:tcW w:w="170" w:type="pct"/>
            <w:tcBorders>
              <w:top w:val="single" w:sz="12" w:space="0" w:color="D22730" w:themeColor="text2"/>
              <w:right w:val="single" w:sz="4" w:space="0" w:color="A6A6A6"/>
            </w:tcBorders>
            <w:shd w:val="clear" w:color="auto" w:fill="E6E7E8"/>
          </w:tcPr>
          <w:p w14:paraId="173109C9" w14:textId="77777777" w:rsidR="00EE27C8" w:rsidRPr="00CD2E67" w:rsidRDefault="00EE27C8" w:rsidP="00492D23">
            <w:pPr>
              <w:pStyle w:val="Tablesubhead"/>
              <w:keepNext/>
              <w:keepLines/>
              <w:jc w:val="center"/>
            </w:pPr>
            <w:r w:rsidRPr="00CD2E67">
              <w:t>4</w:t>
            </w:r>
          </w:p>
        </w:tc>
        <w:tc>
          <w:tcPr>
            <w:tcW w:w="221" w:type="pct"/>
            <w:tcBorders>
              <w:top w:val="nil"/>
              <w:left w:val="single" w:sz="4" w:space="0" w:color="A6A6A6"/>
              <w:bottom w:val="nil"/>
            </w:tcBorders>
          </w:tcPr>
          <w:p w14:paraId="4F512ECD" w14:textId="77777777" w:rsidR="00EE27C8" w:rsidRPr="00CD2E67" w:rsidRDefault="00EE27C8" w:rsidP="00492D23">
            <w:pPr>
              <w:keepNext/>
              <w:keepLines/>
            </w:pPr>
          </w:p>
        </w:tc>
        <w:tc>
          <w:tcPr>
            <w:tcW w:w="1748" w:type="pct"/>
            <w:shd w:val="clear" w:color="auto" w:fill="E6E7E8"/>
          </w:tcPr>
          <w:p w14:paraId="787D4397" w14:textId="77777777" w:rsidR="00EE27C8" w:rsidRPr="00CD2E67" w:rsidRDefault="00EE27C8" w:rsidP="00492D23">
            <w:pPr>
              <w:pStyle w:val="Tablesubhead"/>
              <w:keepNext/>
              <w:keepLines/>
            </w:pPr>
          </w:p>
        </w:tc>
        <w:tc>
          <w:tcPr>
            <w:tcW w:w="153" w:type="pct"/>
            <w:shd w:val="clear" w:color="auto" w:fill="E6E7E8"/>
          </w:tcPr>
          <w:p w14:paraId="7896DEE1" w14:textId="77777777" w:rsidR="00EE27C8" w:rsidRPr="00CD2E67" w:rsidRDefault="00EE27C8" w:rsidP="00492D23">
            <w:pPr>
              <w:pStyle w:val="Tablesubhead"/>
              <w:keepNext/>
              <w:keepLines/>
              <w:jc w:val="center"/>
            </w:pPr>
            <w:r w:rsidRPr="00CD2E67">
              <w:t>1</w:t>
            </w:r>
          </w:p>
        </w:tc>
        <w:tc>
          <w:tcPr>
            <w:tcW w:w="153" w:type="pct"/>
            <w:shd w:val="clear" w:color="auto" w:fill="E6E7E8"/>
          </w:tcPr>
          <w:p w14:paraId="4EF154A6" w14:textId="77777777" w:rsidR="00EE27C8" w:rsidRPr="00CD2E67" w:rsidRDefault="00EE27C8" w:rsidP="00492D23">
            <w:pPr>
              <w:pStyle w:val="Tablesubhead"/>
              <w:keepNext/>
              <w:keepLines/>
              <w:jc w:val="center"/>
            </w:pPr>
            <w:r w:rsidRPr="00CD2E67">
              <w:t>2</w:t>
            </w:r>
          </w:p>
        </w:tc>
        <w:tc>
          <w:tcPr>
            <w:tcW w:w="153" w:type="pct"/>
            <w:shd w:val="clear" w:color="auto" w:fill="E6E7E8"/>
          </w:tcPr>
          <w:p w14:paraId="1B494856" w14:textId="77777777" w:rsidR="00EE27C8" w:rsidRPr="00CD2E67" w:rsidRDefault="00EE27C8" w:rsidP="00492D23">
            <w:pPr>
              <w:pStyle w:val="Tablesubhead"/>
              <w:keepNext/>
              <w:keepLines/>
              <w:jc w:val="center"/>
            </w:pPr>
            <w:r w:rsidRPr="00CD2E67">
              <w:t>3</w:t>
            </w:r>
          </w:p>
        </w:tc>
        <w:tc>
          <w:tcPr>
            <w:tcW w:w="153" w:type="pct"/>
            <w:tcBorders>
              <w:right w:val="single" w:sz="4" w:space="0" w:color="A6A6A6"/>
            </w:tcBorders>
            <w:shd w:val="clear" w:color="auto" w:fill="E6E7E8"/>
          </w:tcPr>
          <w:p w14:paraId="6568D186" w14:textId="77777777" w:rsidR="00EE27C8" w:rsidRPr="00CD2E67" w:rsidRDefault="00EE27C8" w:rsidP="00492D23">
            <w:pPr>
              <w:pStyle w:val="Tablesubhead"/>
              <w:keepNext/>
              <w:keepLines/>
              <w:jc w:val="center"/>
            </w:pPr>
            <w:r w:rsidRPr="00CD2E67">
              <w:t>4</w:t>
            </w:r>
          </w:p>
        </w:tc>
      </w:tr>
      <w:tr w:rsidR="00EE27C8" w:rsidRPr="00CD2E67" w14:paraId="35FDD03D" w14:textId="77777777" w:rsidTr="00A71C6A">
        <w:trPr>
          <w:trHeight w:val="349"/>
        </w:trPr>
        <w:tc>
          <w:tcPr>
            <w:tcW w:w="1748" w:type="pct"/>
          </w:tcPr>
          <w:p w14:paraId="4C31F5E6" w14:textId="77777777" w:rsidR="00EE27C8" w:rsidRPr="00CD2E67" w:rsidRDefault="00EE27C8" w:rsidP="00492D23">
            <w:pPr>
              <w:pStyle w:val="Tabletext"/>
              <w:keepNext/>
              <w:keepLines/>
            </w:pPr>
            <w:r w:rsidRPr="00CD2E67">
              <w:t xml:space="preserve">Critical and creative thinking </w:t>
            </w:r>
          </w:p>
        </w:tc>
        <w:tc>
          <w:tcPr>
            <w:tcW w:w="167" w:type="pct"/>
            <w:vAlign w:val="center"/>
          </w:tcPr>
          <w:p w14:paraId="33B35817" w14:textId="42675489" w:rsidR="00EE27C8" w:rsidRPr="00CD2E67" w:rsidRDefault="008C200F" w:rsidP="00492D23">
            <w:pPr>
              <w:keepNext/>
              <w:keepLines/>
              <w:jc w:val="center"/>
              <w:rPr>
                <w:b/>
              </w:rPr>
            </w:pPr>
            <w:r>
              <w:t>X</w:t>
            </w:r>
          </w:p>
        </w:tc>
        <w:tc>
          <w:tcPr>
            <w:tcW w:w="167" w:type="pct"/>
            <w:vAlign w:val="center"/>
          </w:tcPr>
          <w:p w14:paraId="02474001" w14:textId="0073BE82" w:rsidR="00EE27C8" w:rsidRPr="00CD2E67" w:rsidRDefault="008C200F" w:rsidP="00492D23">
            <w:pPr>
              <w:keepNext/>
              <w:keepLines/>
              <w:jc w:val="center"/>
              <w:rPr>
                <w:b/>
              </w:rPr>
            </w:pPr>
            <w:r>
              <w:t>X</w:t>
            </w:r>
          </w:p>
        </w:tc>
        <w:tc>
          <w:tcPr>
            <w:tcW w:w="167" w:type="pct"/>
            <w:vAlign w:val="center"/>
          </w:tcPr>
          <w:p w14:paraId="026F0B15" w14:textId="4A37CD11" w:rsidR="00EE27C8" w:rsidRPr="00CD2E67" w:rsidRDefault="008C200F" w:rsidP="00492D23">
            <w:pPr>
              <w:keepNext/>
              <w:keepLines/>
              <w:jc w:val="center"/>
              <w:rPr>
                <w:b/>
              </w:rPr>
            </w:pPr>
            <w:r>
              <w:t>X</w:t>
            </w:r>
          </w:p>
        </w:tc>
        <w:tc>
          <w:tcPr>
            <w:tcW w:w="170" w:type="pct"/>
            <w:tcBorders>
              <w:right w:val="single" w:sz="4" w:space="0" w:color="A6A6A6"/>
            </w:tcBorders>
            <w:vAlign w:val="center"/>
          </w:tcPr>
          <w:p w14:paraId="7908D841" w14:textId="2528E029" w:rsidR="00EE27C8" w:rsidRPr="00CD2E67" w:rsidRDefault="008C200F" w:rsidP="00492D23">
            <w:pPr>
              <w:keepNext/>
              <w:keepLines/>
              <w:jc w:val="center"/>
              <w:rPr>
                <w:b/>
              </w:rPr>
            </w:pPr>
            <w:r>
              <w:t>X</w:t>
            </w:r>
          </w:p>
        </w:tc>
        <w:tc>
          <w:tcPr>
            <w:tcW w:w="221" w:type="pct"/>
            <w:tcBorders>
              <w:top w:val="nil"/>
              <w:left w:val="single" w:sz="4" w:space="0" w:color="A6A6A6"/>
              <w:bottom w:val="nil"/>
            </w:tcBorders>
          </w:tcPr>
          <w:p w14:paraId="635D2C38" w14:textId="77777777" w:rsidR="00EE27C8" w:rsidRPr="00CD2E67" w:rsidRDefault="00EE27C8" w:rsidP="00492D23">
            <w:pPr>
              <w:keepNext/>
              <w:keepLines/>
            </w:pPr>
          </w:p>
        </w:tc>
        <w:tc>
          <w:tcPr>
            <w:tcW w:w="1748" w:type="pct"/>
          </w:tcPr>
          <w:p w14:paraId="08764739" w14:textId="77777777" w:rsidR="00EE27C8" w:rsidRPr="00CD2E67" w:rsidRDefault="00EE27C8" w:rsidP="00492D23">
            <w:pPr>
              <w:pStyle w:val="Tabletext"/>
              <w:keepNext/>
              <w:keepLines/>
              <w:rPr>
                <w:rFonts w:eastAsia="SimSun"/>
              </w:rPr>
            </w:pPr>
            <w:r w:rsidRPr="00CD2E67">
              <w:t>Aboriginal and Torres Strait Islander histories and culture</w:t>
            </w:r>
            <w:r>
              <w:t>s</w:t>
            </w:r>
          </w:p>
        </w:tc>
        <w:tc>
          <w:tcPr>
            <w:tcW w:w="153" w:type="pct"/>
            <w:vAlign w:val="center"/>
          </w:tcPr>
          <w:p w14:paraId="3C97183E" w14:textId="77777777" w:rsidR="00EE27C8" w:rsidRPr="00CD2E67" w:rsidRDefault="003A6262" w:rsidP="00492D23">
            <w:pPr>
              <w:keepNext/>
              <w:keepLines/>
              <w:jc w:val="center"/>
              <w:rPr>
                <w:rFonts w:eastAsia="SimSun"/>
              </w:rPr>
            </w:pPr>
            <w:sdt>
              <w:sdtPr>
                <w:id w:val="-1802769083"/>
                <w14:checkbox>
                  <w14:checked w14:val="0"/>
                  <w14:checkedState w14:val="0052" w14:font="Webdings"/>
                  <w14:uncheckedState w14:val="00A3" w14:font="Webdings"/>
                </w14:checkbox>
              </w:sdtPr>
              <w:sdtEndPr/>
              <w:sdtContent>
                <w:r w:rsidR="00EE27C8">
                  <w:rPr>
                    <w:rFonts w:ascii="Wingdings 2" w:eastAsia="Wingdings 2" w:hAnsi="Wingdings 2" w:cs="Wingdings 2"/>
                  </w:rPr>
                  <w:t>£</w:t>
                </w:r>
              </w:sdtContent>
            </w:sdt>
          </w:p>
        </w:tc>
        <w:tc>
          <w:tcPr>
            <w:tcW w:w="153" w:type="pct"/>
            <w:vAlign w:val="center"/>
          </w:tcPr>
          <w:p w14:paraId="0B89E7C1" w14:textId="77777777" w:rsidR="00EE27C8" w:rsidRPr="00CD2E67" w:rsidRDefault="003A6262" w:rsidP="00492D23">
            <w:pPr>
              <w:keepNext/>
              <w:keepLines/>
              <w:jc w:val="center"/>
              <w:rPr>
                <w:rFonts w:eastAsia="SimSun"/>
              </w:rPr>
            </w:pPr>
            <w:sdt>
              <w:sdtPr>
                <w:id w:val="-904519359"/>
                <w14:checkbox>
                  <w14:checked w14:val="0"/>
                  <w14:checkedState w14:val="0052" w14:font="Webdings"/>
                  <w14:uncheckedState w14:val="00A3" w14:font="Webdings"/>
                </w14:checkbox>
              </w:sdtPr>
              <w:sdtEndPr/>
              <w:sdtContent>
                <w:r w:rsidR="00EE27C8" w:rsidRPr="00CC07DB">
                  <w:rPr>
                    <w:rFonts w:ascii="Wingdings 2" w:eastAsia="Wingdings 2" w:hAnsi="Wingdings 2" w:cs="Wingdings 2"/>
                  </w:rPr>
                  <w:t>£</w:t>
                </w:r>
              </w:sdtContent>
            </w:sdt>
          </w:p>
        </w:tc>
        <w:tc>
          <w:tcPr>
            <w:tcW w:w="153" w:type="pct"/>
            <w:vAlign w:val="center"/>
          </w:tcPr>
          <w:p w14:paraId="448C99CD" w14:textId="39B48C94" w:rsidR="00EE27C8" w:rsidRPr="00CD2E67" w:rsidRDefault="008C200F" w:rsidP="00492D23">
            <w:pPr>
              <w:keepNext/>
              <w:keepLines/>
              <w:jc w:val="center"/>
              <w:rPr>
                <w:rFonts w:eastAsia="SimSun"/>
              </w:rPr>
            </w:pPr>
            <w:r>
              <w:t>X</w:t>
            </w:r>
          </w:p>
        </w:tc>
        <w:tc>
          <w:tcPr>
            <w:tcW w:w="153" w:type="pct"/>
            <w:tcBorders>
              <w:right w:val="single" w:sz="4" w:space="0" w:color="A6A6A6"/>
            </w:tcBorders>
            <w:vAlign w:val="center"/>
          </w:tcPr>
          <w:p w14:paraId="60F51A46" w14:textId="77777777" w:rsidR="00EE27C8" w:rsidRPr="00CD2E67" w:rsidRDefault="003A6262" w:rsidP="00492D23">
            <w:pPr>
              <w:keepNext/>
              <w:keepLines/>
              <w:jc w:val="center"/>
              <w:rPr>
                <w:rFonts w:eastAsia="SimSun"/>
              </w:rPr>
            </w:pPr>
            <w:sdt>
              <w:sdtPr>
                <w:id w:val="-833217790"/>
                <w14:checkbox>
                  <w14:checked w14:val="0"/>
                  <w14:checkedState w14:val="0052" w14:font="Webdings"/>
                  <w14:uncheckedState w14:val="00A3" w14:font="Webdings"/>
                </w14:checkbox>
              </w:sdtPr>
              <w:sdtEndPr/>
              <w:sdtContent>
                <w:r w:rsidR="00EE27C8">
                  <w:rPr>
                    <w:rFonts w:ascii="Wingdings 2" w:eastAsia="Wingdings 2" w:hAnsi="Wingdings 2" w:cs="Wingdings 2"/>
                  </w:rPr>
                  <w:t>£</w:t>
                </w:r>
              </w:sdtContent>
            </w:sdt>
          </w:p>
        </w:tc>
      </w:tr>
      <w:tr w:rsidR="00EE27C8" w:rsidRPr="00CD2E67" w14:paraId="576F0179" w14:textId="77777777" w:rsidTr="00A71C6A">
        <w:trPr>
          <w:trHeight w:val="349"/>
        </w:trPr>
        <w:tc>
          <w:tcPr>
            <w:tcW w:w="1748" w:type="pct"/>
          </w:tcPr>
          <w:p w14:paraId="652A81B6" w14:textId="77777777" w:rsidR="00EE27C8" w:rsidRPr="00CD2E67" w:rsidRDefault="00EE27C8" w:rsidP="00492D23">
            <w:pPr>
              <w:pStyle w:val="Tabletext"/>
              <w:keepNext/>
              <w:keepLines/>
            </w:pPr>
            <w:r w:rsidRPr="00953F46">
              <w:t>Digital literacy</w:t>
            </w:r>
            <w:r w:rsidRPr="00CD2E67">
              <w:t xml:space="preserve"> </w:t>
            </w:r>
          </w:p>
        </w:tc>
        <w:tc>
          <w:tcPr>
            <w:tcW w:w="167" w:type="pct"/>
            <w:vAlign w:val="center"/>
          </w:tcPr>
          <w:p w14:paraId="2ABEFCE2" w14:textId="77777777" w:rsidR="00EE27C8" w:rsidRPr="00CD2E67" w:rsidRDefault="003A6262" w:rsidP="00492D23">
            <w:pPr>
              <w:keepNext/>
              <w:keepLines/>
              <w:jc w:val="center"/>
              <w:rPr>
                <w:b/>
              </w:rPr>
            </w:pPr>
            <w:sdt>
              <w:sdtPr>
                <w:id w:val="-1854714013"/>
                <w14:checkbox>
                  <w14:checked w14:val="0"/>
                  <w14:checkedState w14:val="0052" w14:font="Webdings"/>
                  <w14:uncheckedState w14:val="00A3" w14:font="Webdings"/>
                </w14:checkbox>
              </w:sdtPr>
              <w:sdtEndPr/>
              <w:sdtContent>
                <w:r w:rsidR="00EE27C8">
                  <w:rPr>
                    <w:rFonts w:ascii="Wingdings 2" w:eastAsia="Wingdings 2" w:hAnsi="Wingdings 2" w:cs="Wingdings 2"/>
                  </w:rPr>
                  <w:t>£</w:t>
                </w:r>
              </w:sdtContent>
            </w:sdt>
          </w:p>
        </w:tc>
        <w:tc>
          <w:tcPr>
            <w:tcW w:w="167" w:type="pct"/>
            <w:vAlign w:val="center"/>
          </w:tcPr>
          <w:p w14:paraId="7BF834CD" w14:textId="129A0268" w:rsidR="00EE27C8" w:rsidRPr="008C200F" w:rsidRDefault="008C200F" w:rsidP="00492D23">
            <w:pPr>
              <w:keepNext/>
              <w:keepLines/>
              <w:jc w:val="center"/>
              <w:rPr>
                <w:b/>
                <w:bCs/>
              </w:rPr>
            </w:pPr>
            <w:r w:rsidRPr="008C200F">
              <w:rPr>
                <w:rFonts w:ascii="Segoe UI Light" w:hAnsi="Segoe UI Light" w:cs="Segoe UI Light"/>
                <w:b/>
                <w:bCs/>
              </w:rPr>
              <w:t>X</w:t>
            </w:r>
          </w:p>
        </w:tc>
        <w:tc>
          <w:tcPr>
            <w:tcW w:w="167" w:type="pct"/>
            <w:vAlign w:val="center"/>
          </w:tcPr>
          <w:p w14:paraId="7C0EA058" w14:textId="77777777" w:rsidR="00EE27C8" w:rsidRPr="00CD2E67" w:rsidRDefault="003A6262" w:rsidP="00492D23">
            <w:pPr>
              <w:keepNext/>
              <w:keepLines/>
              <w:jc w:val="center"/>
              <w:rPr>
                <w:b/>
              </w:rPr>
            </w:pPr>
            <w:sdt>
              <w:sdtPr>
                <w:id w:val="1918745326"/>
                <w14:checkbox>
                  <w14:checked w14:val="0"/>
                  <w14:checkedState w14:val="0052" w14:font="Webdings"/>
                  <w14:uncheckedState w14:val="00A3" w14:font="Webdings"/>
                </w14:checkbox>
              </w:sdtPr>
              <w:sdtEndPr/>
              <w:sdtContent>
                <w:r w:rsidR="00EE27C8" w:rsidRPr="00CC07DB">
                  <w:rPr>
                    <w:rFonts w:ascii="Wingdings 2" w:eastAsia="Wingdings 2" w:hAnsi="Wingdings 2" w:cs="Wingdings 2"/>
                  </w:rPr>
                  <w:t>£</w:t>
                </w:r>
              </w:sdtContent>
            </w:sdt>
          </w:p>
        </w:tc>
        <w:tc>
          <w:tcPr>
            <w:tcW w:w="170" w:type="pct"/>
            <w:tcBorders>
              <w:right w:val="single" w:sz="4" w:space="0" w:color="A6A6A6"/>
            </w:tcBorders>
            <w:vAlign w:val="center"/>
          </w:tcPr>
          <w:p w14:paraId="582A442E" w14:textId="7E8DD9B2" w:rsidR="00EE27C8" w:rsidRPr="00CD2E67" w:rsidRDefault="008C200F" w:rsidP="00492D23">
            <w:pPr>
              <w:keepNext/>
              <w:keepLines/>
              <w:jc w:val="center"/>
              <w:rPr>
                <w:b/>
              </w:rPr>
            </w:pPr>
            <w:r>
              <w:t>X</w:t>
            </w:r>
          </w:p>
        </w:tc>
        <w:tc>
          <w:tcPr>
            <w:tcW w:w="221" w:type="pct"/>
            <w:tcBorders>
              <w:top w:val="nil"/>
              <w:left w:val="single" w:sz="4" w:space="0" w:color="A6A6A6"/>
              <w:bottom w:val="nil"/>
            </w:tcBorders>
          </w:tcPr>
          <w:p w14:paraId="68868E6C" w14:textId="77777777" w:rsidR="00EE27C8" w:rsidRPr="00CD2E67" w:rsidRDefault="00EE27C8" w:rsidP="00492D23">
            <w:pPr>
              <w:keepNext/>
              <w:keepLines/>
            </w:pPr>
          </w:p>
        </w:tc>
        <w:tc>
          <w:tcPr>
            <w:tcW w:w="1748" w:type="pct"/>
          </w:tcPr>
          <w:p w14:paraId="0D12ACCA" w14:textId="77777777" w:rsidR="00EE27C8" w:rsidRPr="00CD2E67" w:rsidRDefault="00EE27C8" w:rsidP="00492D23">
            <w:pPr>
              <w:pStyle w:val="Tabletext"/>
              <w:keepNext/>
              <w:keepLines/>
              <w:rPr>
                <w:b/>
              </w:rPr>
            </w:pPr>
            <w:r w:rsidRPr="00CD2E67">
              <w:t>Asia and Australia’s engagement with Asia</w:t>
            </w:r>
          </w:p>
        </w:tc>
        <w:tc>
          <w:tcPr>
            <w:tcW w:w="153" w:type="pct"/>
            <w:vAlign w:val="center"/>
          </w:tcPr>
          <w:p w14:paraId="207B75E9" w14:textId="77777777" w:rsidR="00EE27C8" w:rsidRPr="00CD2E67" w:rsidRDefault="003A6262" w:rsidP="00492D23">
            <w:pPr>
              <w:keepNext/>
              <w:keepLines/>
              <w:jc w:val="center"/>
              <w:rPr>
                <w:b/>
              </w:rPr>
            </w:pPr>
            <w:sdt>
              <w:sdtPr>
                <w:id w:val="425231961"/>
                <w14:checkbox>
                  <w14:checked w14:val="0"/>
                  <w14:checkedState w14:val="0052" w14:font="Webdings"/>
                  <w14:uncheckedState w14:val="00A3" w14:font="Webdings"/>
                </w14:checkbox>
              </w:sdtPr>
              <w:sdtEndPr/>
              <w:sdtContent>
                <w:r w:rsidR="00EE27C8">
                  <w:rPr>
                    <w:rFonts w:ascii="Wingdings 2" w:eastAsia="Wingdings 2" w:hAnsi="Wingdings 2" w:cs="Wingdings 2"/>
                  </w:rPr>
                  <w:t>£</w:t>
                </w:r>
              </w:sdtContent>
            </w:sdt>
          </w:p>
        </w:tc>
        <w:tc>
          <w:tcPr>
            <w:tcW w:w="153" w:type="pct"/>
            <w:vAlign w:val="center"/>
          </w:tcPr>
          <w:p w14:paraId="3B672BC9" w14:textId="77777777" w:rsidR="00EE27C8" w:rsidRPr="00CD2E67" w:rsidRDefault="003A6262" w:rsidP="00492D23">
            <w:pPr>
              <w:keepNext/>
              <w:keepLines/>
              <w:jc w:val="center"/>
              <w:rPr>
                <w:b/>
              </w:rPr>
            </w:pPr>
            <w:sdt>
              <w:sdtPr>
                <w:id w:val="1502929934"/>
                <w14:checkbox>
                  <w14:checked w14:val="0"/>
                  <w14:checkedState w14:val="0052" w14:font="Webdings"/>
                  <w14:uncheckedState w14:val="00A3" w14:font="Webdings"/>
                </w14:checkbox>
              </w:sdtPr>
              <w:sdtEndPr/>
              <w:sdtContent>
                <w:r w:rsidR="00EE27C8" w:rsidRPr="00CC07DB">
                  <w:rPr>
                    <w:rFonts w:ascii="Wingdings 2" w:eastAsia="Wingdings 2" w:hAnsi="Wingdings 2" w:cs="Wingdings 2"/>
                  </w:rPr>
                  <w:t>£</w:t>
                </w:r>
              </w:sdtContent>
            </w:sdt>
          </w:p>
        </w:tc>
        <w:tc>
          <w:tcPr>
            <w:tcW w:w="153" w:type="pct"/>
            <w:vAlign w:val="center"/>
          </w:tcPr>
          <w:p w14:paraId="00078415" w14:textId="77777777" w:rsidR="00EE27C8" w:rsidRPr="00CD2E67" w:rsidRDefault="003A6262" w:rsidP="00492D23">
            <w:pPr>
              <w:keepNext/>
              <w:keepLines/>
              <w:jc w:val="center"/>
              <w:rPr>
                <w:b/>
              </w:rPr>
            </w:pPr>
            <w:sdt>
              <w:sdtPr>
                <w:id w:val="1505473594"/>
                <w14:checkbox>
                  <w14:checked w14:val="0"/>
                  <w14:checkedState w14:val="0052" w14:font="Webdings"/>
                  <w14:uncheckedState w14:val="00A3" w14:font="Webdings"/>
                </w14:checkbox>
              </w:sdtPr>
              <w:sdtEndPr/>
              <w:sdtContent>
                <w:r w:rsidR="00EE27C8" w:rsidRPr="00CC07DB">
                  <w:rPr>
                    <w:rFonts w:ascii="Wingdings 2" w:eastAsia="Wingdings 2" w:hAnsi="Wingdings 2" w:cs="Wingdings 2"/>
                  </w:rPr>
                  <w:t>£</w:t>
                </w:r>
              </w:sdtContent>
            </w:sdt>
          </w:p>
        </w:tc>
        <w:tc>
          <w:tcPr>
            <w:tcW w:w="153" w:type="pct"/>
            <w:tcBorders>
              <w:right w:val="single" w:sz="4" w:space="0" w:color="A6A6A6"/>
            </w:tcBorders>
            <w:vAlign w:val="center"/>
          </w:tcPr>
          <w:p w14:paraId="3B62C6BD" w14:textId="3612EA93" w:rsidR="00EE27C8" w:rsidRPr="008C200F" w:rsidRDefault="008C200F" w:rsidP="00492D23">
            <w:pPr>
              <w:keepNext/>
              <w:keepLines/>
              <w:jc w:val="center"/>
              <w:rPr>
                <w:b/>
                <w:bCs/>
              </w:rPr>
            </w:pPr>
            <w:r w:rsidRPr="008C200F">
              <w:rPr>
                <w:rFonts w:ascii="Segoe UI Light" w:hAnsi="Segoe UI Light" w:cs="Segoe UI Light"/>
                <w:b/>
                <w:bCs/>
              </w:rPr>
              <w:t>X</w:t>
            </w:r>
          </w:p>
        </w:tc>
      </w:tr>
      <w:tr w:rsidR="00EE27C8" w:rsidRPr="00CD2E67" w14:paraId="38DC7D3E" w14:textId="77777777" w:rsidTr="00216871">
        <w:trPr>
          <w:trHeight w:val="349"/>
        </w:trPr>
        <w:tc>
          <w:tcPr>
            <w:tcW w:w="1748" w:type="pct"/>
          </w:tcPr>
          <w:p w14:paraId="58986B01" w14:textId="77777777" w:rsidR="00EE27C8" w:rsidRPr="00CD2E67" w:rsidRDefault="00EE27C8" w:rsidP="00492D23">
            <w:pPr>
              <w:pStyle w:val="Tabletext"/>
              <w:keepNext/>
              <w:keepLines/>
            </w:pPr>
            <w:r w:rsidRPr="00CD2E67">
              <w:t>Ethical understanding</w:t>
            </w:r>
          </w:p>
        </w:tc>
        <w:tc>
          <w:tcPr>
            <w:tcW w:w="167" w:type="pct"/>
            <w:vAlign w:val="center"/>
          </w:tcPr>
          <w:p w14:paraId="6A4DDC5A" w14:textId="77777777" w:rsidR="00EE27C8" w:rsidRPr="00CD2E67" w:rsidRDefault="003A6262" w:rsidP="00492D23">
            <w:pPr>
              <w:keepNext/>
              <w:keepLines/>
              <w:jc w:val="center"/>
              <w:rPr>
                <w:b/>
              </w:rPr>
            </w:pPr>
            <w:sdt>
              <w:sdtPr>
                <w:id w:val="1122113706"/>
                <w14:checkbox>
                  <w14:checked w14:val="0"/>
                  <w14:checkedState w14:val="0052" w14:font="Webdings"/>
                  <w14:uncheckedState w14:val="00A3" w14:font="Webdings"/>
                </w14:checkbox>
              </w:sdtPr>
              <w:sdtEndPr/>
              <w:sdtContent>
                <w:r w:rsidR="00EE27C8">
                  <w:rPr>
                    <w:rFonts w:ascii="Wingdings 2" w:eastAsia="Wingdings 2" w:hAnsi="Wingdings 2" w:cs="Wingdings 2"/>
                  </w:rPr>
                  <w:t>£</w:t>
                </w:r>
              </w:sdtContent>
            </w:sdt>
          </w:p>
        </w:tc>
        <w:tc>
          <w:tcPr>
            <w:tcW w:w="167" w:type="pct"/>
            <w:vAlign w:val="center"/>
          </w:tcPr>
          <w:p w14:paraId="480B647A" w14:textId="77777777" w:rsidR="00EE27C8" w:rsidRPr="00CD2E67" w:rsidRDefault="003A6262" w:rsidP="00492D23">
            <w:pPr>
              <w:keepNext/>
              <w:keepLines/>
              <w:jc w:val="center"/>
              <w:rPr>
                <w:b/>
              </w:rPr>
            </w:pPr>
            <w:sdt>
              <w:sdtPr>
                <w:id w:val="-374621424"/>
                <w14:checkbox>
                  <w14:checked w14:val="0"/>
                  <w14:checkedState w14:val="0052" w14:font="Webdings"/>
                  <w14:uncheckedState w14:val="00A3" w14:font="Webdings"/>
                </w14:checkbox>
              </w:sdtPr>
              <w:sdtEndPr/>
              <w:sdtContent>
                <w:r w:rsidR="00EE27C8" w:rsidRPr="00CC07DB">
                  <w:rPr>
                    <w:rFonts w:ascii="Wingdings 2" w:eastAsia="Wingdings 2" w:hAnsi="Wingdings 2" w:cs="Wingdings 2"/>
                  </w:rPr>
                  <w:t>£</w:t>
                </w:r>
              </w:sdtContent>
            </w:sdt>
          </w:p>
        </w:tc>
        <w:tc>
          <w:tcPr>
            <w:tcW w:w="167" w:type="pct"/>
            <w:vAlign w:val="center"/>
          </w:tcPr>
          <w:p w14:paraId="781A78DB" w14:textId="1514DFB2" w:rsidR="00EE27C8" w:rsidRPr="008C200F" w:rsidRDefault="008C200F" w:rsidP="00492D23">
            <w:pPr>
              <w:keepNext/>
              <w:keepLines/>
              <w:jc w:val="center"/>
              <w:rPr>
                <w:b/>
                <w:bCs/>
              </w:rPr>
            </w:pPr>
            <w:r w:rsidRPr="008C200F">
              <w:rPr>
                <w:rFonts w:ascii="Segoe UI Light" w:hAnsi="Segoe UI Light" w:cs="Segoe UI Light"/>
                <w:b/>
                <w:bCs/>
              </w:rPr>
              <w:t>X</w:t>
            </w:r>
          </w:p>
        </w:tc>
        <w:tc>
          <w:tcPr>
            <w:tcW w:w="170" w:type="pct"/>
            <w:tcBorders>
              <w:right w:val="single" w:sz="4" w:space="0" w:color="A6A6A6"/>
            </w:tcBorders>
            <w:vAlign w:val="center"/>
          </w:tcPr>
          <w:p w14:paraId="2A9B4FEA" w14:textId="77777777" w:rsidR="00EE27C8" w:rsidRPr="00CD2E67" w:rsidRDefault="003A6262" w:rsidP="00492D23">
            <w:pPr>
              <w:keepNext/>
              <w:keepLines/>
              <w:jc w:val="center"/>
              <w:rPr>
                <w:b/>
              </w:rPr>
            </w:pPr>
            <w:sdt>
              <w:sdtPr>
                <w:id w:val="-415716571"/>
                <w14:checkbox>
                  <w14:checked w14:val="0"/>
                  <w14:checkedState w14:val="0052" w14:font="Webdings"/>
                  <w14:uncheckedState w14:val="00A3" w14:font="Webdings"/>
                </w14:checkbox>
              </w:sdtPr>
              <w:sdtEndPr/>
              <w:sdtContent>
                <w:r w:rsidR="00EE27C8">
                  <w:rPr>
                    <w:rFonts w:ascii="Wingdings 2" w:eastAsia="Wingdings 2" w:hAnsi="Wingdings 2" w:cs="Wingdings 2"/>
                  </w:rPr>
                  <w:t>£</w:t>
                </w:r>
              </w:sdtContent>
            </w:sdt>
          </w:p>
        </w:tc>
        <w:tc>
          <w:tcPr>
            <w:tcW w:w="221" w:type="pct"/>
            <w:tcBorders>
              <w:top w:val="nil"/>
              <w:left w:val="single" w:sz="4" w:space="0" w:color="A6A6A6"/>
              <w:bottom w:val="nil"/>
            </w:tcBorders>
          </w:tcPr>
          <w:p w14:paraId="23557C48" w14:textId="77777777" w:rsidR="00EE27C8" w:rsidRPr="00CD2E67" w:rsidRDefault="00EE27C8" w:rsidP="00492D23">
            <w:pPr>
              <w:keepNext/>
              <w:keepLines/>
            </w:pPr>
          </w:p>
        </w:tc>
        <w:tc>
          <w:tcPr>
            <w:tcW w:w="1748" w:type="pct"/>
            <w:tcBorders>
              <w:bottom w:val="single" w:sz="4" w:space="0" w:color="A6A6A6"/>
            </w:tcBorders>
          </w:tcPr>
          <w:p w14:paraId="218D9972" w14:textId="77777777" w:rsidR="00EE27C8" w:rsidRPr="00CD2E67" w:rsidRDefault="00EE27C8" w:rsidP="00492D23">
            <w:pPr>
              <w:pStyle w:val="Tabletext"/>
              <w:keepNext/>
              <w:keepLines/>
            </w:pPr>
            <w:r w:rsidRPr="00CD2E67">
              <w:t>Sustainability</w:t>
            </w:r>
          </w:p>
        </w:tc>
        <w:tc>
          <w:tcPr>
            <w:tcW w:w="153" w:type="pct"/>
            <w:tcBorders>
              <w:bottom w:val="single" w:sz="4" w:space="0" w:color="A6A6A6"/>
            </w:tcBorders>
            <w:vAlign w:val="center"/>
          </w:tcPr>
          <w:p w14:paraId="5044623C" w14:textId="77777777" w:rsidR="00EE27C8" w:rsidRPr="00CD2E67" w:rsidRDefault="003A6262" w:rsidP="00492D23">
            <w:pPr>
              <w:keepNext/>
              <w:keepLines/>
              <w:jc w:val="center"/>
              <w:rPr>
                <w:b/>
              </w:rPr>
            </w:pPr>
            <w:sdt>
              <w:sdtPr>
                <w:id w:val="-172023742"/>
                <w14:checkbox>
                  <w14:checked w14:val="0"/>
                  <w14:checkedState w14:val="0052" w14:font="Webdings"/>
                  <w14:uncheckedState w14:val="00A3" w14:font="Webdings"/>
                </w14:checkbox>
              </w:sdtPr>
              <w:sdtEndPr/>
              <w:sdtContent>
                <w:r w:rsidR="00EE27C8">
                  <w:rPr>
                    <w:rFonts w:ascii="Wingdings 2" w:eastAsia="Wingdings 2" w:hAnsi="Wingdings 2" w:cs="Wingdings 2"/>
                  </w:rPr>
                  <w:t>£</w:t>
                </w:r>
              </w:sdtContent>
            </w:sdt>
          </w:p>
        </w:tc>
        <w:tc>
          <w:tcPr>
            <w:tcW w:w="153" w:type="pct"/>
            <w:tcBorders>
              <w:bottom w:val="single" w:sz="4" w:space="0" w:color="A6A6A6"/>
            </w:tcBorders>
            <w:vAlign w:val="center"/>
          </w:tcPr>
          <w:p w14:paraId="6A797DFF" w14:textId="2A5BA86E" w:rsidR="00EE27C8" w:rsidRPr="00CD2E67" w:rsidRDefault="008C200F" w:rsidP="00492D23">
            <w:pPr>
              <w:keepNext/>
              <w:keepLines/>
              <w:jc w:val="center"/>
              <w:rPr>
                <w:b/>
              </w:rPr>
            </w:pPr>
            <w:r>
              <w:t>X</w:t>
            </w:r>
          </w:p>
        </w:tc>
        <w:tc>
          <w:tcPr>
            <w:tcW w:w="153" w:type="pct"/>
            <w:tcBorders>
              <w:bottom w:val="single" w:sz="4" w:space="0" w:color="A6A6A6"/>
            </w:tcBorders>
            <w:vAlign w:val="center"/>
          </w:tcPr>
          <w:p w14:paraId="51E3968C" w14:textId="3667959B" w:rsidR="00EE27C8" w:rsidRPr="00CD2E67" w:rsidRDefault="008C200F" w:rsidP="00492D23">
            <w:pPr>
              <w:keepNext/>
              <w:keepLines/>
              <w:jc w:val="center"/>
              <w:rPr>
                <w:b/>
              </w:rPr>
            </w:pPr>
            <w:r>
              <w:t>X</w:t>
            </w:r>
          </w:p>
        </w:tc>
        <w:tc>
          <w:tcPr>
            <w:tcW w:w="153" w:type="pct"/>
            <w:tcBorders>
              <w:bottom w:val="single" w:sz="4" w:space="0" w:color="A6A6A6"/>
              <w:right w:val="single" w:sz="4" w:space="0" w:color="A6A6A6"/>
            </w:tcBorders>
            <w:vAlign w:val="center"/>
          </w:tcPr>
          <w:p w14:paraId="23135CD1" w14:textId="77777777" w:rsidR="00EE27C8" w:rsidRPr="00CD2E67" w:rsidRDefault="003A6262" w:rsidP="00492D23">
            <w:pPr>
              <w:keepNext/>
              <w:keepLines/>
              <w:jc w:val="center"/>
              <w:rPr>
                <w:b/>
              </w:rPr>
            </w:pPr>
            <w:sdt>
              <w:sdtPr>
                <w:id w:val="-988946051"/>
                <w14:checkbox>
                  <w14:checked w14:val="0"/>
                  <w14:checkedState w14:val="0052" w14:font="Webdings"/>
                  <w14:uncheckedState w14:val="00A3" w14:font="Webdings"/>
                </w14:checkbox>
              </w:sdtPr>
              <w:sdtEndPr/>
              <w:sdtContent>
                <w:r w:rsidR="00EE27C8">
                  <w:rPr>
                    <w:rFonts w:ascii="Wingdings 2" w:eastAsia="Wingdings 2" w:hAnsi="Wingdings 2" w:cs="Wingdings 2"/>
                  </w:rPr>
                  <w:t>£</w:t>
                </w:r>
              </w:sdtContent>
            </w:sdt>
          </w:p>
        </w:tc>
      </w:tr>
      <w:tr w:rsidR="00AE063D" w:rsidRPr="00CD2E67" w14:paraId="19DCFD8A" w14:textId="77777777" w:rsidTr="00216871">
        <w:trPr>
          <w:gridAfter w:val="6"/>
          <w:wAfter w:w="2581" w:type="pct"/>
          <w:trHeight w:val="349"/>
        </w:trPr>
        <w:tc>
          <w:tcPr>
            <w:tcW w:w="1748" w:type="pct"/>
          </w:tcPr>
          <w:p w14:paraId="7DBD79A7" w14:textId="77777777" w:rsidR="00AE063D" w:rsidRPr="00CD2E67" w:rsidRDefault="00AE063D" w:rsidP="00492D23">
            <w:pPr>
              <w:pStyle w:val="Tabletext"/>
              <w:keepNext/>
              <w:keepLines/>
            </w:pPr>
            <w:r w:rsidRPr="00CD2E67">
              <w:t>Intercultural understanding</w:t>
            </w:r>
          </w:p>
        </w:tc>
        <w:tc>
          <w:tcPr>
            <w:tcW w:w="167" w:type="pct"/>
            <w:vAlign w:val="center"/>
          </w:tcPr>
          <w:p w14:paraId="68F0FC78" w14:textId="77777777" w:rsidR="00AE063D" w:rsidRPr="00CD2E67" w:rsidRDefault="003A6262" w:rsidP="00492D23">
            <w:pPr>
              <w:keepNext/>
              <w:keepLines/>
              <w:jc w:val="center"/>
              <w:rPr>
                <w:b/>
              </w:rPr>
            </w:pPr>
            <w:sdt>
              <w:sdtPr>
                <w:id w:val="-1642109780"/>
                <w14:checkbox>
                  <w14:checked w14:val="0"/>
                  <w14:checkedState w14:val="0052" w14:font="Webdings"/>
                  <w14:uncheckedState w14:val="00A3" w14:font="Webdings"/>
                </w14:checkbox>
              </w:sdtPr>
              <w:sdtEndPr/>
              <w:sdtContent>
                <w:r w:rsidR="00AE063D">
                  <w:rPr>
                    <w:rFonts w:ascii="Wingdings 2" w:eastAsia="Wingdings 2" w:hAnsi="Wingdings 2" w:cs="Wingdings 2"/>
                  </w:rPr>
                  <w:t>£</w:t>
                </w:r>
              </w:sdtContent>
            </w:sdt>
          </w:p>
        </w:tc>
        <w:tc>
          <w:tcPr>
            <w:tcW w:w="167" w:type="pct"/>
            <w:vAlign w:val="center"/>
          </w:tcPr>
          <w:p w14:paraId="00126ABA" w14:textId="77777777" w:rsidR="00AE063D" w:rsidRPr="00CD2E67" w:rsidRDefault="003A6262" w:rsidP="00492D23">
            <w:pPr>
              <w:keepNext/>
              <w:keepLines/>
              <w:jc w:val="center"/>
              <w:rPr>
                <w:b/>
              </w:rPr>
            </w:pPr>
            <w:sdt>
              <w:sdtPr>
                <w:id w:val="-142579935"/>
                <w14:checkbox>
                  <w14:checked w14:val="0"/>
                  <w14:checkedState w14:val="0052" w14:font="Webdings"/>
                  <w14:uncheckedState w14:val="00A3" w14:font="Webdings"/>
                </w14:checkbox>
              </w:sdtPr>
              <w:sdtEndPr/>
              <w:sdtContent>
                <w:r w:rsidR="00AE063D" w:rsidRPr="00CC07DB">
                  <w:rPr>
                    <w:rFonts w:ascii="Wingdings 2" w:eastAsia="Wingdings 2" w:hAnsi="Wingdings 2" w:cs="Wingdings 2"/>
                  </w:rPr>
                  <w:t>£</w:t>
                </w:r>
              </w:sdtContent>
            </w:sdt>
          </w:p>
        </w:tc>
        <w:tc>
          <w:tcPr>
            <w:tcW w:w="167" w:type="pct"/>
            <w:vAlign w:val="center"/>
          </w:tcPr>
          <w:p w14:paraId="5D9520F5" w14:textId="2A918C20" w:rsidR="00AE063D" w:rsidRPr="00CD2E67" w:rsidRDefault="008C200F" w:rsidP="00492D23">
            <w:pPr>
              <w:keepNext/>
              <w:keepLines/>
              <w:jc w:val="center"/>
              <w:rPr>
                <w:b/>
              </w:rPr>
            </w:pPr>
            <w:r>
              <w:t>X</w:t>
            </w:r>
          </w:p>
        </w:tc>
        <w:tc>
          <w:tcPr>
            <w:tcW w:w="170" w:type="pct"/>
            <w:tcBorders>
              <w:right w:val="single" w:sz="4" w:space="0" w:color="A6A6A6"/>
            </w:tcBorders>
            <w:vAlign w:val="center"/>
          </w:tcPr>
          <w:p w14:paraId="3D1E4A78" w14:textId="77777777" w:rsidR="00AE063D" w:rsidRPr="00CD2E67" w:rsidRDefault="003A6262" w:rsidP="00492D23">
            <w:pPr>
              <w:keepNext/>
              <w:keepLines/>
              <w:jc w:val="center"/>
              <w:rPr>
                <w:b/>
              </w:rPr>
            </w:pPr>
            <w:sdt>
              <w:sdtPr>
                <w:id w:val="-395981725"/>
                <w14:checkbox>
                  <w14:checked w14:val="0"/>
                  <w14:checkedState w14:val="0052" w14:font="Webdings"/>
                  <w14:uncheckedState w14:val="00A3" w14:font="Webdings"/>
                </w14:checkbox>
              </w:sdtPr>
              <w:sdtEndPr/>
              <w:sdtContent>
                <w:r w:rsidR="00AE063D">
                  <w:rPr>
                    <w:rFonts w:ascii="Wingdings 2" w:eastAsia="Wingdings 2" w:hAnsi="Wingdings 2" w:cs="Wingdings 2"/>
                  </w:rPr>
                  <w:t>£</w:t>
                </w:r>
              </w:sdtContent>
            </w:sdt>
          </w:p>
        </w:tc>
      </w:tr>
      <w:tr w:rsidR="00AE063D" w:rsidRPr="00CD2E67" w14:paraId="7FD2F803" w14:textId="77777777" w:rsidTr="00216871">
        <w:trPr>
          <w:gridAfter w:val="6"/>
          <w:wAfter w:w="2581" w:type="pct"/>
          <w:trHeight w:val="349"/>
        </w:trPr>
        <w:tc>
          <w:tcPr>
            <w:tcW w:w="1748" w:type="pct"/>
          </w:tcPr>
          <w:p w14:paraId="4DF75D44" w14:textId="77777777" w:rsidR="00AE063D" w:rsidRPr="00CD2E67" w:rsidRDefault="00AE063D" w:rsidP="00492D23">
            <w:pPr>
              <w:pStyle w:val="Tabletext"/>
              <w:keepNext/>
              <w:keepLines/>
            </w:pPr>
            <w:r w:rsidRPr="00CD2E67">
              <w:t xml:space="preserve">Literacy </w:t>
            </w:r>
          </w:p>
        </w:tc>
        <w:tc>
          <w:tcPr>
            <w:tcW w:w="167" w:type="pct"/>
            <w:vAlign w:val="center"/>
          </w:tcPr>
          <w:p w14:paraId="25C1D425" w14:textId="5435BD16" w:rsidR="00AE063D" w:rsidRPr="008C200F" w:rsidRDefault="008C200F" w:rsidP="00492D23">
            <w:pPr>
              <w:keepNext/>
              <w:keepLines/>
              <w:jc w:val="center"/>
              <w:rPr>
                <w:b/>
                <w:bCs/>
              </w:rPr>
            </w:pPr>
            <w:r w:rsidRPr="008C200F">
              <w:rPr>
                <w:rFonts w:ascii="Segoe UI Light" w:hAnsi="Segoe UI Light" w:cs="Segoe UI Light"/>
                <w:b/>
                <w:bCs/>
              </w:rPr>
              <w:t>X</w:t>
            </w:r>
          </w:p>
        </w:tc>
        <w:tc>
          <w:tcPr>
            <w:tcW w:w="167" w:type="pct"/>
            <w:vAlign w:val="center"/>
          </w:tcPr>
          <w:p w14:paraId="17F44C23" w14:textId="244B0728" w:rsidR="00AE063D" w:rsidRPr="00CD2E67" w:rsidRDefault="008C200F" w:rsidP="00492D23">
            <w:pPr>
              <w:keepNext/>
              <w:keepLines/>
              <w:jc w:val="center"/>
              <w:rPr>
                <w:b/>
              </w:rPr>
            </w:pPr>
            <w:r>
              <w:t>X</w:t>
            </w:r>
          </w:p>
        </w:tc>
        <w:tc>
          <w:tcPr>
            <w:tcW w:w="167" w:type="pct"/>
            <w:vAlign w:val="center"/>
          </w:tcPr>
          <w:p w14:paraId="12199324" w14:textId="53F2806A" w:rsidR="00AE063D" w:rsidRPr="00CD2E67" w:rsidRDefault="008C200F" w:rsidP="00492D23">
            <w:pPr>
              <w:keepNext/>
              <w:keepLines/>
              <w:jc w:val="center"/>
              <w:rPr>
                <w:b/>
              </w:rPr>
            </w:pPr>
            <w:r>
              <w:t>X</w:t>
            </w:r>
          </w:p>
        </w:tc>
        <w:tc>
          <w:tcPr>
            <w:tcW w:w="170" w:type="pct"/>
            <w:tcBorders>
              <w:right w:val="single" w:sz="4" w:space="0" w:color="A6A6A6"/>
            </w:tcBorders>
            <w:vAlign w:val="center"/>
          </w:tcPr>
          <w:p w14:paraId="7A2E76EF" w14:textId="2B6CE797" w:rsidR="00AE063D" w:rsidRPr="00CD2E67" w:rsidRDefault="008C200F" w:rsidP="00492D23">
            <w:pPr>
              <w:keepNext/>
              <w:keepLines/>
              <w:jc w:val="center"/>
              <w:rPr>
                <w:b/>
              </w:rPr>
            </w:pPr>
            <w:r>
              <w:t>X</w:t>
            </w:r>
          </w:p>
        </w:tc>
      </w:tr>
      <w:tr w:rsidR="00AE063D" w:rsidRPr="00CD2E67" w14:paraId="76484513" w14:textId="77777777" w:rsidTr="00216871">
        <w:trPr>
          <w:gridAfter w:val="6"/>
          <w:wAfter w:w="2581" w:type="pct"/>
          <w:trHeight w:val="349"/>
        </w:trPr>
        <w:tc>
          <w:tcPr>
            <w:tcW w:w="1748" w:type="pct"/>
          </w:tcPr>
          <w:p w14:paraId="5B8181ED" w14:textId="77777777" w:rsidR="00AE063D" w:rsidRPr="00CD2E67" w:rsidRDefault="00AE063D" w:rsidP="00492D23">
            <w:pPr>
              <w:pStyle w:val="Tabletext"/>
              <w:keepNext/>
              <w:keepLines/>
            </w:pPr>
            <w:r w:rsidRPr="00CD2E67">
              <w:t>Numeracy</w:t>
            </w:r>
          </w:p>
        </w:tc>
        <w:tc>
          <w:tcPr>
            <w:tcW w:w="167" w:type="pct"/>
            <w:vAlign w:val="center"/>
          </w:tcPr>
          <w:p w14:paraId="12623E3D" w14:textId="59722A7F" w:rsidR="00AE063D" w:rsidRPr="00CD2E67" w:rsidRDefault="008C200F" w:rsidP="00492D23">
            <w:pPr>
              <w:keepNext/>
              <w:keepLines/>
              <w:jc w:val="center"/>
              <w:rPr>
                <w:b/>
              </w:rPr>
            </w:pPr>
            <w:r>
              <w:t>X</w:t>
            </w:r>
          </w:p>
        </w:tc>
        <w:tc>
          <w:tcPr>
            <w:tcW w:w="167" w:type="pct"/>
            <w:vAlign w:val="center"/>
          </w:tcPr>
          <w:p w14:paraId="5DFA552B" w14:textId="77777777" w:rsidR="00AE063D" w:rsidRPr="00CD2E67" w:rsidRDefault="003A6262" w:rsidP="00492D23">
            <w:pPr>
              <w:keepNext/>
              <w:keepLines/>
              <w:jc w:val="center"/>
              <w:rPr>
                <w:b/>
              </w:rPr>
            </w:pPr>
            <w:sdt>
              <w:sdtPr>
                <w:id w:val="-669793891"/>
                <w14:checkbox>
                  <w14:checked w14:val="0"/>
                  <w14:checkedState w14:val="0052" w14:font="Webdings"/>
                  <w14:uncheckedState w14:val="00A3" w14:font="Webdings"/>
                </w14:checkbox>
              </w:sdtPr>
              <w:sdtEndPr/>
              <w:sdtContent>
                <w:r w:rsidR="00AE063D" w:rsidRPr="00CC07DB">
                  <w:rPr>
                    <w:rFonts w:ascii="Wingdings 2" w:eastAsia="Wingdings 2" w:hAnsi="Wingdings 2" w:cs="Wingdings 2"/>
                  </w:rPr>
                  <w:t>£</w:t>
                </w:r>
              </w:sdtContent>
            </w:sdt>
          </w:p>
        </w:tc>
        <w:tc>
          <w:tcPr>
            <w:tcW w:w="167" w:type="pct"/>
            <w:vAlign w:val="center"/>
          </w:tcPr>
          <w:p w14:paraId="67A23680" w14:textId="77777777" w:rsidR="00AE063D" w:rsidRPr="00CD2E67" w:rsidRDefault="003A6262" w:rsidP="00492D23">
            <w:pPr>
              <w:keepNext/>
              <w:keepLines/>
              <w:jc w:val="center"/>
              <w:rPr>
                <w:b/>
              </w:rPr>
            </w:pPr>
            <w:sdt>
              <w:sdtPr>
                <w:id w:val="-917404331"/>
                <w14:checkbox>
                  <w14:checked w14:val="0"/>
                  <w14:checkedState w14:val="0052" w14:font="Webdings"/>
                  <w14:uncheckedState w14:val="00A3" w14:font="Webdings"/>
                </w14:checkbox>
              </w:sdtPr>
              <w:sdtEndPr/>
              <w:sdtContent>
                <w:r w:rsidR="00AE063D" w:rsidRPr="00CC07DB">
                  <w:rPr>
                    <w:rFonts w:ascii="Wingdings 2" w:eastAsia="Wingdings 2" w:hAnsi="Wingdings 2" w:cs="Wingdings 2"/>
                  </w:rPr>
                  <w:t>£</w:t>
                </w:r>
              </w:sdtContent>
            </w:sdt>
          </w:p>
        </w:tc>
        <w:tc>
          <w:tcPr>
            <w:tcW w:w="170" w:type="pct"/>
            <w:tcBorders>
              <w:right w:val="single" w:sz="4" w:space="0" w:color="A6A6A6"/>
            </w:tcBorders>
            <w:vAlign w:val="center"/>
          </w:tcPr>
          <w:p w14:paraId="5511AB35" w14:textId="0A36C67B" w:rsidR="00AE063D" w:rsidRPr="00CD2E67" w:rsidRDefault="008C200F" w:rsidP="00492D23">
            <w:pPr>
              <w:keepNext/>
              <w:keepLines/>
              <w:jc w:val="center"/>
              <w:rPr>
                <w:b/>
              </w:rPr>
            </w:pPr>
            <w:r>
              <w:t>X</w:t>
            </w:r>
          </w:p>
        </w:tc>
      </w:tr>
      <w:tr w:rsidR="00AE063D" w:rsidRPr="00CD2E67" w14:paraId="5BB2630A" w14:textId="77777777" w:rsidTr="00216871">
        <w:trPr>
          <w:gridAfter w:val="6"/>
          <w:wAfter w:w="2581" w:type="pct"/>
          <w:trHeight w:val="349"/>
        </w:trPr>
        <w:tc>
          <w:tcPr>
            <w:tcW w:w="1748" w:type="pct"/>
          </w:tcPr>
          <w:p w14:paraId="4D8ED07B" w14:textId="77777777" w:rsidR="00AE063D" w:rsidRPr="00CD2E67" w:rsidRDefault="00AE063D" w:rsidP="00492D23">
            <w:pPr>
              <w:pStyle w:val="Tabletext"/>
              <w:keepNext/>
              <w:keepLines/>
            </w:pPr>
            <w:r w:rsidRPr="00CD2E67">
              <w:t>Personal and social capability</w:t>
            </w:r>
          </w:p>
        </w:tc>
        <w:tc>
          <w:tcPr>
            <w:tcW w:w="167" w:type="pct"/>
            <w:vAlign w:val="center"/>
          </w:tcPr>
          <w:p w14:paraId="7AE0CBC8" w14:textId="59E875A9" w:rsidR="00AE063D" w:rsidRPr="00CD2E67" w:rsidRDefault="008C200F" w:rsidP="00492D23">
            <w:pPr>
              <w:keepNext/>
              <w:keepLines/>
              <w:jc w:val="center"/>
              <w:rPr>
                <w:b/>
              </w:rPr>
            </w:pPr>
            <w:r>
              <w:t>X</w:t>
            </w:r>
          </w:p>
        </w:tc>
        <w:tc>
          <w:tcPr>
            <w:tcW w:w="167" w:type="pct"/>
            <w:vAlign w:val="center"/>
          </w:tcPr>
          <w:p w14:paraId="1CF6B457" w14:textId="77777777" w:rsidR="00AE063D" w:rsidRPr="00CD2E67" w:rsidRDefault="003A6262" w:rsidP="00492D23">
            <w:pPr>
              <w:keepNext/>
              <w:keepLines/>
              <w:jc w:val="center"/>
              <w:rPr>
                <w:b/>
              </w:rPr>
            </w:pPr>
            <w:sdt>
              <w:sdtPr>
                <w:id w:val="-899678382"/>
                <w14:checkbox>
                  <w14:checked w14:val="0"/>
                  <w14:checkedState w14:val="0052" w14:font="Webdings"/>
                  <w14:uncheckedState w14:val="00A3" w14:font="Webdings"/>
                </w14:checkbox>
              </w:sdtPr>
              <w:sdtEndPr/>
              <w:sdtContent>
                <w:r w:rsidR="00AE063D" w:rsidRPr="00CC07DB">
                  <w:rPr>
                    <w:rFonts w:ascii="Wingdings 2" w:eastAsia="Wingdings 2" w:hAnsi="Wingdings 2" w:cs="Wingdings 2"/>
                  </w:rPr>
                  <w:t>£</w:t>
                </w:r>
              </w:sdtContent>
            </w:sdt>
          </w:p>
        </w:tc>
        <w:tc>
          <w:tcPr>
            <w:tcW w:w="167" w:type="pct"/>
            <w:vAlign w:val="center"/>
          </w:tcPr>
          <w:p w14:paraId="3F712AAC" w14:textId="77777777" w:rsidR="00AE063D" w:rsidRPr="00CD2E67" w:rsidRDefault="003A6262" w:rsidP="00492D23">
            <w:pPr>
              <w:keepNext/>
              <w:keepLines/>
              <w:jc w:val="center"/>
              <w:rPr>
                <w:b/>
              </w:rPr>
            </w:pPr>
            <w:sdt>
              <w:sdtPr>
                <w:id w:val="-678043128"/>
                <w14:checkbox>
                  <w14:checked w14:val="0"/>
                  <w14:checkedState w14:val="0052" w14:font="Webdings"/>
                  <w14:uncheckedState w14:val="00A3" w14:font="Webdings"/>
                </w14:checkbox>
              </w:sdtPr>
              <w:sdtEndPr/>
              <w:sdtContent>
                <w:r w:rsidR="00AE063D" w:rsidRPr="00CC07DB">
                  <w:rPr>
                    <w:rFonts w:ascii="Wingdings 2" w:eastAsia="Wingdings 2" w:hAnsi="Wingdings 2" w:cs="Wingdings 2"/>
                  </w:rPr>
                  <w:t>£</w:t>
                </w:r>
              </w:sdtContent>
            </w:sdt>
          </w:p>
        </w:tc>
        <w:tc>
          <w:tcPr>
            <w:tcW w:w="170" w:type="pct"/>
            <w:tcBorders>
              <w:right w:val="single" w:sz="4" w:space="0" w:color="A6A6A6"/>
            </w:tcBorders>
            <w:vAlign w:val="center"/>
          </w:tcPr>
          <w:p w14:paraId="737EE3BF" w14:textId="24D75657" w:rsidR="00AE063D" w:rsidRPr="00CD2E67" w:rsidRDefault="008C200F" w:rsidP="00492D23">
            <w:pPr>
              <w:keepNext/>
              <w:keepLines/>
              <w:jc w:val="center"/>
              <w:rPr>
                <w:b/>
              </w:rPr>
            </w:pPr>
            <w:r>
              <w:t>X</w:t>
            </w:r>
          </w:p>
        </w:tc>
      </w:tr>
    </w:tbl>
    <w:p w14:paraId="658E52F1" w14:textId="4632596C" w:rsidR="00D94E4F" w:rsidRPr="00D94E4F" w:rsidRDefault="00D94E4F" w:rsidP="00492D23">
      <w:pPr>
        <w:pStyle w:val="BodyText"/>
        <w:keepNext/>
        <w:keepLines/>
        <w:spacing w:before="480"/>
      </w:pPr>
      <w:bookmarkStart w:id="4" w:name="_Hlk33697583"/>
      <w:bookmarkEnd w:id="2"/>
      <w:r w:rsidRPr="00D94E4F">
        <w:rPr>
          <w:noProof/>
        </w:rPr>
        <w:drawing>
          <wp:inline distT="0" distB="0" distL="0" distR="0" wp14:anchorId="4255B745" wp14:editId="6D64ACA7">
            <wp:extent cx="398160" cy="186840"/>
            <wp:effectExtent l="0" t="0" r="1905" b="3810"/>
            <wp:docPr id="5" name="Graphic 5" descr="Creative Commons (CC) licence icons" title="Copyright indicato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reative Commons (CC) icons" title="Copyright indicator">
                      <a:hlinkClick r:id="rId17"/>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398160" cy="186840"/>
                    </a:xfrm>
                    <a:prstGeom prst="rect">
                      <a:avLst/>
                    </a:prstGeom>
                  </pic:spPr>
                </pic:pic>
              </a:graphicData>
            </a:graphic>
          </wp:inline>
        </w:drawing>
      </w:r>
      <w:r w:rsidRPr="00D94E4F">
        <w:t> </w:t>
      </w:r>
      <w:r w:rsidRPr="00D94E4F">
        <w:t xml:space="preserve">© State of Queensland (QCAA) </w:t>
      </w:r>
      <w:sdt>
        <w:sdtPr>
          <w:id w:val="2076467945"/>
          <w:placeholder>
            <w:docPart w:val="16C7B016FA0D414A8EBC68E4F6C849EE"/>
          </w:placeholder>
        </w:sdtPr>
        <w:sdtEndPr/>
        <w:sdtContent>
          <w:r w:rsidR="0028569D">
            <w:t>202</w:t>
          </w:r>
          <w:r w:rsidR="00760E86">
            <w:t>3</w:t>
          </w:r>
        </w:sdtContent>
      </w:sdt>
    </w:p>
    <w:p w14:paraId="2010DF5D" w14:textId="0C2E068B" w:rsidR="007653B0" w:rsidRDefault="007653B0" w:rsidP="00492D23">
      <w:pPr>
        <w:pStyle w:val="Legalnotice"/>
        <w:keepNext/>
        <w:keepLines/>
      </w:pPr>
      <w:r w:rsidRPr="003D2E09">
        <w:rPr>
          <w:b/>
        </w:rPr>
        <w:t>Licence:</w:t>
      </w:r>
      <w:r w:rsidRPr="003D2E09">
        <w:t xml:space="preserve"> </w:t>
      </w:r>
      <w:hyperlink r:id="rId20" w:history="1">
        <w:r>
          <w:rPr>
            <w:color w:val="0000FF"/>
          </w:rPr>
          <w:t>https://creativecommons.org/licenses/by/4.0</w:t>
        </w:r>
      </w:hyperlink>
      <w:r w:rsidRPr="007B2B45">
        <w:rPr>
          <w:b/>
          <w:color w:val="7F7F7F" w:themeColor="text1" w:themeTint="80"/>
        </w:rPr>
        <w:t xml:space="preserve"> | </w:t>
      </w:r>
      <w:r w:rsidRPr="007B2B45">
        <w:rPr>
          <w:b/>
        </w:rPr>
        <w:t>C</w:t>
      </w:r>
      <w:r w:rsidRPr="003D2E09">
        <w:rPr>
          <w:b/>
        </w:rPr>
        <w:t>opyright notice:</w:t>
      </w:r>
      <w:r w:rsidRPr="003D2E09">
        <w:t xml:space="preserve"> </w:t>
      </w:r>
      <w:hyperlink r:id="rId21" w:history="1">
        <w:r w:rsidRPr="003D2E09">
          <w:rPr>
            <w:color w:val="0000FF"/>
          </w:rPr>
          <w:t>www.qcaa.qld.edu.au/copyright</w:t>
        </w:r>
      </w:hyperlink>
      <w:r w:rsidRPr="003D2E09">
        <w:t xml:space="preserve"> — </w:t>
      </w:r>
      <w:r>
        <w:t>l</w:t>
      </w:r>
      <w:r w:rsidRPr="003D2E09">
        <w:t>ists the full terms and conditions, which specify certain exceptions to the licence.</w:t>
      </w:r>
      <w:r w:rsidRPr="007B2B45">
        <w:rPr>
          <w:b/>
        </w:rPr>
        <w:t xml:space="preserve"> </w:t>
      </w:r>
      <w:r w:rsidRPr="007B2B45">
        <w:rPr>
          <w:b/>
          <w:color w:val="7F7F7F" w:themeColor="text1" w:themeTint="80"/>
        </w:rPr>
        <w:t xml:space="preserve">| </w:t>
      </w:r>
      <w:r w:rsidRPr="003D2E09">
        <w:rPr>
          <w:b/>
        </w:rPr>
        <w:t>Attribution</w:t>
      </w:r>
      <w:r w:rsidR="000B7310" w:rsidRPr="000B7310">
        <w:rPr>
          <w:bCs/>
        </w:rPr>
        <w:t xml:space="preserve"> (include the link)</w:t>
      </w:r>
      <w:r w:rsidRPr="000B7310">
        <w:rPr>
          <w:bCs/>
        </w:rPr>
        <w:t xml:space="preserve">: </w:t>
      </w:r>
      <w:r w:rsidRPr="003D2E09">
        <w:t>© State of Queensland (</w:t>
      </w:r>
      <w:hyperlink r:id="rId22" w:history="1">
        <w:r w:rsidRPr="003D2E09">
          <w:rPr>
            <w:color w:val="0000FF"/>
          </w:rPr>
          <w:t>QCAA</w:t>
        </w:r>
      </w:hyperlink>
      <w:r w:rsidRPr="003D2E09">
        <w:t>) </w:t>
      </w:r>
      <w:sdt>
        <w:sdtPr>
          <w:id w:val="1700893217"/>
          <w:placeholder>
            <w:docPart w:val="EB72A3096EC045D0A9D2CF6A8CA4C5D7"/>
          </w:placeholder>
        </w:sdtPr>
        <w:sdtEndPr/>
        <w:sdtContent>
          <w:r w:rsidR="0028569D">
            <w:t>202</w:t>
          </w:r>
          <w:r w:rsidR="00760E86">
            <w:t>3</w:t>
          </w:r>
        </w:sdtContent>
      </w:sdt>
      <w:r w:rsidRPr="003D2E09">
        <w:t xml:space="preserve"> </w:t>
      </w:r>
      <w:hyperlink r:id="rId23" w:history="1">
        <w:r w:rsidR="000B7310" w:rsidRPr="003D2E09">
          <w:rPr>
            <w:color w:val="0000FF"/>
          </w:rPr>
          <w:t>www.qcaa.qld.edu.au/copyright</w:t>
        </w:r>
      </w:hyperlink>
      <w:r w:rsidRPr="003D2E09">
        <w:t>.</w:t>
      </w:r>
      <w:bookmarkEnd w:id="4"/>
    </w:p>
    <w:p w14:paraId="5CBDB5F8" w14:textId="791C43F3" w:rsidR="008444BC" w:rsidRPr="008444BC" w:rsidRDefault="008444BC" w:rsidP="00492D23">
      <w:pPr>
        <w:keepNext/>
        <w:keepLines/>
        <w:spacing w:after="80" w:line="264" w:lineRule="auto"/>
        <w:rPr>
          <w:rFonts w:ascii="Arial" w:eastAsia="Arial" w:hAnsi="Arial" w:cs="Times New Roman"/>
          <w:sz w:val="18"/>
        </w:rPr>
      </w:pPr>
      <w:r>
        <w:rPr>
          <w:rFonts w:ascii="Arial" w:eastAsia="Arial" w:hAnsi="Arial" w:cs="Times New Roman"/>
          <w:sz w:val="18"/>
        </w:rPr>
        <w:t xml:space="preserve">Unless otherwise indicated material from the Australian Curriculum is © ACARA 2010–present, licensed under CC BY 4.0. For the latest information and additional terms of use, please check the </w:t>
      </w:r>
      <w:hyperlink r:id="rId24" w:history="1">
        <w:r>
          <w:rPr>
            <w:rStyle w:val="Hyperlink"/>
            <w:rFonts w:ascii="Arial" w:eastAsia="Arial" w:hAnsi="Arial" w:cs="Times New Roman"/>
            <w:sz w:val="18"/>
          </w:rPr>
          <w:t>Australian Curriculum website</w:t>
        </w:r>
      </w:hyperlink>
      <w:r>
        <w:rPr>
          <w:rFonts w:ascii="Arial" w:eastAsia="Arial" w:hAnsi="Arial" w:cs="Times New Roman"/>
          <w:sz w:val="18"/>
        </w:rPr>
        <w:t xml:space="preserve"> and its </w:t>
      </w:r>
      <w:hyperlink r:id="rId25" w:history="1">
        <w:r>
          <w:rPr>
            <w:rStyle w:val="Hyperlink"/>
            <w:rFonts w:ascii="Arial" w:eastAsia="Arial" w:hAnsi="Arial" w:cs="Times New Roman"/>
            <w:sz w:val="18"/>
          </w:rPr>
          <w:t>copyright notice</w:t>
        </w:r>
      </w:hyperlink>
      <w:r>
        <w:rPr>
          <w:rFonts w:ascii="Arial" w:eastAsia="Arial" w:hAnsi="Arial" w:cs="Times New Roman"/>
          <w:sz w:val="18"/>
        </w:rPr>
        <w:t>.</w:t>
      </w:r>
    </w:p>
    <w:sectPr w:rsidR="008444BC" w:rsidRPr="008444BC" w:rsidSect="000C1CBA">
      <w:headerReference w:type="default" r:id="rId26"/>
      <w:footerReference w:type="default" r:id="rId27"/>
      <w:type w:val="continuous"/>
      <w:pgSz w:w="23808" w:h="16840" w:orient="landscape" w:code="8"/>
      <w:pgMar w:top="1134" w:right="1418" w:bottom="1701"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A1E358" w14:textId="77777777" w:rsidR="003A6262" w:rsidRDefault="003A6262" w:rsidP="00185154">
      <w:r>
        <w:separator/>
      </w:r>
    </w:p>
    <w:p w14:paraId="709B6754" w14:textId="77777777" w:rsidR="003A6262" w:rsidRDefault="003A6262"/>
    <w:p w14:paraId="14D802D8" w14:textId="77777777" w:rsidR="003A6262" w:rsidRDefault="003A6262"/>
  </w:endnote>
  <w:endnote w:type="continuationSeparator" w:id="0">
    <w:p w14:paraId="031AF2B5" w14:textId="77777777" w:rsidR="003A6262" w:rsidRDefault="003A6262" w:rsidP="00185154">
      <w:r>
        <w:continuationSeparator/>
      </w:r>
    </w:p>
    <w:p w14:paraId="3BDDB73C" w14:textId="77777777" w:rsidR="003A6262" w:rsidRDefault="003A6262"/>
    <w:p w14:paraId="43CB5C74" w14:textId="77777777" w:rsidR="003A6262" w:rsidRDefault="003A62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Segoe UI Light">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400" w:type="pct"/>
      <w:tblInd w:w="-851" w:type="dxa"/>
      <w:tblCellMar>
        <w:left w:w="0" w:type="dxa"/>
        <w:right w:w="0" w:type="dxa"/>
      </w:tblCellMar>
      <w:tblLook w:val="0600" w:firstRow="0" w:lastRow="0" w:firstColumn="0" w:lastColumn="0" w:noHBand="1" w:noVBand="1"/>
    </w:tblPr>
    <w:tblGrid>
      <w:gridCol w:w="11325"/>
      <w:gridCol w:w="11325"/>
    </w:tblGrid>
    <w:tr w:rsidR="00B64090" w14:paraId="0227C39D" w14:textId="77777777" w:rsidTr="00AB33F6">
      <w:tc>
        <w:tcPr>
          <w:tcW w:w="2500" w:type="pct"/>
          <w:noWrap/>
          <w:hideMark/>
        </w:tcPr>
        <w:p w14:paraId="12952D67" w14:textId="2822E5FB" w:rsidR="00B64090" w:rsidRPr="002E6121" w:rsidRDefault="003A6262" w:rsidP="00B64090">
          <w:pPr>
            <w:pStyle w:val="Footer"/>
          </w:pPr>
          <w:sdt>
            <w:sdtPr>
              <w:alias w:val="Document Title"/>
              <w:tag w:val="DocumentTitle"/>
              <w:id w:val="938789946"/>
              <w:placeholder>
                <w:docPart w:val="DDBE35742A18464A9B7B22A0EB73F461"/>
              </w:placeholder>
              <w:dataBinding w:prefixMappings="xmlns:ns0='http://QCAA.qld.edu.au' " w:xpath="/ns0:QCAA[1]/ns0:DocumentTitle[1]" w:storeItemID="{029BFAC3-A859-40E3-910E-708531540F3D}"/>
              <w:text/>
            </w:sdtPr>
            <w:sdtEndPr/>
            <w:sdtContent>
              <w:r w:rsidR="004B4F74">
                <w:t>[Year level/band]</w:t>
              </w:r>
            </w:sdtContent>
          </w:sdt>
          <w:r w:rsidR="000A67A9">
            <w:t xml:space="preserve"> </w:t>
          </w:r>
          <w:sdt>
            <w:sdtPr>
              <w:alias w:val="Learning area"/>
              <w:tag w:val="Learning area"/>
              <w:id w:val="64221899"/>
              <w:placeholder>
                <w:docPart w:val="358CAA4F9A5045F59B11B00B5091AC16"/>
              </w:placeholder>
              <w:dataBinding w:prefixMappings="xmlns:ns0='http://purl.org/dc/elements/1.1/' xmlns:ns1='http://schemas.openxmlformats.org/package/2006/metadata/core-properties' " w:xpath="/ns1:coreProperties[1]/ns1:contentStatus[1]" w:storeItemID="{6C3C8BC8-F283-45AE-878A-BAB7291924A1}"/>
              <w:text/>
            </w:sdtPr>
            <w:sdtEndPr/>
            <w:sdtContent>
              <w:r w:rsidR="009379F4">
                <w:t>Year 8</w:t>
              </w:r>
            </w:sdtContent>
          </w:sdt>
          <w:r w:rsidR="001A4872">
            <w:t xml:space="preserve"> </w:t>
          </w:r>
          <w:r w:rsidR="000A67A9">
            <w:t>curriculum and assessment plan</w:t>
          </w:r>
        </w:p>
        <w:sdt>
          <w:sdtPr>
            <w:rPr>
              <w:iCs/>
            </w:rPr>
            <w:alias w:val="Document Subtitle"/>
            <w:tag w:val="DocumentSubtitle"/>
            <w:id w:val="-310870132"/>
            <w:placeholder>
              <w:docPart w:val="88BB7B73807F432E9AC0FF5665BF2F46"/>
            </w:placeholder>
            <w:dataBinding w:prefixMappings="xmlns:ns0='http://QCAA.qld.edu.au' " w:xpath="/ns0:QCAA[1]/ns0:DocumentSubtitle[1]" w:storeItemID="{ECF99190-FDC9-4DC7-BF4D-418697363580}"/>
            <w:text/>
          </w:sdtPr>
          <w:sdtEndPr/>
          <w:sdtContent>
            <w:p w14:paraId="7FFB8F5F" w14:textId="630F55EE" w:rsidR="00B64090" w:rsidRPr="00532847" w:rsidRDefault="00767750" w:rsidP="00B64090">
              <w:pPr>
                <w:pStyle w:val="Footersubtitle"/>
                <w:rPr>
                  <w:iCs/>
                  <w:sz w:val="18"/>
                </w:rPr>
              </w:pPr>
              <w:r>
                <w:rPr>
                  <w:iCs/>
                </w:rPr>
                <w:t xml:space="preserve">Aviation High </w:t>
              </w:r>
            </w:p>
          </w:sdtContent>
        </w:sdt>
      </w:tc>
      <w:tc>
        <w:tcPr>
          <w:tcW w:w="2500" w:type="pct"/>
          <w:hideMark/>
        </w:tcPr>
        <w:p w14:paraId="70B8303C" w14:textId="77777777" w:rsidR="00B64090" w:rsidRDefault="00B64090" w:rsidP="00B64090">
          <w:pPr>
            <w:pStyle w:val="Footer"/>
            <w:jc w:val="right"/>
          </w:pPr>
          <w:r>
            <w:t>Queensland Curriculum &amp; Assessment Authority</w:t>
          </w:r>
        </w:p>
        <w:sdt>
          <w:sdtPr>
            <w:alias w:val="Publication Date"/>
            <w:tag w:val="DocumentDate"/>
            <w:id w:val="1815989408"/>
            <w:placeholder>
              <w:docPart w:val="400C9B79A86B401F8561889693432815"/>
            </w:placeholder>
            <w:dataBinding w:prefixMappings="xmlns:ns0='http://QCAA.qld.edu.au' " w:xpath="/ns0:QCAA[1]/ns0:DocumentDate[1]" w:storeItemID="{029BFAC3-A859-40E3-910E-708531540F3D}"/>
            <w:date w:fullDate="2024-11-01T00:00:00Z">
              <w:dateFormat w:val="MMMM yyyy"/>
              <w:lid w:val="en-AU"/>
              <w:storeMappedDataAs w:val="dateTime"/>
              <w:calendar w:val="gregorian"/>
            </w:date>
          </w:sdtPr>
          <w:sdtEndPr/>
          <w:sdtContent>
            <w:p w14:paraId="651F7065" w14:textId="3BAE88B8" w:rsidR="00B64090" w:rsidRDefault="008C200F" w:rsidP="00B64090">
              <w:pPr>
                <w:pStyle w:val="Footersubtitle"/>
                <w:jc w:val="right"/>
              </w:pPr>
              <w:r>
                <w:t>November 2024</w:t>
              </w:r>
            </w:p>
          </w:sdtContent>
        </w:sdt>
      </w:tc>
    </w:tr>
    <w:tr w:rsidR="00B64090" w14:paraId="5F8AD1FB" w14:textId="77777777" w:rsidTr="00AB33F6">
      <w:tc>
        <w:tcPr>
          <w:tcW w:w="5000" w:type="pct"/>
          <w:gridSpan w:val="2"/>
          <w:noWrap/>
          <w:vAlign w:val="center"/>
          <w:hideMark/>
        </w:tcPr>
        <w:sdt>
          <w:sdtPr>
            <w:rPr>
              <w:sz w:val="18"/>
            </w:rPr>
            <w:id w:val="-1909911314"/>
            <w:docPartObj>
              <w:docPartGallery w:val="Page Numbers (Top of Page)"/>
              <w:docPartUnique/>
            </w:docPartObj>
          </w:sdtPr>
          <w:sdtEndPr/>
          <w:sdtContent>
            <w:p w14:paraId="4A88073F" w14:textId="77777777" w:rsidR="00B64090" w:rsidRDefault="00B64090" w:rsidP="00B64090">
              <w:pPr>
                <w:pStyle w:val="Footer"/>
                <w:spacing w:line="240" w:lineRule="auto"/>
                <w:jc w:val="center"/>
                <w:rPr>
                  <w:sz w:val="18"/>
                </w:rPr>
              </w:pPr>
              <w:r>
                <w:rPr>
                  <w:b w:val="0"/>
                  <w:sz w:val="18"/>
                </w:rPr>
                <w:t xml:space="preserve">Page </w:t>
              </w:r>
              <w:r>
                <w:rPr>
                  <w:sz w:val="18"/>
                </w:rPr>
                <w:fldChar w:fldCharType="begin"/>
              </w:r>
              <w:r>
                <w:rPr>
                  <w:sz w:val="18"/>
                </w:rPr>
                <w:instrText xml:space="preserve"> PAGE </w:instrText>
              </w:r>
              <w:r>
                <w:rPr>
                  <w:sz w:val="18"/>
                </w:rPr>
                <w:fldChar w:fldCharType="separate"/>
              </w:r>
              <w:r w:rsidR="00333DEC">
                <w:rPr>
                  <w:noProof/>
                  <w:sz w:val="18"/>
                </w:rPr>
                <w:t>2</w:t>
              </w:r>
              <w:r>
                <w:rPr>
                  <w:sz w:val="18"/>
                </w:rPr>
                <w:fldChar w:fldCharType="end"/>
              </w:r>
              <w:r>
                <w:rPr>
                  <w:b w:val="0"/>
                  <w:sz w:val="18"/>
                </w:rPr>
                <w:t xml:space="preserve"> of </w:t>
              </w:r>
              <w:r>
                <w:rPr>
                  <w:b w:val="0"/>
                  <w:sz w:val="18"/>
                </w:rPr>
                <w:fldChar w:fldCharType="begin"/>
              </w:r>
              <w:r>
                <w:rPr>
                  <w:b w:val="0"/>
                  <w:sz w:val="18"/>
                </w:rPr>
                <w:instrText xml:space="preserve"> NUMPAGES  </w:instrText>
              </w:r>
              <w:r>
                <w:rPr>
                  <w:b w:val="0"/>
                  <w:sz w:val="18"/>
                </w:rPr>
                <w:fldChar w:fldCharType="separate"/>
              </w:r>
              <w:r w:rsidR="00333DEC">
                <w:rPr>
                  <w:b w:val="0"/>
                  <w:noProof/>
                  <w:sz w:val="18"/>
                </w:rPr>
                <w:t>2</w:t>
              </w:r>
              <w:r>
                <w:rPr>
                  <w:b w:val="0"/>
                  <w:sz w:val="18"/>
                </w:rPr>
                <w:fldChar w:fldCharType="end"/>
              </w:r>
            </w:p>
          </w:sdtContent>
        </w:sdt>
      </w:tc>
    </w:tr>
  </w:tbl>
  <w:p w14:paraId="6BA66FB6" w14:textId="77777777" w:rsidR="00B64090" w:rsidRDefault="00B64090" w:rsidP="00B64090">
    <w:pPr>
      <w:pStyle w:val="Smallspac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NoBorders1"/>
      <w:tblW w:w="5542" w:type="pct"/>
      <w:tblInd w:w="-1134" w:type="dxa"/>
      <w:tblLook w:val="04A0" w:firstRow="1" w:lastRow="0" w:firstColumn="1" w:lastColumn="0" w:noHBand="0" w:noVBand="1"/>
    </w:tblPr>
    <w:tblGrid>
      <w:gridCol w:w="22989"/>
      <w:gridCol w:w="256"/>
    </w:tblGrid>
    <w:tr w:rsidR="002B573B" w:rsidRPr="00454DE4" w14:paraId="30A8C3F2" w14:textId="77777777" w:rsidTr="002B573B">
      <w:trPr>
        <w:cantSplit/>
        <w:trHeight w:val="964"/>
      </w:trPr>
      <w:tc>
        <w:tcPr>
          <w:tcW w:w="22989" w:type="dxa"/>
          <w:vAlign w:val="bottom"/>
          <w:hideMark/>
        </w:tcPr>
        <w:p w14:paraId="6FBD52CF" w14:textId="77777777" w:rsidR="002B573B" w:rsidRPr="00454DE4" w:rsidRDefault="002B573B" w:rsidP="002B573B">
          <w:pPr>
            <w:spacing w:after="220" w:line="264" w:lineRule="auto"/>
            <w:jc w:val="right"/>
            <w:rPr>
              <w:rFonts w:eastAsia="Times New Roman"/>
              <w:color w:val="808080"/>
              <w:sz w:val="10"/>
              <w:szCs w:val="10"/>
            </w:rPr>
          </w:pPr>
          <w:r>
            <w:rPr>
              <w:noProof/>
            </w:rPr>
            <w:drawing>
              <wp:inline distT="0" distB="0" distL="0" distR="0" wp14:anchorId="373A5DDE" wp14:editId="552FCE89">
                <wp:extent cx="398160" cy="186840"/>
                <wp:effectExtent l="0" t="0" r="1905" b="3810"/>
                <wp:docPr id="2" name="Graphic 2" descr="Creative Commons (CC) licence icons" title="Copyright indicator">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hlinkClick r:id="rId1"/>
                        </pic:cNvPr>
                        <pic:cNvPicPr/>
                      </pic:nvPicPr>
                      <pic:blipFill>
                        <a:blip r:embed="rId2">
                          <a:extLst>
                            <a:ext uri="{96DAC541-7B7A-43D3-8B79-37D633B846F1}">
                              <asvg:svgBlip xmlns:asvg="http://schemas.microsoft.com/office/drawing/2016/SVG/main" r:embed="rId3"/>
                            </a:ext>
                          </a:extLst>
                        </a:blip>
                        <a:stretch>
                          <a:fillRect/>
                        </a:stretch>
                      </pic:blipFill>
                      <pic:spPr>
                        <a:xfrm>
                          <a:off x="0" y="0"/>
                          <a:ext cx="398160" cy="186840"/>
                        </a:xfrm>
                        <a:prstGeom prst="rect">
                          <a:avLst/>
                        </a:prstGeom>
                      </pic:spPr>
                    </pic:pic>
                  </a:graphicData>
                </a:graphic>
              </wp:inline>
            </w:drawing>
          </w:r>
        </w:p>
      </w:tc>
      <w:tc>
        <w:tcPr>
          <w:tcW w:w="256" w:type="dxa"/>
          <w:textDirection w:val="btLr"/>
          <w:vAlign w:val="bottom"/>
        </w:tcPr>
        <w:p w14:paraId="4D1EC643" w14:textId="6377DA3C" w:rsidR="002B573B" w:rsidRPr="00454DE4" w:rsidRDefault="003A6262" w:rsidP="002B573B">
          <w:pPr>
            <w:spacing w:line="264" w:lineRule="auto"/>
            <w:ind w:left="227" w:right="113"/>
            <w:rPr>
              <w:rFonts w:eastAsia="Times New Roman"/>
              <w:color w:val="808080"/>
              <w:sz w:val="10"/>
              <w:szCs w:val="10"/>
            </w:rPr>
          </w:pPr>
          <w:sdt>
            <w:sdtPr>
              <w:rPr>
                <w:rFonts w:eastAsia="Times New Roman"/>
                <w:color w:val="808080"/>
                <w:sz w:val="10"/>
                <w:szCs w:val="10"/>
              </w:rPr>
              <w:alias w:val="Job Number"/>
              <w:tag w:val="Category"/>
              <w:id w:val="-2037496554"/>
              <w:dataBinding w:prefixMappings="xmlns:ns0='http://purl.org/dc/elements/1.1/' xmlns:ns1='http://schemas.openxmlformats.org/package/2006/metadata/core-properties' " w:xpath="/ns1:coreProperties[1]/ns1:category[1]" w:storeItemID="{6C3C8BC8-F283-45AE-878A-BAB7291924A1}"/>
              <w:text/>
            </w:sdtPr>
            <w:sdtEndPr/>
            <w:sdtContent>
              <w:r w:rsidR="00FF5EEC">
                <w:rPr>
                  <w:rFonts w:eastAsia="Times New Roman"/>
                  <w:color w:val="808080"/>
                  <w:sz w:val="10"/>
                  <w:szCs w:val="10"/>
                </w:rPr>
                <w:t>230301</w:t>
              </w:r>
            </w:sdtContent>
          </w:sdt>
        </w:p>
      </w:tc>
    </w:tr>
    <w:tr w:rsidR="002B573B" w:rsidRPr="00454DE4" w14:paraId="0B9CF1C5" w14:textId="77777777" w:rsidTr="002B573B">
      <w:trPr>
        <w:trHeight w:val="227"/>
      </w:trPr>
      <w:tc>
        <w:tcPr>
          <w:tcW w:w="23245" w:type="dxa"/>
          <w:gridSpan w:val="2"/>
          <w:vAlign w:val="center"/>
        </w:tcPr>
        <w:p w14:paraId="5571D8F4" w14:textId="77777777" w:rsidR="002B573B" w:rsidRPr="00454DE4" w:rsidRDefault="002B573B" w:rsidP="002B573B">
          <w:pPr>
            <w:tabs>
              <w:tab w:val="right" w:pos="9639"/>
            </w:tabs>
            <w:spacing w:line="264" w:lineRule="auto"/>
            <w:jc w:val="center"/>
            <w:rPr>
              <w:b/>
              <w:color w:val="1E1E1E"/>
              <w:sz w:val="16"/>
            </w:rPr>
          </w:pPr>
        </w:p>
      </w:tc>
    </w:tr>
  </w:tbl>
  <w:p w14:paraId="1EF3BFFA" w14:textId="77777777" w:rsidR="00A510A2" w:rsidRPr="00346472" w:rsidRDefault="002B573B" w:rsidP="00346472">
    <w:pPr>
      <w:pStyle w:val="Footer"/>
      <w:rPr>
        <w:b w:val="0"/>
        <w:color w:val="6F7378"/>
        <w:sz w:val="10"/>
        <w:szCs w:val="10"/>
      </w:rPr>
    </w:pPr>
    <w:r>
      <w:rPr>
        <w:rFonts w:ascii="Arial" w:eastAsia="Arial" w:hAnsi="Arial" w:cs="Times New Roman"/>
        <w:noProof/>
      </w:rPr>
      <w:drawing>
        <wp:anchor distT="0" distB="0" distL="114300" distR="114300" simplePos="0" relativeHeight="251658240" behindDoc="1" locked="0" layoutInCell="1" allowOverlap="1" wp14:anchorId="26134326" wp14:editId="4C03D96D">
          <wp:simplePos x="0" y="0"/>
          <wp:positionH relativeFrom="page">
            <wp:align>left</wp:align>
          </wp:positionH>
          <wp:positionV relativeFrom="page">
            <wp:align>bottom</wp:align>
          </wp:positionV>
          <wp:extent cx="15091200" cy="1076400"/>
          <wp:effectExtent l="0" t="0" r="0" b="0"/>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4">
                    <a:extLst>
                      <a:ext uri="{96DAC541-7B7A-43D3-8B79-37D633B846F1}">
                        <asvg:svgBlip xmlns:asvg="http://schemas.microsoft.com/office/drawing/2016/SVG/main" r:embed="rId5"/>
                      </a:ext>
                    </a:extLst>
                  </a:blip>
                  <a:stretch>
                    <a:fillRect/>
                  </a:stretch>
                </pic:blipFill>
                <pic:spPr>
                  <a:xfrm>
                    <a:off x="0" y="0"/>
                    <a:ext cx="15091200" cy="10764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400" w:type="pct"/>
      <w:tblInd w:w="-851" w:type="dxa"/>
      <w:tblCellMar>
        <w:left w:w="0" w:type="dxa"/>
        <w:right w:w="0" w:type="dxa"/>
      </w:tblCellMar>
      <w:tblLook w:val="0600" w:firstRow="0" w:lastRow="0" w:firstColumn="0" w:lastColumn="0" w:noHBand="1" w:noVBand="1"/>
    </w:tblPr>
    <w:tblGrid>
      <w:gridCol w:w="11325"/>
      <w:gridCol w:w="11325"/>
    </w:tblGrid>
    <w:tr w:rsidR="00B64090" w14:paraId="0DE1E3CC" w14:textId="77777777" w:rsidTr="00AB33F6">
      <w:tc>
        <w:tcPr>
          <w:tcW w:w="2500" w:type="pct"/>
          <w:noWrap/>
          <w:hideMark/>
        </w:tcPr>
        <w:p w14:paraId="300345CA" w14:textId="2DDD5752" w:rsidR="00B64090" w:rsidRPr="002E6121" w:rsidRDefault="003A6262" w:rsidP="00B64090">
          <w:pPr>
            <w:pStyle w:val="Footer"/>
          </w:pPr>
          <w:sdt>
            <w:sdtPr>
              <w:alias w:val="Status"/>
              <w:tag w:val="Status"/>
              <w:id w:val="188035443"/>
              <w:placeholder>
                <w:docPart w:val="DDEDEDC5787A45BD99EAD0657E6F2CDE"/>
              </w:placeholder>
              <w:dataBinding w:prefixMappings="xmlns:ns0='http://purl.org/dc/elements/1.1/' xmlns:ns1='http://schemas.openxmlformats.org/package/2006/metadata/core-properties' " w:xpath="/ns1:coreProperties[1]/ns1:contentStatus[1]" w:storeItemID="{6C3C8BC8-F283-45AE-878A-BAB7291924A1}"/>
              <w:text/>
            </w:sdtPr>
            <w:sdtEndPr/>
            <w:sdtContent>
              <w:r w:rsidR="009379F4">
                <w:t>Year 8</w:t>
              </w:r>
            </w:sdtContent>
          </w:sdt>
          <w:r w:rsidR="00824ECD">
            <w:t xml:space="preserve"> </w:t>
          </w:r>
          <w:sdt>
            <w:sdtPr>
              <w:alias w:val="Subject Name"/>
              <w:tag w:val="DocumentField8"/>
              <w:id w:val="1485206155"/>
              <w:placeholder>
                <w:docPart w:val="AA58494864BE4630B84919A37B282D5E"/>
              </w:placeholder>
              <w:dataBinding w:prefixMappings="xmlns:ns0='http://QCAA.qld.edu.au' " w:xpath="/ns0:QCAA[1]/ns0:DocumentField8[1]" w:storeItemID="{ECF99190-FDC9-4DC7-BF4D-418697363580}"/>
              <w:text/>
            </w:sdtPr>
            <w:sdtEndPr/>
            <w:sdtContent>
              <w:r w:rsidR="00A30528">
                <w:t>Science</w:t>
              </w:r>
            </w:sdtContent>
          </w:sdt>
          <w:r w:rsidR="00824ECD">
            <w:t xml:space="preserve"> </w:t>
          </w:r>
          <w:r w:rsidR="00C55B5F">
            <w:t>C</w:t>
          </w:r>
          <w:r w:rsidR="000A67A9">
            <w:t>urriculum and assessment plan</w:t>
          </w:r>
        </w:p>
        <w:sdt>
          <w:sdtPr>
            <w:rPr>
              <w:iCs/>
            </w:rPr>
            <w:alias w:val="Document Subtitle"/>
            <w:tag w:val="DocumentSubtitle"/>
            <w:id w:val="-1400518435"/>
            <w:placeholder>
              <w:docPart w:val="00B92280317244B08F911B85943FFC2E"/>
            </w:placeholder>
            <w:dataBinding w:prefixMappings="xmlns:ns0='http://QCAA.qld.edu.au' " w:xpath="/ns0:QCAA[1]/ns0:DocumentSubtitle[1]" w:storeItemID="{ECF99190-FDC9-4DC7-BF4D-418697363580}"/>
            <w:text/>
          </w:sdtPr>
          <w:sdtEndPr/>
          <w:sdtContent>
            <w:p w14:paraId="089935C5" w14:textId="34124186" w:rsidR="00B64090" w:rsidRPr="00532847" w:rsidRDefault="00767750" w:rsidP="00B64090">
              <w:pPr>
                <w:pStyle w:val="Footersubtitle"/>
                <w:rPr>
                  <w:iCs/>
                  <w:sz w:val="18"/>
                </w:rPr>
              </w:pPr>
              <w:r>
                <w:rPr>
                  <w:iCs/>
                </w:rPr>
                <w:t xml:space="preserve">Aviation High </w:t>
              </w:r>
            </w:p>
          </w:sdtContent>
        </w:sdt>
      </w:tc>
      <w:tc>
        <w:tcPr>
          <w:tcW w:w="2500" w:type="pct"/>
          <w:hideMark/>
        </w:tcPr>
        <w:p w14:paraId="78B082CE" w14:textId="77777777" w:rsidR="00B64090" w:rsidRDefault="00B64090" w:rsidP="00B64090">
          <w:pPr>
            <w:pStyle w:val="Footer"/>
            <w:jc w:val="right"/>
          </w:pPr>
          <w:r>
            <w:t>Queensland Curriculum &amp; Assessment Authority</w:t>
          </w:r>
        </w:p>
        <w:sdt>
          <w:sdtPr>
            <w:alias w:val="Publication Date"/>
            <w:tag w:val="DocumentDate"/>
            <w:id w:val="-1402664508"/>
            <w:placeholder>
              <w:docPart w:val="D9BC8D8E88214F049DBB94F74D95AD6B"/>
            </w:placeholder>
            <w:dataBinding w:prefixMappings="xmlns:ns0='http://QCAA.qld.edu.au' " w:xpath="/ns0:QCAA[1]/ns0:DocumentDate[1]" w:storeItemID="{029BFAC3-A859-40E3-910E-708531540F3D}"/>
            <w:date w:fullDate="2024-11-01T00:00:00Z">
              <w:dateFormat w:val="MMMM yyyy"/>
              <w:lid w:val="en-AU"/>
              <w:storeMappedDataAs w:val="dateTime"/>
              <w:calendar w:val="gregorian"/>
            </w:date>
          </w:sdtPr>
          <w:sdtEndPr/>
          <w:sdtContent>
            <w:p w14:paraId="26971A8A" w14:textId="62DF05A5" w:rsidR="00B64090" w:rsidRDefault="008C200F" w:rsidP="00B64090">
              <w:pPr>
                <w:pStyle w:val="Footersubtitle"/>
                <w:jc w:val="right"/>
              </w:pPr>
              <w:r>
                <w:t>November 2024</w:t>
              </w:r>
            </w:p>
          </w:sdtContent>
        </w:sdt>
      </w:tc>
    </w:tr>
    <w:tr w:rsidR="00B64090" w14:paraId="6E2B36BD" w14:textId="77777777" w:rsidTr="00AB33F6">
      <w:tc>
        <w:tcPr>
          <w:tcW w:w="5000" w:type="pct"/>
          <w:gridSpan w:val="2"/>
          <w:noWrap/>
          <w:vAlign w:val="center"/>
          <w:hideMark/>
        </w:tcPr>
        <w:sdt>
          <w:sdtPr>
            <w:rPr>
              <w:sz w:val="18"/>
            </w:rPr>
            <w:id w:val="377745927"/>
            <w:docPartObj>
              <w:docPartGallery w:val="Page Numbers (Top of Page)"/>
              <w:docPartUnique/>
            </w:docPartObj>
          </w:sdtPr>
          <w:sdtEndPr/>
          <w:sdtContent>
            <w:p w14:paraId="2DECBD69" w14:textId="77777777" w:rsidR="00B64090" w:rsidRDefault="00B64090" w:rsidP="00B64090">
              <w:pPr>
                <w:pStyle w:val="Footer"/>
                <w:spacing w:line="240" w:lineRule="auto"/>
                <w:jc w:val="center"/>
                <w:rPr>
                  <w:sz w:val="18"/>
                </w:rPr>
              </w:pPr>
              <w:r>
                <w:rPr>
                  <w:b w:val="0"/>
                  <w:sz w:val="18"/>
                </w:rPr>
                <w:t xml:space="preserve">Page </w:t>
              </w:r>
              <w:r>
                <w:rPr>
                  <w:sz w:val="18"/>
                </w:rPr>
                <w:fldChar w:fldCharType="begin"/>
              </w:r>
              <w:r>
                <w:rPr>
                  <w:sz w:val="18"/>
                </w:rPr>
                <w:instrText xml:space="preserve"> PAGE </w:instrText>
              </w:r>
              <w:r>
                <w:rPr>
                  <w:sz w:val="18"/>
                </w:rPr>
                <w:fldChar w:fldCharType="separate"/>
              </w:r>
              <w:r w:rsidR="00333DEC">
                <w:rPr>
                  <w:noProof/>
                  <w:sz w:val="18"/>
                </w:rPr>
                <w:t>2</w:t>
              </w:r>
              <w:r>
                <w:rPr>
                  <w:sz w:val="18"/>
                </w:rPr>
                <w:fldChar w:fldCharType="end"/>
              </w:r>
              <w:r>
                <w:rPr>
                  <w:b w:val="0"/>
                  <w:sz w:val="18"/>
                </w:rPr>
                <w:t xml:space="preserve"> of </w:t>
              </w:r>
              <w:r>
                <w:rPr>
                  <w:b w:val="0"/>
                  <w:sz w:val="18"/>
                </w:rPr>
                <w:fldChar w:fldCharType="begin"/>
              </w:r>
              <w:r>
                <w:rPr>
                  <w:b w:val="0"/>
                  <w:sz w:val="18"/>
                </w:rPr>
                <w:instrText xml:space="preserve"> NUMPAGES  </w:instrText>
              </w:r>
              <w:r>
                <w:rPr>
                  <w:b w:val="0"/>
                  <w:sz w:val="18"/>
                </w:rPr>
                <w:fldChar w:fldCharType="separate"/>
              </w:r>
              <w:r w:rsidR="00333DEC">
                <w:rPr>
                  <w:b w:val="0"/>
                  <w:noProof/>
                  <w:sz w:val="18"/>
                </w:rPr>
                <w:t>2</w:t>
              </w:r>
              <w:r>
                <w:rPr>
                  <w:b w:val="0"/>
                  <w:sz w:val="18"/>
                </w:rPr>
                <w:fldChar w:fldCharType="end"/>
              </w:r>
            </w:p>
          </w:sdtContent>
        </w:sdt>
      </w:tc>
    </w:tr>
  </w:tbl>
  <w:p w14:paraId="0ADFE973" w14:textId="77777777" w:rsidR="00B64090" w:rsidRDefault="00B64090" w:rsidP="00B64090">
    <w:pPr>
      <w:pStyle w:val="Smallspac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360268" w14:textId="77777777" w:rsidR="003A6262" w:rsidRPr="001B4733" w:rsidRDefault="003A6262" w:rsidP="001B4733">
      <w:pPr>
        <w:rPr>
          <w:color w:val="D22730" w:themeColor="text2"/>
        </w:rPr>
      </w:pPr>
      <w:r w:rsidRPr="001B4733">
        <w:rPr>
          <w:color w:val="D22730" w:themeColor="text2"/>
        </w:rPr>
        <w:continuationSeparator/>
      </w:r>
    </w:p>
    <w:p w14:paraId="780701AE" w14:textId="77777777" w:rsidR="003A6262" w:rsidRPr="001B4733" w:rsidRDefault="003A6262">
      <w:pPr>
        <w:rPr>
          <w:sz w:val="4"/>
          <w:szCs w:val="4"/>
        </w:rPr>
      </w:pPr>
    </w:p>
  </w:footnote>
  <w:footnote w:type="continuationSeparator" w:id="0">
    <w:p w14:paraId="6D352610" w14:textId="77777777" w:rsidR="003A6262" w:rsidRPr="001B4733" w:rsidRDefault="003A6262" w:rsidP="00185154">
      <w:pPr>
        <w:rPr>
          <w:color w:val="D22730" w:themeColor="text2"/>
        </w:rPr>
      </w:pPr>
      <w:r w:rsidRPr="001B4733">
        <w:rPr>
          <w:color w:val="D22730" w:themeColor="text2"/>
        </w:rPr>
        <w:continuationSeparator/>
      </w:r>
    </w:p>
    <w:p w14:paraId="2B022781" w14:textId="77777777" w:rsidR="003A6262" w:rsidRPr="001B4733" w:rsidRDefault="003A6262">
      <w:pPr>
        <w:rPr>
          <w:sz w:val="4"/>
          <w:szCs w:val="4"/>
        </w:rPr>
      </w:pPr>
    </w:p>
  </w:footnote>
  <w:footnote w:type="continuationNotice" w:id="1">
    <w:p w14:paraId="2E034446" w14:textId="77777777" w:rsidR="003A6262" w:rsidRPr="001B4733" w:rsidRDefault="003A6262">
      <w:pPr>
        <w:rPr>
          <w:sz w:val="4"/>
          <w:szCs w:val="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40AAE" w14:textId="77777777" w:rsidR="00965E40" w:rsidRDefault="00965E40">
    <w:pPr>
      <w:pStyle w:val="Header"/>
    </w:pPr>
    <w:r>
      <w:rPr>
        <w:noProof/>
      </w:rPr>
      <w:drawing>
        <wp:anchor distT="0" distB="0" distL="114300" distR="114300" simplePos="0" relativeHeight="251658241" behindDoc="1" locked="0" layoutInCell="1" allowOverlap="1" wp14:anchorId="1C5D93D8" wp14:editId="4CFD9498">
          <wp:simplePos x="0" y="0"/>
          <wp:positionH relativeFrom="page">
            <wp:posOffset>13448030</wp:posOffset>
          </wp:positionH>
          <wp:positionV relativeFrom="page">
            <wp:posOffset>360045</wp:posOffset>
          </wp:positionV>
          <wp:extent cx="1324800" cy="309600"/>
          <wp:effectExtent l="0" t="0" r="0" b="0"/>
          <wp:wrapNone/>
          <wp:docPr id="1" name="Picture 1" descr="Sticker of ACiQv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ticker of ACiQv9.0"/>
                  <pic:cNvPicPr>
                    <a:picLocks noChangeAspect="1" noChangeArrowheads="1"/>
                  </pic:cNvPicPr>
                </pic:nvPicPr>
                <pic:blipFill>
                  <a:blip r:embed="rId1"/>
                  <a:stretch>
                    <a:fillRect/>
                  </a:stretch>
                </pic:blipFill>
                <pic:spPr bwMode="auto">
                  <a:xfrm>
                    <a:off x="0" y="0"/>
                    <a:ext cx="1324800" cy="309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EA95E" w14:textId="77777777" w:rsidR="00965E40" w:rsidRDefault="00965E40">
    <w:pPr>
      <w:pStyle w:val="Header"/>
    </w:pPr>
    <w:r>
      <w:rPr>
        <w:noProof/>
      </w:rPr>
      <w:drawing>
        <wp:anchor distT="0" distB="0" distL="114300" distR="114300" simplePos="0" relativeHeight="251658242" behindDoc="1" locked="0" layoutInCell="1" allowOverlap="1" wp14:anchorId="4AB91585" wp14:editId="397B70E0">
          <wp:simplePos x="0" y="0"/>
          <wp:positionH relativeFrom="page">
            <wp:posOffset>360045</wp:posOffset>
          </wp:positionH>
          <wp:positionV relativeFrom="page">
            <wp:posOffset>360045</wp:posOffset>
          </wp:positionV>
          <wp:extent cx="900000" cy="208800"/>
          <wp:effectExtent l="0" t="0" r="0" b="1270"/>
          <wp:wrapNone/>
          <wp:docPr id="4" name="Picture 4" descr="Sticker of ACiQv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icker of ACiQv9.0"/>
                  <pic:cNvPicPr>
                    <a:picLocks noChangeAspect="1" noChangeArrowheads="1"/>
                  </pic:cNvPicPr>
                </pic:nvPicPr>
                <pic:blipFill>
                  <a:blip r:embed="rId1"/>
                  <a:stretch>
                    <a:fillRect/>
                  </a:stretch>
                </pic:blipFill>
                <pic:spPr bwMode="auto">
                  <a:xfrm>
                    <a:off x="0" y="0"/>
                    <a:ext cx="900000" cy="208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634DD"/>
    <w:multiLevelType w:val="multilevel"/>
    <w:tmpl w:val="90A0C4BA"/>
    <w:styleLink w:val="ListGroupListNumber"/>
    <w:lvl w:ilvl="0">
      <w:start w:val="1"/>
      <w:numFmt w:val="decimal"/>
      <w:pStyle w:val="ListNumber"/>
      <w:lvlText w:val="%1."/>
      <w:lvlJc w:val="left"/>
      <w:pPr>
        <w:tabs>
          <w:tab w:val="num" w:pos="397"/>
        </w:tabs>
        <w:ind w:left="397" w:hanging="397"/>
      </w:pPr>
      <w:rPr>
        <w:rFonts w:hint="default"/>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left"/>
      <w:pPr>
        <w:tabs>
          <w:tab w:val="num" w:pos="1191"/>
        </w:tabs>
        <w:ind w:left="1191" w:hanging="397"/>
      </w:pPr>
      <w:rPr>
        <w:rFonts w:hint="default"/>
      </w:rPr>
    </w:lvl>
    <w:lvl w:ilvl="3">
      <w:start w:val="1"/>
      <w:numFmt w:val="none"/>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2DB476F"/>
    <w:multiLevelType w:val="multilevel"/>
    <w:tmpl w:val="A188459C"/>
    <w:styleLink w:val="ListGroupHeadings"/>
    <w:lvl w:ilvl="0">
      <w:start w:val="1"/>
      <w:numFmt w:val="decimal"/>
      <w:pStyle w:val="NoHeading1"/>
      <w:lvlText w:val="%1"/>
      <w:lvlJc w:val="right"/>
      <w:pPr>
        <w:tabs>
          <w:tab w:val="num" w:pos="0"/>
        </w:tabs>
        <w:ind w:left="0" w:hanging="425"/>
      </w:pPr>
      <w:rPr>
        <w:rFonts w:hint="default"/>
      </w:rPr>
    </w:lvl>
    <w:lvl w:ilvl="1">
      <w:start w:val="1"/>
      <w:numFmt w:val="decimal"/>
      <w:pStyle w:val="NoHeading2"/>
      <w:lvlText w:val="%1.%2"/>
      <w:lvlJc w:val="right"/>
      <w:pPr>
        <w:tabs>
          <w:tab w:val="num" w:pos="0"/>
        </w:tabs>
        <w:ind w:left="0" w:hanging="425"/>
      </w:pPr>
      <w:rPr>
        <w:rFonts w:hint="default"/>
      </w:rPr>
    </w:lvl>
    <w:lvl w:ilvl="2">
      <w:start w:val="1"/>
      <w:numFmt w:val="decimal"/>
      <w:pStyle w:val="NoHeading3"/>
      <w:lvlText w:val="%1.%2.%3"/>
      <w:lvlJc w:val="left"/>
      <w:pPr>
        <w:tabs>
          <w:tab w:val="num" w:pos="851"/>
        </w:tabs>
        <w:ind w:left="851" w:hanging="851"/>
      </w:pPr>
      <w:rPr>
        <w:rFonts w:hint="default"/>
        <w:color w:val="666666"/>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11BE5174"/>
    <w:multiLevelType w:val="hybridMultilevel"/>
    <w:tmpl w:val="2D740E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E22F6B"/>
    <w:multiLevelType w:val="hybridMultilevel"/>
    <w:tmpl w:val="576062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5325557"/>
    <w:multiLevelType w:val="multilevel"/>
    <w:tmpl w:val="DBA859B6"/>
    <w:lvl w:ilvl="0">
      <w:start w:val="1"/>
      <w:numFmt w:val="decimal"/>
      <w:lvlText w:val="%1."/>
      <w:lvlJc w:val="left"/>
      <w:pPr>
        <w:tabs>
          <w:tab w:val="num" w:pos="425"/>
        </w:tabs>
        <w:ind w:left="425" w:hanging="425"/>
      </w:pPr>
      <w:rPr>
        <w:rFonts w:asciiTheme="minorHAnsi" w:hAnsiTheme="minorHAnsi" w:hint="default"/>
        <w:b w:val="0"/>
        <w:i w:val="0"/>
        <w:caps w:val="0"/>
        <w:strike w:val="0"/>
        <w:dstrike w:val="0"/>
        <w:vanish w:val="0"/>
        <w:color w:val="auto"/>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850"/>
        </w:tabs>
        <w:ind w:left="850" w:hanging="425"/>
      </w:pPr>
      <w:rPr>
        <w:rFonts w:asciiTheme="minorHAnsi" w:hAnsiTheme="minorHAnsi" w:hint="default"/>
        <w:b w:val="0"/>
        <w:i w:val="0"/>
        <w:color w:val="auto"/>
        <w:sz w:val="21"/>
      </w:rPr>
    </w:lvl>
    <w:lvl w:ilvl="2">
      <w:start w:val="1"/>
      <w:numFmt w:val="lowerRoman"/>
      <w:lvlText w:val="%3."/>
      <w:lvlJc w:val="left"/>
      <w:pPr>
        <w:tabs>
          <w:tab w:val="num" w:pos="1275"/>
        </w:tabs>
        <w:ind w:left="1275" w:hanging="425"/>
      </w:pPr>
      <w:rPr>
        <w:rFonts w:asciiTheme="minorHAnsi" w:hAnsiTheme="minorHAnsi" w:hint="default"/>
        <w:b w:val="0"/>
        <w:i w:val="0"/>
        <w:color w:val="auto"/>
        <w:sz w:val="21"/>
      </w:rPr>
    </w:lvl>
    <w:lvl w:ilvl="3">
      <w:start w:val="1"/>
      <w:numFmt w:val="upperLetter"/>
      <w:pStyle w:val="ListNumber4"/>
      <w:lvlText w:val="%4."/>
      <w:lvlJc w:val="left"/>
      <w:pPr>
        <w:tabs>
          <w:tab w:val="num" w:pos="1700"/>
        </w:tabs>
        <w:ind w:left="1700" w:hanging="425"/>
      </w:pPr>
      <w:rPr>
        <w:rFonts w:asciiTheme="minorHAnsi" w:hAnsiTheme="minorHAnsi" w:hint="default"/>
        <w:b w:val="0"/>
        <w:i w:val="0"/>
        <w:color w:val="auto"/>
        <w:sz w:val="21"/>
      </w:rPr>
    </w:lvl>
    <w:lvl w:ilvl="4">
      <w:start w:val="1"/>
      <w:numFmt w:val="upperRoman"/>
      <w:pStyle w:val="ListNumber5"/>
      <w:lvlText w:val="%5."/>
      <w:lvlJc w:val="left"/>
      <w:pPr>
        <w:tabs>
          <w:tab w:val="num" w:pos="2125"/>
        </w:tabs>
        <w:ind w:left="2125" w:hanging="425"/>
      </w:pPr>
      <w:rPr>
        <w:rFonts w:asciiTheme="minorHAnsi" w:hAnsiTheme="minorHAnsi" w:hint="default"/>
        <w:b w:val="0"/>
        <w:i w:val="0"/>
        <w:color w:val="auto"/>
        <w:sz w:val="21"/>
      </w:rPr>
    </w:lvl>
    <w:lvl w:ilvl="5">
      <w:start w:val="1"/>
      <w:numFmt w:val="decimal"/>
      <w:pStyle w:val="ListNumber6"/>
      <w:lvlText w:val="%6."/>
      <w:lvlJc w:val="left"/>
      <w:pPr>
        <w:tabs>
          <w:tab w:val="num" w:pos="2550"/>
        </w:tabs>
        <w:ind w:left="2550" w:hanging="425"/>
      </w:pPr>
      <w:rPr>
        <w:rFonts w:asciiTheme="minorHAnsi" w:hAnsiTheme="minorHAnsi" w:hint="default"/>
        <w:b w:val="0"/>
        <w:i w:val="0"/>
        <w:color w:val="auto"/>
        <w:sz w:val="21"/>
      </w:rPr>
    </w:lvl>
    <w:lvl w:ilvl="6">
      <w:start w:val="1"/>
      <w:numFmt w:val="none"/>
      <w:suff w:val="nothing"/>
      <w:lvlText w:val="%7"/>
      <w:lvlJc w:val="left"/>
      <w:pPr>
        <w:ind w:left="2975" w:hanging="425"/>
      </w:pPr>
      <w:rPr>
        <w:rFonts w:hint="default"/>
        <w:color w:val="E1001A"/>
      </w:rPr>
    </w:lvl>
    <w:lvl w:ilvl="7">
      <w:start w:val="1"/>
      <w:numFmt w:val="none"/>
      <w:suff w:val="nothing"/>
      <w:lvlText w:val="%8"/>
      <w:lvlJc w:val="left"/>
      <w:pPr>
        <w:ind w:left="3400" w:hanging="425"/>
      </w:pPr>
      <w:rPr>
        <w:rFonts w:hint="default"/>
        <w:color w:val="E1001A"/>
        <w:sz w:val="20"/>
      </w:rPr>
    </w:lvl>
    <w:lvl w:ilvl="8">
      <w:start w:val="1"/>
      <w:numFmt w:val="none"/>
      <w:suff w:val="nothing"/>
      <w:lvlText w:val="%9"/>
      <w:lvlJc w:val="left"/>
      <w:pPr>
        <w:ind w:left="3825" w:hanging="425"/>
      </w:pPr>
      <w:rPr>
        <w:rFonts w:hint="default"/>
        <w:color w:val="E1001A"/>
      </w:rPr>
    </w:lvl>
  </w:abstractNum>
  <w:abstractNum w:abstractNumId="5" w15:restartNumberingAfterBreak="0">
    <w:nsid w:val="19D64AA4"/>
    <w:multiLevelType w:val="multilevel"/>
    <w:tmpl w:val="07F81A8C"/>
    <w:styleLink w:val="ListGroupListBullets"/>
    <w:lvl w:ilvl="0">
      <w:start w:val="1"/>
      <w:numFmt w:val="bullet"/>
      <w:pStyle w:val="ListBullet"/>
      <w:lvlText w:val=""/>
      <w:lvlJc w:val="left"/>
      <w:pPr>
        <w:tabs>
          <w:tab w:val="num" w:pos="284"/>
        </w:tabs>
        <w:ind w:left="284" w:hanging="284"/>
      </w:pPr>
      <w:rPr>
        <w:rFonts w:ascii="Symbol" w:hAnsi="Symbol" w:hint="default"/>
        <w:color w:val="auto"/>
      </w:rPr>
    </w:lvl>
    <w:lvl w:ilvl="1">
      <w:start w:val="1"/>
      <w:numFmt w:val="bullet"/>
      <w:pStyle w:val="ListBullet2"/>
      <w:lvlText w:val="-"/>
      <w:lvlJc w:val="left"/>
      <w:pPr>
        <w:tabs>
          <w:tab w:val="num" w:pos="568"/>
        </w:tabs>
        <w:ind w:left="568" w:hanging="284"/>
      </w:pPr>
      <w:rPr>
        <w:rFonts w:ascii="Courier New" w:hAnsi="Courier New" w:hint="default"/>
      </w:rPr>
    </w:lvl>
    <w:lvl w:ilvl="2">
      <w:start w:val="1"/>
      <w:numFmt w:val="bullet"/>
      <w:pStyle w:val="ListBullet3"/>
      <w:lvlText w:val=""/>
      <w:lvlJc w:val="left"/>
      <w:pPr>
        <w:tabs>
          <w:tab w:val="num" w:pos="852"/>
        </w:tabs>
        <w:ind w:left="852" w:hanging="284"/>
      </w:pPr>
      <w:rPr>
        <w:rFonts w:ascii="Wingdings" w:hAnsi="Wingdings" w:hint="default"/>
      </w:rPr>
    </w:lvl>
    <w:lvl w:ilvl="3">
      <w:start w:val="1"/>
      <w:numFmt w:val="bullet"/>
      <w:pStyle w:val="ListBullet4"/>
      <w:lvlText w:val="o"/>
      <w:lvlJc w:val="left"/>
      <w:pPr>
        <w:tabs>
          <w:tab w:val="num" w:pos="851"/>
        </w:tabs>
        <w:ind w:left="1136" w:hanging="284"/>
      </w:pPr>
      <w:rPr>
        <w:rFonts w:ascii="Courier New" w:hAnsi="Courier New" w:hint="default"/>
      </w:rPr>
    </w:lvl>
    <w:lvl w:ilvl="4">
      <w:start w:val="1"/>
      <w:numFmt w:val="none"/>
      <w:lvlText w:val="%5"/>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6" w15:restartNumberingAfterBreak="0">
    <w:nsid w:val="1BC04509"/>
    <w:multiLevelType w:val="multilevel"/>
    <w:tmpl w:val="19EA6812"/>
    <w:lvl w:ilvl="0">
      <w:start w:val="1"/>
      <w:numFmt w:val="bullet"/>
      <w:lvlText w:val=""/>
      <w:lvlJc w:val="left"/>
      <w:pPr>
        <w:tabs>
          <w:tab w:val="num" w:pos="284"/>
        </w:tabs>
        <w:ind w:left="284" w:hanging="284"/>
      </w:pPr>
      <w:rPr>
        <w:rFonts w:ascii="Symbol" w:hAnsi="Symbol" w:hint="default"/>
        <w:b w:val="0"/>
        <w:i w:val="0"/>
        <w:color w:val="auto"/>
        <w:sz w:val="21"/>
        <w:szCs w:val="20"/>
      </w:rPr>
    </w:lvl>
    <w:lvl w:ilvl="1">
      <w:start w:val="1"/>
      <w:numFmt w:val="bullet"/>
      <w:lvlText w:val="–"/>
      <w:lvlJc w:val="left"/>
      <w:pPr>
        <w:tabs>
          <w:tab w:val="num" w:pos="568"/>
        </w:tabs>
        <w:ind w:left="568" w:hanging="284"/>
      </w:pPr>
      <w:rPr>
        <w:rFonts w:asciiTheme="minorHAnsi" w:hAnsiTheme="minorHAnsi" w:hint="default"/>
        <w:caps w:val="0"/>
        <w:strike w:val="0"/>
        <w:dstrike w:val="0"/>
        <w:vanish w:val="0"/>
        <w:color w:val="auto"/>
        <w:sz w:val="21"/>
        <w:u w:val="none"/>
        <w:vertAlign w:val="baseline"/>
      </w:rPr>
    </w:lvl>
    <w:lvl w:ilvl="2">
      <w:start w:val="1"/>
      <w:numFmt w:val="bullet"/>
      <w:lvlText w:val=""/>
      <w:lvlJc w:val="left"/>
      <w:pPr>
        <w:tabs>
          <w:tab w:val="num" w:pos="852"/>
        </w:tabs>
        <w:ind w:left="852" w:hanging="284"/>
      </w:pPr>
      <w:rPr>
        <w:rFonts w:ascii="Symbol" w:hAnsi="Symbol" w:hint="default"/>
        <w:color w:val="auto"/>
        <w:sz w:val="21"/>
      </w:rPr>
    </w:lvl>
    <w:lvl w:ilvl="3">
      <w:start w:val="1"/>
      <w:numFmt w:val="bullet"/>
      <w:lvlText w:val="–"/>
      <w:lvlJc w:val="left"/>
      <w:pPr>
        <w:tabs>
          <w:tab w:val="num" w:pos="1136"/>
        </w:tabs>
        <w:ind w:left="1136" w:hanging="284"/>
      </w:pPr>
      <w:rPr>
        <w:rFonts w:asciiTheme="minorHAnsi" w:hAnsiTheme="minorHAnsi" w:hint="default"/>
        <w:caps w:val="0"/>
        <w:strike w:val="0"/>
        <w:dstrike w:val="0"/>
        <w:vanish w:val="0"/>
        <w:color w:val="auto"/>
        <w:sz w:val="21"/>
        <w:u w:val="none"/>
        <w:vertAlign w:val="baseline"/>
      </w:rPr>
    </w:lvl>
    <w:lvl w:ilvl="4">
      <w:start w:val="1"/>
      <w:numFmt w:val="bullet"/>
      <w:pStyle w:val="ListBullet5"/>
      <w:lvlText w:val=""/>
      <w:lvlJc w:val="left"/>
      <w:pPr>
        <w:tabs>
          <w:tab w:val="num" w:pos="1420"/>
        </w:tabs>
        <w:ind w:left="1420" w:hanging="284"/>
      </w:pPr>
      <w:rPr>
        <w:rFonts w:ascii="Symbol" w:hAnsi="Symbol" w:hint="default"/>
        <w:color w:val="auto"/>
        <w:sz w:val="21"/>
      </w:rPr>
    </w:lvl>
    <w:lvl w:ilvl="5">
      <w:start w:val="1"/>
      <w:numFmt w:val="bullet"/>
      <w:pStyle w:val="ListBullet6"/>
      <w:lvlText w:val="–"/>
      <w:lvlJc w:val="left"/>
      <w:pPr>
        <w:tabs>
          <w:tab w:val="num" w:pos="1704"/>
        </w:tabs>
        <w:ind w:left="1704" w:hanging="284"/>
      </w:pPr>
      <w:rPr>
        <w:rFonts w:asciiTheme="minorHAnsi" w:hAnsiTheme="minorHAnsi" w:cs="Times New Roman" w:hint="default"/>
        <w:caps w:val="0"/>
        <w:strike w:val="0"/>
        <w:dstrike w:val="0"/>
        <w:vanish w:val="0"/>
        <w:color w:val="auto"/>
        <w:sz w:val="21"/>
        <w:u w:val="none"/>
        <w:vertAlign w:val="baseline"/>
      </w:rPr>
    </w:lvl>
    <w:lvl w:ilvl="6">
      <w:start w:val="1"/>
      <w:numFmt w:val="none"/>
      <w:suff w:val="nothing"/>
      <w:lvlText w:val=""/>
      <w:lvlJc w:val="left"/>
      <w:pPr>
        <w:ind w:left="1988" w:hanging="284"/>
      </w:pPr>
      <w:rPr>
        <w:rFonts w:hint="default"/>
        <w:color w:val="auto"/>
        <w:sz w:val="20"/>
      </w:rPr>
    </w:lvl>
    <w:lvl w:ilvl="7">
      <w:start w:val="1"/>
      <w:numFmt w:val="none"/>
      <w:suff w:val="nothing"/>
      <w:lvlText w:val="%8"/>
      <w:lvlJc w:val="left"/>
      <w:pPr>
        <w:ind w:left="2272" w:hanging="284"/>
      </w:pPr>
      <w:rPr>
        <w:rFonts w:hint="default"/>
        <w:color w:val="000000"/>
        <w:sz w:val="20"/>
      </w:rPr>
    </w:lvl>
    <w:lvl w:ilvl="8">
      <w:start w:val="1"/>
      <w:numFmt w:val="none"/>
      <w:suff w:val="nothing"/>
      <w:lvlText w:val=""/>
      <w:lvlJc w:val="left"/>
      <w:pPr>
        <w:ind w:left="2556" w:hanging="284"/>
      </w:pPr>
      <w:rPr>
        <w:rFonts w:hint="default"/>
      </w:rPr>
    </w:lvl>
  </w:abstractNum>
  <w:abstractNum w:abstractNumId="7" w15:restartNumberingAfterBreak="0">
    <w:nsid w:val="23D84383"/>
    <w:multiLevelType w:val="multilevel"/>
    <w:tmpl w:val="CD6A14A6"/>
    <w:styleLink w:val="ListGroupTableNumberBullets"/>
    <w:lvl w:ilvl="0">
      <w:start w:val="1"/>
      <w:numFmt w:val="decimal"/>
      <w:lvlText w:val="%1."/>
      <w:lvlJc w:val="left"/>
      <w:pPr>
        <w:tabs>
          <w:tab w:val="num" w:pos="227"/>
        </w:tabs>
        <w:ind w:left="227" w:hanging="227"/>
      </w:pPr>
      <w:rPr>
        <w:rFonts w:asciiTheme="minorHAnsi" w:hAnsiTheme="minorHAnsi" w:hint="default"/>
        <w:sz w:val="19"/>
      </w:rPr>
    </w:lvl>
    <w:lvl w:ilvl="1">
      <w:start w:val="1"/>
      <w:numFmt w:val="lowerLetter"/>
      <w:lvlText w:val="%2."/>
      <w:lvlJc w:val="left"/>
      <w:pPr>
        <w:tabs>
          <w:tab w:val="num" w:pos="454"/>
        </w:tabs>
        <w:ind w:left="454" w:hanging="227"/>
      </w:pPr>
      <w:rPr>
        <w:rFonts w:asciiTheme="minorHAnsi" w:hAnsiTheme="minorHAnsi" w:hint="default"/>
        <w:sz w:val="19"/>
      </w:rPr>
    </w:lvl>
    <w:lvl w:ilvl="2">
      <w:start w:val="1"/>
      <w:numFmt w:val="lowerRoman"/>
      <w:lvlText w:val="%3."/>
      <w:lvlJc w:val="left"/>
      <w:pPr>
        <w:tabs>
          <w:tab w:val="num" w:pos="680"/>
        </w:tabs>
        <w:ind w:left="680" w:hanging="226"/>
      </w:pPr>
      <w:rPr>
        <w:rFonts w:asciiTheme="minorHAnsi" w:hAnsiTheme="minorHAnsi" w:hint="default"/>
        <w:sz w:val="19"/>
      </w:rPr>
    </w:lvl>
    <w:lvl w:ilvl="3">
      <w:start w:val="1"/>
      <w:numFmt w:val="none"/>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245221A9"/>
    <w:multiLevelType w:val="multilevel"/>
    <w:tmpl w:val="F4FC095C"/>
    <w:styleLink w:val="ListGroupTableBullets"/>
    <w:lvl w:ilvl="0">
      <w:start w:val="1"/>
      <w:numFmt w:val="bullet"/>
      <w:pStyle w:val="TableBullet"/>
      <w:lvlText w:val=""/>
      <w:lvlJc w:val="left"/>
      <w:pPr>
        <w:tabs>
          <w:tab w:val="num" w:pos="284"/>
        </w:tabs>
        <w:ind w:left="284" w:hanging="171"/>
      </w:pPr>
      <w:rPr>
        <w:rFonts w:ascii="Symbol" w:hAnsi="Symbol" w:hint="default"/>
      </w:rPr>
    </w:lvl>
    <w:lvl w:ilvl="1">
      <w:start w:val="1"/>
      <w:numFmt w:val="bullet"/>
      <w:pStyle w:val="TableBullet2"/>
      <w:lvlText w:val="-"/>
      <w:lvlJc w:val="left"/>
      <w:pPr>
        <w:tabs>
          <w:tab w:val="num" w:pos="284"/>
        </w:tabs>
        <w:ind w:left="454" w:hanging="170"/>
      </w:pPr>
      <w:rPr>
        <w:rFonts w:ascii="Courier New" w:hAnsi="Courier New" w:hint="default"/>
      </w:rPr>
    </w:lvl>
    <w:lvl w:ilvl="2">
      <w:start w:val="1"/>
      <w:numFmt w:val="bullet"/>
      <w:pStyle w:val="TableBullet3"/>
      <w:lvlText w:val=""/>
      <w:lvlJc w:val="left"/>
      <w:pPr>
        <w:tabs>
          <w:tab w:val="num" w:pos="624"/>
        </w:tabs>
        <w:ind w:left="624" w:hanging="170"/>
      </w:pPr>
      <w:rPr>
        <w:rFonts w:ascii="Wingdings" w:hAnsi="Wingdings" w:hint="default"/>
      </w:rPr>
    </w:lvl>
    <w:lvl w:ilvl="3">
      <w:start w:val="1"/>
      <w:numFmt w:val="bullet"/>
      <w:pStyle w:val="TableBullet4"/>
      <w:lvlText w:val="o"/>
      <w:lvlJc w:val="left"/>
      <w:pPr>
        <w:tabs>
          <w:tab w:val="num" w:pos="794"/>
        </w:tabs>
        <w:ind w:left="794" w:hanging="170"/>
      </w:pPr>
      <w:rPr>
        <w:rFonts w:ascii="Courier New" w:hAnsi="Courier New" w:hint="default"/>
        <w:sz w:val="16"/>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2D710FF3"/>
    <w:multiLevelType w:val="multilevel"/>
    <w:tmpl w:val="1EB6B1AC"/>
    <w:lvl w:ilvl="0">
      <w:start w:val="1"/>
      <w:numFmt w:val="decimal"/>
      <w:lvlText w:val="%1."/>
      <w:lvlJc w:val="left"/>
      <w:pPr>
        <w:ind w:left="360" w:hanging="360"/>
      </w:pPr>
      <w:rPr>
        <w:rFonts w:hint="default"/>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2DA24E36"/>
    <w:multiLevelType w:val="hybridMultilevel"/>
    <w:tmpl w:val="06486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0380498"/>
    <w:multiLevelType w:val="hybridMultilevel"/>
    <w:tmpl w:val="967823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0486D85"/>
    <w:multiLevelType w:val="hybridMultilevel"/>
    <w:tmpl w:val="D616B0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26F0627"/>
    <w:multiLevelType w:val="multilevel"/>
    <w:tmpl w:val="3FDEA7A8"/>
    <w:styleLink w:val="ListWriterInstructions"/>
    <w:lvl w:ilvl="0">
      <w:start w:val="1"/>
      <w:numFmt w:val="none"/>
      <w:suff w:val="nothing"/>
      <w:lvlText w:val=""/>
      <w:lvlJc w:val="left"/>
      <w:pPr>
        <w:ind w:left="0" w:firstLine="0"/>
      </w:pPr>
      <w:rPr>
        <w:rFonts w:hint="default"/>
      </w:rPr>
    </w:lvl>
    <w:lvl w:ilvl="1">
      <w:start w:val="1"/>
      <w:numFmt w:val="bullet"/>
      <w:pStyle w:val="Instructiontowritersbullet"/>
      <w:lvlText w:val=""/>
      <w:lvlJc w:val="left"/>
      <w:pPr>
        <w:tabs>
          <w:tab w:val="num" w:pos="284"/>
        </w:tabs>
        <w:ind w:left="284" w:hanging="284"/>
      </w:pPr>
      <w:rPr>
        <w:rFonts w:ascii="Symbol" w:hAnsi="Symbol" w:hint="default"/>
      </w:rPr>
    </w:lvl>
    <w:lvl w:ilvl="2">
      <w:start w:val="1"/>
      <w:numFmt w:val="decimal"/>
      <w:lvlText w:val="%3."/>
      <w:lvlJc w:val="left"/>
      <w:pPr>
        <w:tabs>
          <w:tab w:val="num" w:pos="284"/>
        </w:tabs>
        <w:ind w:left="284" w:hanging="284"/>
      </w:pPr>
      <w:rPr>
        <w:rFonts w:hint="default"/>
      </w:rPr>
    </w:lvl>
    <w:lvl w:ilvl="3">
      <w:start w:val="1"/>
      <w:numFmt w:val="bullet"/>
      <w:lvlText w:val="­"/>
      <w:lvlJc w:val="left"/>
      <w:pPr>
        <w:tabs>
          <w:tab w:val="num" w:pos="794"/>
        </w:tabs>
        <w:ind w:left="794" w:hanging="397"/>
      </w:pPr>
      <w:rPr>
        <w:rFonts w:ascii="Courier New" w:hAnsi="Courier New"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32790B4B"/>
    <w:multiLevelType w:val="multilevel"/>
    <w:tmpl w:val="A188459C"/>
    <w:numStyleLink w:val="ListGroupHeadings"/>
  </w:abstractNum>
  <w:abstractNum w:abstractNumId="15" w15:restartNumberingAfterBreak="0">
    <w:nsid w:val="3521034A"/>
    <w:multiLevelType w:val="multilevel"/>
    <w:tmpl w:val="E566FE3A"/>
    <w:numStyleLink w:val="ListGroupTableNumber"/>
  </w:abstractNum>
  <w:abstractNum w:abstractNumId="16" w15:restartNumberingAfterBreak="0">
    <w:nsid w:val="49754D75"/>
    <w:multiLevelType w:val="multilevel"/>
    <w:tmpl w:val="1B92F0E4"/>
    <w:styleLink w:val="ListGroupListNumberBullets"/>
    <w:lvl w:ilvl="0">
      <w:start w:val="1"/>
      <w:numFmt w:val="bullet"/>
      <w:pStyle w:val="ListNumberbullet"/>
      <w:lvlText w:val=""/>
      <w:lvlJc w:val="left"/>
      <w:pPr>
        <w:tabs>
          <w:tab w:val="num" w:pos="680"/>
        </w:tabs>
        <w:ind w:left="680" w:hanging="283"/>
      </w:pPr>
      <w:rPr>
        <w:rFonts w:ascii="Symbol" w:hAnsi="Symbol" w:hint="default"/>
        <w:color w:val="auto"/>
      </w:rPr>
    </w:lvl>
    <w:lvl w:ilvl="1">
      <w:start w:val="1"/>
      <w:numFmt w:val="bullet"/>
      <w:pStyle w:val="ListNumberbullet2"/>
      <w:lvlText w:val="-"/>
      <w:lvlJc w:val="left"/>
      <w:pPr>
        <w:tabs>
          <w:tab w:val="num" w:pos="964"/>
        </w:tabs>
        <w:ind w:left="964" w:hanging="284"/>
      </w:pPr>
      <w:rPr>
        <w:rFonts w:ascii="Courier New" w:hAnsi="Courier New" w:hint="default"/>
        <w:color w:val="auto"/>
      </w:rPr>
    </w:lvl>
    <w:lvl w:ilvl="2">
      <w:start w:val="1"/>
      <w:numFmt w:val="none"/>
      <w:lvlText w:val=""/>
      <w:lvlJc w:val="left"/>
      <w:pPr>
        <w:tabs>
          <w:tab w:val="num" w:pos="964"/>
        </w:tabs>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4AAC7CAB"/>
    <w:multiLevelType w:val="multilevel"/>
    <w:tmpl w:val="1DDCDB54"/>
    <w:styleLink w:val="ListGroupLegalNoticeNumber"/>
    <w:lvl w:ilvl="0">
      <w:start w:val="1"/>
      <w:numFmt w:val="decimal"/>
      <w:pStyle w:val="Legalnoticenumber"/>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7"/>
      <w:lvlJc w:val="left"/>
      <w:pPr>
        <w:ind w:left="2380" w:hanging="340"/>
      </w:pPr>
      <w:rPr>
        <w:rFonts w:hint="default"/>
      </w:rPr>
    </w:lvl>
    <w:lvl w:ilvl="7">
      <w:start w:val="1"/>
      <w:numFmt w:val="none"/>
      <w:lvlText w:val="%8"/>
      <w:lvlJc w:val="left"/>
      <w:pPr>
        <w:ind w:left="2720" w:hanging="340"/>
      </w:pPr>
      <w:rPr>
        <w:rFonts w:hint="default"/>
      </w:rPr>
    </w:lvl>
    <w:lvl w:ilvl="8">
      <w:start w:val="1"/>
      <w:numFmt w:val="none"/>
      <w:lvlText w:val="%9"/>
      <w:lvlJc w:val="left"/>
      <w:pPr>
        <w:ind w:left="3060" w:hanging="340"/>
      </w:pPr>
      <w:rPr>
        <w:rFonts w:hint="default"/>
      </w:rPr>
    </w:lvl>
  </w:abstractNum>
  <w:abstractNum w:abstractNumId="18" w15:restartNumberingAfterBreak="0">
    <w:nsid w:val="4C510D03"/>
    <w:multiLevelType w:val="multilevel"/>
    <w:tmpl w:val="E566FE3A"/>
    <w:styleLink w:val="ListGroupTableNumber"/>
    <w:lvl w:ilvl="0">
      <w:start w:val="1"/>
      <w:numFmt w:val="decimal"/>
      <w:pStyle w:val="TableNumber"/>
      <w:lvlText w:val="%1."/>
      <w:lvlJc w:val="left"/>
      <w:pPr>
        <w:tabs>
          <w:tab w:val="num" w:pos="340"/>
        </w:tabs>
        <w:ind w:left="340" w:hanging="227"/>
      </w:pPr>
      <w:rPr>
        <w:rFonts w:asciiTheme="minorHAnsi" w:hAnsiTheme="minorHAnsi" w:hint="default"/>
        <w:sz w:val="19"/>
      </w:rPr>
    </w:lvl>
    <w:lvl w:ilvl="1">
      <w:start w:val="1"/>
      <w:numFmt w:val="lowerLetter"/>
      <w:pStyle w:val="TableNumber2"/>
      <w:lvlText w:val="%2."/>
      <w:lvlJc w:val="left"/>
      <w:pPr>
        <w:tabs>
          <w:tab w:val="num" w:pos="567"/>
        </w:tabs>
        <w:ind w:left="567" w:hanging="227"/>
      </w:pPr>
      <w:rPr>
        <w:rFonts w:asciiTheme="minorHAnsi" w:hAnsiTheme="minorHAnsi" w:hint="default"/>
        <w:sz w:val="19"/>
      </w:rPr>
    </w:lvl>
    <w:lvl w:ilvl="2">
      <w:start w:val="1"/>
      <w:numFmt w:val="lowerRoman"/>
      <w:pStyle w:val="TableNumber3"/>
      <w:lvlText w:val="%3."/>
      <w:lvlJc w:val="left"/>
      <w:pPr>
        <w:tabs>
          <w:tab w:val="num" w:pos="794"/>
        </w:tabs>
        <w:ind w:left="794" w:hanging="227"/>
      </w:pPr>
      <w:rPr>
        <w:rFonts w:asciiTheme="minorHAnsi" w:hAnsiTheme="minorHAnsi" w:hint="default"/>
        <w:sz w:val="19"/>
      </w:rPr>
    </w:lvl>
    <w:lvl w:ilvl="3">
      <w:start w:val="1"/>
      <w:numFmt w:val="none"/>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50772F7C"/>
    <w:multiLevelType w:val="hybridMultilevel"/>
    <w:tmpl w:val="134EF9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42C699F"/>
    <w:multiLevelType w:val="hybridMultilevel"/>
    <w:tmpl w:val="BF20AE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ED60F19"/>
    <w:multiLevelType w:val="multilevel"/>
    <w:tmpl w:val="13E6E232"/>
    <w:styleLink w:val="ListNumber0"/>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65972A0C"/>
    <w:multiLevelType w:val="hybridMultilevel"/>
    <w:tmpl w:val="CB3EC8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6C1583C"/>
    <w:multiLevelType w:val="multilevel"/>
    <w:tmpl w:val="5A04D7AA"/>
    <w:styleLink w:val="ListHeadings"/>
    <w:lvl w:ilvl="0">
      <w:start w:val="1"/>
      <w:numFmt w:val="decimal"/>
      <w:lvlText w:val="%1"/>
      <w:lvlJc w:val="right"/>
      <w:pPr>
        <w:tabs>
          <w:tab w:val="num" w:pos="0"/>
        </w:tabs>
        <w:ind w:left="0" w:hanging="425"/>
      </w:pPr>
      <w:rPr>
        <w:rFonts w:hint="default"/>
      </w:rPr>
    </w:lvl>
    <w:lvl w:ilvl="1">
      <w:start w:val="1"/>
      <w:numFmt w:val="decimal"/>
      <w:lvlText w:val="%1.%2"/>
      <w:lvlJc w:val="right"/>
      <w:pPr>
        <w:tabs>
          <w:tab w:val="num" w:pos="0"/>
        </w:tabs>
        <w:ind w:left="0" w:hanging="425"/>
      </w:pPr>
      <w:rPr>
        <w:rFonts w:hint="default"/>
      </w:rPr>
    </w:lvl>
    <w:lvl w:ilvl="2">
      <w:start w:val="1"/>
      <w:numFmt w:val="decimal"/>
      <w:lvlText w:val="%1.%2.%3"/>
      <w:lvlJc w:val="left"/>
      <w:pPr>
        <w:tabs>
          <w:tab w:val="num" w:pos="851"/>
        </w:tabs>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Restart w:val="1"/>
      <w:lvlText w:val=""/>
      <w:lvlJc w:val="left"/>
      <w:pPr>
        <w:ind w:left="0" w:firstLine="0"/>
      </w:pPr>
      <w:rPr>
        <w:rFonts w:hint="default"/>
      </w:rPr>
    </w:lvl>
    <w:lvl w:ilvl="6">
      <w:start w:val="1"/>
      <w:numFmt w:val="none"/>
      <w:lvlRestart w:val="1"/>
      <w:lvlText w:val=""/>
      <w:lvlJc w:val="left"/>
      <w:pPr>
        <w:tabs>
          <w:tab w:val="num" w:pos="1134"/>
        </w:tabs>
        <w:ind w:left="1134" w:hanging="1134"/>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6BD8086B"/>
    <w:multiLevelType w:val="hybridMultilevel"/>
    <w:tmpl w:val="59CC68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B512A8A"/>
    <w:multiLevelType w:val="multilevel"/>
    <w:tmpl w:val="1B8411DC"/>
    <w:lvl w:ilvl="0">
      <w:start w:val="1"/>
      <w:numFmt w:val="decimal"/>
      <w:lvlText w:val="%1"/>
      <w:lvlJc w:val="left"/>
      <w:pPr>
        <w:tabs>
          <w:tab w:val="num" w:pos="1134"/>
        </w:tabs>
        <w:ind w:left="1134" w:hanging="1134"/>
      </w:pPr>
      <w:rPr>
        <w:rFonts w:asciiTheme="majorHAnsi" w:hAnsiTheme="majorHAnsi" w:hint="default"/>
        <w:color w:val="auto"/>
      </w:rPr>
    </w:lvl>
    <w:lvl w:ilvl="1">
      <w:start w:val="1"/>
      <w:numFmt w:val="decimal"/>
      <w:lvlText w:val="%1.%2"/>
      <w:lvlJc w:val="left"/>
      <w:pPr>
        <w:tabs>
          <w:tab w:val="num" w:pos="1134"/>
        </w:tabs>
        <w:ind w:left="1134" w:hanging="1134"/>
      </w:pPr>
      <w:rPr>
        <w:rFonts w:asciiTheme="majorHAnsi" w:hAnsiTheme="majorHAnsi" w:hint="default"/>
        <w:color w:val="auto"/>
      </w:rPr>
    </w:lvl>
    <w:lvl w:ilvl="2">
      <w:start w:val="1"/>
      <w:numFmt w:val="decimal"/>
      <w:lvlText w:val="%1.%2.%3"/>
      <w:lvlJc w:val="left"/>
      <w:pPr>
        <w:tabs>
          <w:tab w:val="num" w:pos="1134"/>
        </w:tabs>
        <w:ind w:left="1134" w:hanging="1134"/>
      </w:pPr>
      <w:rPr>
        <w:rFonts w:asciiTheme="majorHAnsi" w:hAnsiTheme="majorHAnsi" w:hint="default"/>
        <w:color w:val="auto"/>
      </w:rPr>
    </w:lvl>
    <w:lvl w:ilvl="3">
      <w:start w:val="1"/>
      <w:numFmt w:val="decimal"/>
      <w:pStyle w:val="NoHeading4"/>
      <w:lvlText w:val="%1.%2.%3.%4"/>
      <w:lvlJc w:val="left"/>
      <w:pPr>
        <w:tabs>
          <w:tab w:val="num" w:pos="1134"/>
        </w:tabs>
        <w:ind w:left="1134" w:hanging="1134"/>
      </w:pPr>
      <w:rPr>
        <w:rFonts w:asciiTheme="majorHAnsi" w:hAnsiTheme="majorHAnsi" w:hint="default"/>
        <w:color w:val="auto"/>
        <w:sz w:val="20"/>
      </w:rPr>
    </w:lvl>
    <w:lvl w:ilvl="4">
      <w:start w:val="1"/>
      <w:numFmt w:val="decimal"/>
      <w:pStyle w:val="NoHeading5"/>
      <w:lvlText w:val="%1.%2.%3.%4.%5"/>
      <w:lvlJc w:val="left"/>
      <w:pPr>
        <w:tabs>
          <w:tab w:val="num" w:pos="1134"/>
        </w:tabs>
        <w:ind w:left="1134" w:hanging="1134"/>
      </w:pPr>
      <w:rPr>
        <w:rFonts w:asciiTheme="majorHAnsi" w:hAnsiTheme="majorHAnsi" w:hint="default"/>
        <w:color w:val="auto"/>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26" w15:restartNumberingAfterBreak="0">
    <w:nsid w:val="7BA9548F"/>
    <w:multiLevelType w:val="hybridMultilevel"/>
    <w:tmpl w:val="6792AC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3575746">
    <w:abstractNumId w:val="25"/>
  </w:num>
  <w:num w:numId="2" w16cid:durableId="1141310694">
    <w:abstractNumId w:val="4"/>
  </w:num>
  <w:num w:numId="3" w16cid:durableId="970212341">
    <w:abstractNumId w:val="0"/>
  </w:num>
  <w:num w:numId="4" w16cid:durableId="280964564">
    <w:abstractNumId w:val="8"/>
  </w:num>
  <w:num w:numId="5" w16cid:durableId="1083912345">
    <w:abstractNumId w:val="7"/>
  </w:num>
  <w:num w:numId="6" w16cid:durableId="1631325195">
    <w:abstractNumId w:val="13"/>
  </w:num>
  <w:num w:numId="7" w16cid:durableId="1848907134">
    <w:abstractNumId w:val="1"/>
  </w:num>
  <w:num w:numId="8" w16cid:durableId="687176197">
    <w:abstractNumId w:val="14"/>
  </w:num>
  <w:num w:numId="9" w16cid:durableId="225804009">
    <w:abstractNumId w:val="23"/>
  </w:num>
  <w:num w:numId="10" w16cid:durableId="1485779708">
    <w:abstractNumId w:val="21"/>
  </w:num>
  <w:num w:numId="11" w16cid:durableId="19024018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2731311">
    <w:abstractNumId w:val="13"/>
  </w:num>
  <w:num w:numId="13" w16cid:durableId="30493788">
    <w:abstractNumId w:val="17"/>
  </w:num>
  <w:num w:numId="14" w16cid:durableId="1403524882">
    <w:abstractNumId w:val="6"/>
  </w:num>
  <w:num w:numId="15" w16cid:durableId="850530570">
    <w:abstractNumId w:val="17"/>
  </w:num>
  <w:num w:numId="16" w16cid:durableId="506528589">
    <w:abstractNumId w:val="5"/>
  </w:num>
  <w:num w:numId="17" w16cid:durableId="1110902832">
    <w:abstractNumId w:val="0"/>
  </w:num>
  <w:num w:numId="18" w16cid:durableId="1419205305">
    <w:abstractNumId w:val="16"/>
  </w:num>
  <w:num w:numId="19" w16cid:durableId="1392845638">
    <w:abstractNumId w:val="8"/>
  </w:num>
  <w:num w:numId="20" w16cid:durableId="279455426">
    <w:abstractNumId w:val="18"/>
  </w:num>
  <w:num w:numId="21" w16cid:durableId="582224000">
    <w:abstractNumId w:val="7"/>
  </w:num>
  <w:num w:numId="22" w16cid:durableId="1712611736">
    <w:abstractNumId w:val="8"/>
  </w:num>
  <w:num w:numId="23" w16cid:durableId="2103254225">
    <w:abstractNumId w:val="15"/>
  </w:num>
  <w:num w:numId="24" w16cid:durableId="282466186">
    <w:abstractNumId w:val="19"/>
  </w:num>
  <w:num w:numId="25" w16cid:durableId="948052668">
    <w:abstractNumId w:val="11"/>
  </w:num>
  <w:num w:numId="26" w16cid:durableId="437336553">
    <w:abstractNumId w:val="24"/>
  </w:num>
  <w:num w:numId="27" w16cid:durableId="1853105244">
    <w:abstractNumId w:val="3"/>
  </w:num>
  <w:num w:numId="28" w16cid:durableId="454257703">
    <w:abstractNumId w:val="22"/>
  </w:num>
  <w:num w:numId="29" w16cid:durableId="686905467">
    <w:abstractNumId w:val="10"/>
  </w:num>
  <w:num w:numId="30" w16cid:durableId="308021633">
    <w:abstractNumId w:val="20"/>
  </w:num>
  <w:num w:numId="31" w16cid:durableId="394007317">
    <w:abstractNumId w:val="9"/>
  </w:num>
  <w:num w:numId="32" w16cid:durableId="296372930">
    <w:abstractNumId w:val="12"/>
  </w:num>
  <w:num w:numId="33" w16cid:durableId="634021277">
    <w:abstractNumId w:val="2"/>
  </w:num>
  <w:num w:numId="34" w16cid:durableId="601499619">
    <w:abstractNumId w:val="2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oNotShadeFormData/>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635"/>
    <w:rsid w:val="00001BFA"/>
    <w:rsid w:val="000048C9"/>
    <w:rsid w:val="00006100"/>
    <w:rsid w:val="00010896"/>
    <w:rsid w:val="00011E47"/>
    <w:rsid w:val="000120D7"/>
    <w:rsid w:val="00020CAA"/>
    <w:rsid w:val="0002355A"/>
    <w:rsid w:val="00025175"/>
    <w:rsid w:val="000336AC"/>
    <w:rsid w:val="0003381D"/>
    <w:rsid w:val="0003524D"/>
    <w:rsid w:val="000402BA"/>
    <w:rsid w:val="0004459E"/>
    <w:rsid w:val="00044ABC"/>
    <w:rsid w:val="00050F57"/>
    <w:rsid w:val="00054D0C"/>
    <w:rsid w:val="00062C3E"/>
    <w:rsid w:val="00064E85"/>
    <w:rsid w:val="00065089"/>
    <w:rsid w:val="00066432"/>
    <w:rsid w:val="000679B2"/>
    <w:rsid w:val="00071C7D"/>
    <w:rsid w:val="00072312"/>
    <w:rsid w:val="00072A21"/>
    <w:rsid w:val="00076F97"/>
    <w:rsid w:val="000777A6"/>
    <w:rsid w:val="00077F2D"/>
    <w:rsid w:val="00081FCC"/>
    <w:rsid w:val="0008214B"/>
    <w:rsid w:val="0008249C"/>
    <w:rsid w:val="00082C15"/>
    <w:rsid w:val="000870BB"/>
    <w:rsid w:val="000871A4"/>
    <w:rsid w:val="00087D93"/>
    <w:rsid w:val="000A658E"/>
    <w:rsid w:val="000A67A9"/>
    <w:rsid w:val="000A7CD0"/>
    <w:rsid w:val="000B35BE"/>
    <w:rsid w:val="000B3EBE"/>
    <w:rsid w:val="000B6FA1"/>
    <w:rsid w:val="000B7310"/>
    <w:rsid w:val="000C0C22"/>
    <w:rsid w:val="000C1CBA"/>
    <w:rsid w:val="000C1D1E"/>
    <w:rsid w:val="000C7DA6"/>
    <w:rsid w:val="000D0A76"/>
    <w:rsid w:val="000D29EF"/>
    <w:rsid w:val="000D5F92"/>
    <w:rsid w:val="000E1250"/>
    <w:rsid w:val="000F3AF2"/>
    <w:rsid w:val="000F4A35"/>
    <w:rsid w:val="000F5ECF"/>
    <w:rsid w:val="0010405A"/>
    <w:rsid w:val="001061C4"/>
    <w:rsid w:val="001063C6"/>
    <w:rsid w:val="00111674"/>
    <w:rsid w:val="00115EC2"/>
    <w:rsid w:val="00130ACE"/>
    <w:rsid w:val="00130F9E"/>
    <w:rsid w:val="0013100F"/>
    <w:rsid w:val="0013218E"/>
    <w:rsid w:val="00132625"/>
    <w:rsid w:val="00135AD2"/>
    <w:rsid w:val="00136F3F"/>
    <w:rsid w:val="00145CCD"/>
    <w:rsid w:val="001505D8"/>
    <w:rsid w:val="00154790"/>
    <w:rsid w:val="00156423"/>
    <w:rsid w:val="001600E5"/>
    <w:rsid w:val="0016048C"/>
    <w:rsid w:val="001605B8"/>
    <w:rsid w:val="0016205A"/>
    <w:rsid w:val="00163273"/>
    <w:rsid w:val="0016645F"/>
    <w:rsid w:val="001829A7"/>
    <w:rsid w:val="00185154"/>
    <w:rsid w:val="0019114D"/>
    <w:rsid w:val="001912AF"/>
    <w:rsid w:val="00193342"/>
    <w:rsid w:val="001A2635"/>
    <w:rsid w:val="001A4872"/>
    <w:rsid w:val="001A5839"/>
    <w:rsid w:val="001A5EEA"/>
    <w:rsid w:val="001A6BE8"/>
    <w:rsid w:val="001B3BAE"/>
    <w:rsid w:val="001B4733"/>
    <w:rsid w:val="001D03B3"/>
    <w:rsid w:val="001D3F77"/>
    <w:rsid w:val="001E13AB"/>
    <w:rsid w:val="001E5C1B"/>
    <w:rsid w:val="001F16CA"/>
    <w:rsid w:val="001F1EAE"/>
    <w:rsid w:val="001F2AD3"/>
    <w:rsid w:val="001F6AB0"/>
    <w:rsid w:val="002078C1"/>
    <w:rsid w:val="002106C4"/>
    <w:rsid w:val="00210D05"/>
    <w:rsid w:val="00210DEF"/>
    <w:rsid w:val="00211E11"/>
    <w:rsid w:val="002123A2"/>
    <w:rsid w:val="002123A9"/>
    <w:rsid w:val="00212706"/>
    <w:rsid w:val="0021576F"/>
    <w:rsid w:val="00216871"/>
    <w:rsid w:val="002202D6"/>
    <w:rsid w:val="00222215"/>
    <w:rsid w:val="0025119D"/>
    <w:rsid w:val="00252201"/>
    <w:rsid w:val="00254DD8"/>
    <w:rsid w:val="00260CF9"/>
    <w:rsid w:val="00261E1A"/>
    <w:rsid w:val="00266880"/>
    <w:rsid w:val="002745E2"/>
    <w:rsid w:val="00275ED9"/>
    <w:rsid w:val="00277EB7"/>
    <w:rsid w:val="002854D1"/>
    <w:rsid w:val="0028569D"/>
    <w:rsid w:val="0029163F"/>
    <w:rsid w:val="0029216D"/>
    <w:rsid w:val="00292DD8"/>
    <w:rsid w:val="002A58E7"/>
    <w:rsid w:val="002B0BB3"/>
    <w:rsid w:val="002B1D93"/>
    <w:rsid w:val="002B4003"/>
    <w:rsid w:val="002B573B"/>
    <w:rsid w:val="002C206C"/>
    <w:rsid w:val="002C5B1C"/>
    <w:rsid w:val="002C7705"/>
    <w:rsid w:val="002D314F"/>
    <w:rsid w:val="002D41CE"/>
    <w:rsid w:val="002D4254"/>
    <w:rsid w:val="002D4E6E"/>
    <w:rsid w:val="002D65CF"/>
    <w:rsid w:val="002D704B"/>
    <w:rsid w:val="002D750D"/>
    <w:rsid w:val="002E1A62"/>
    <w:rsid w:val="002E265F"/>
    <w:rsid w:val="002E5482"/>
    <w:rsid w:val="002E5A67"/>
    <w:rsid w:val="002E6121"/>
    <w:rsid w:val="002F0EF5"/>
    <w:rsid w:val="002F2AA4"/>
    <w:rsid w:val="002F2FA3"/>
    <w:rsid w:val="002F4862"/>
    <w:rsid w:val="0030133C"/>
    <w:rsid w:val="00301893"/>
    <w:rsid w:val="00304176"/>
    <w:rsid w:val="00306BA3"/>
    <w:rsid w:val="00311599"/>
    <w:rsid w:val="0031471A"/>
    <w:rsid w:val="00320635"/>
    <w:rsid w:val="00333DEC"/>
    <w:rsid w:val="00334A30"/>
    <w:rsid w:val="00335E93"/>
    <w:rsid w:val="003374FB"/>
    <w:rsid w:val="003411DD"/>
    <w:rsid w:val="00344A05"/>
    <w:rsid w:val="00344B5D"/>
    <w:rsid w:val="00346472"/>
    <w:rsid w:val="00351346"/>
    <w:rsid w:val="00352324"/>
    <w:rsid w:val="003553D9"/>
    <w:rsid w:val="003611D6"/>
    <w:rsid w:val="00361634"/>
    <w:rsid w:val="00367400"/>
    <w:rsid w:val="0037398C"/>
    <w:rsid w:val="0037433D"/>
    <w:rsid w:val="0037618F"/>
    <w:rsid w:val="003809EC"/>
    <w:rsid w:val="003853C1"/>
    <w:rsid w:val="00391274"/>
    <w:rsid w:val="00391673"/>
    <w:rsid w:val="00392AE2"/>
    <w:rsid w:val="0039510D"/>
    <w:rsid w:val="003A04C1"/>
    <w:rsid w:val="003A087E"/>
    <w:rsid w:val="003A08A5"/>
    <w:rsid w:val="003A1B1D"/>
    <w:rsid w:val="003A2861"/>
    <w:rsid w:val="003A6262"/>
    <w:rsid w:val="003B0018"/>
    <w:rsid w:val="003B0945"/>
    <w:rsid w:val="003B097F"/>
    <w:rsid w:val="003B1166"/>
    <w:rsid w:val="003B3981"/>
    <w:rsid w:val="003B4DCF"/>
    <w:rsid w:val="003B7F24"/>
    <w:rsid w:val="003D1ADF"/>
    <w:rsid w:val="003D3B71"/>
    <w:rsid w:val="003D56AF"/>
    <w:rsid w:val="003D66C6"/>
    <w:rsid w:val="003E1167"/>
    <w:rsid w:val="003E1EF3"/>
    <w:rsid w:val="003E5319"/>
    <w:rsid w:val="003F0903"/>
    <w:rsid w:val="003F2E6E"/>
    <w:rsid w:val="003F2FD3"/>
    <w:rsid w:val="003F37AF"/>
    <w:rsid w:val="003F3C86"/>
    <w:rsid w:val="0040339E"/>
    <w:rsid w:val="00403747"/>
    <w:rsid w:val="00404615"/>
    <w:rsid w:val="00407776"/>
    <w:rsid w:val="00410047"/>
    <w:rsid w:val="00412450"/>
    <w:rsid w:val="00412AEF"/>
    <w:rsid w:val="00413C60"/>
    <w:rsid w:val="004148F2"/>
    <w:rsid w:val="004178B4"/>
    <w:rsid w:val="00423144"/>
    <w:rsid w:val="0042391F"/>
    <w:rsid w:val="0042690D"/>
    <w:rsid w:val="00426EC2"/>
    <w:rsid w:val="00427353"/>
    <w:rsid w:val="00427420"/>
    <w:rsid w:val="004310F5"/>
    <w:rsid w:val="0043564D"/>
    <w:rsid w:val="0043628A"/>
    <w:rsid w:val="004373A0"/>
    <w:rsid w:val="00444AE6"/>
    <w:rsid w:val="00445953"/>
    <w:rsid w:val="004478FD"/>
    <w:rsid w:val="00454DE4"/>
    <w:rsid w:val="004625AA"/>
    <w:rsid w:val="004627A7"/>
    <w:rsid w:val="00465D0B"/>
    <w:rsid w:val="004700B3"/>
    <w:rsid w:val="004701D5"/>
    <w:rsid w:val="004709CC"/>
    <w:rsid w:val="004715A6"/>
    <w:rsid w:val="00471634"/>
    <w:rsid w:val="004733B7"/>
    <w:rsid w:val="00475EFD"/>
    <w:rsid w:val="0048003B"/>
    <w:rsid w:val="00481E6E"/>
    <w:rsid w:val="0048517C"/>
    <w:rsid w:val="00491C59"/>
    <w:rsid w:val="00492D23"/>
    <w:rsid w:val="00493F64"/>
    <w:rsid w:val="004A715D"/>
    <w:rsid w:val="004B4F74"/>
    <w:rsid w:val="004B7DAE"/>
    <w:rsid w:val="004C553B"/>
    <w:rsid w:val="004C6139"/>
    <w:rsid w:val="004C768E"/>
    <w:rsid w:val="004D25B4"/>
    <w:rsid w:val="004D41ED"/>
    <w:rsid w:val="004D4EBC"/>
    <w:rsid w:val="004D714E"/>
    <w:rsid w:val="004D7E14"/>
    <w:rsid w:val="004E4A29"/>
    <w:rsid w:val="004E7614"/>
    <w:rsid w:val="004E79A4"/>
    <w:rsid w:val="004F0760"/>
    <w:rsid w:val="004F07DB"/>
    <w:rsid w:val="004F2A3C"/>
    <w:rsid w:val="004F3D6F"/>
    <w:rsid w:val="00504447"/>
    <w:rsid w:val="00504F96"/>
    <w:rsid w:val="005062C7"/>
    <w:rsid w:val="005073DD"/>
    <w:rsid w:val="0051056D"/>
    <w:rsid w:val="005138E8"/>
    <w:rsid w:val="00514D1D"/>
    <w:rsid w:val="00524288"/>
    <w:rsid w:val="00526F36"/>
    <w:rsid w:val="005317FB"/>
    <w:rsid w:val="00531BF5"/>
    <w:rsid w:val="00532847"/>
    <w:rsid w:val="005331C9"/>
    <w:rsid w:val="0055219D"/>
    <w:rsid w:val="0055353F"/>
    <w:rsid w:val="0055503D"/>
    <w:rsid w:val="00563598"/>
    <w:rsid w:val="0056633F"/>
    <w:rsid w:val="005713E5"/>
    <w:rsid w:val="005716E3"/>
    <w:rsid w:val="00573359"/>
    <w:rsid w:val="005857B5"/>
    <w:rsid w:val="00587E1F"/>
    <w:rsid w:val="00592E64"/>
    <w:rsid w:val="00593846"/>
    <w:rsid w:val="005968C0"/>
    <w:rsid w:val="005A0F0C"/>
    <w:rsid w:val="005A2D98"/>
    <w:rsid w:val="005A435A"/>
    <w:rsid w:val="005B0C40"/>
    <w:rsid w:val="005C380A"/>
    <w:rsid w:val="005C3A2B"/>
    <w:rsid w:val="005D146D"/>
    <w:rsid w:val="005D3079"/>
    <w:rsid w:val="005D4F82"/>
    <w:rsid w:val="005D620B"/>
    <w:rsid w:val="005E259B"/>
    <w:rsid w:val="005E2F23"/>
    <w:rsid w:val="005E6154"/>
    <w:rsid w:val="005F29FD"/>
    <w:rsid w:val="005F3D12"/>
    <w:rsid w:val="005F4E94"/>
    <w:rsid w:val="006025ED"/>
    <w:rsid w:val="00606AF7"/>
    <w:rsid w:val="0061089F"/>
    <w:rsid w:val="006128E7"/>
    <w:rsid w:val="00616EC2"/>
    <w:rsid w:val="00620553"/>
    <w:rsid w:val="0062087D"/>
    <w:rsid w:val="00630AD8"/>
    <w:rsid w:val="00632A72"/>
    <w:rsid w:val="00633235"/>
    <w:rsid w:val="00635C82"/>
    <w:rsid w:val="006421A2"/>
    <w:rsid w:val="0064359D"/>
    <w:rsid w:val="006442A7"/>
    <w:rsid w:val="00645BAA"/>
    <w:rsid w:val="0064613A"/>
    <w:rsid w:val="0065325A"/>
    <w:rsid w:val="00653CCB"/>
    <w:rsid w:val="0065494E"/>
    <w:rsid w:val="00655382"/>
    <w:rsid w:val="00657ED4"/>
    <w:rsid w:val="00661471"/>
    <w:rsid w:val="00662671"/>
    <w:rsid w:val="006634D2"/>
    <w:rsid w:val="006653B6"/>
    <w:rsid w:val="00674316"/>
    <w:rsid w:val="00676CE9"/>
    <w:rsid w:val="00677C0E"/>
    <w:rsid w:val="00680843"/>
    <w:rsid w:val="00681A2E"/>
    <w:rsid w:val="00684E74"/>
    <w:rsid w:val="00693F5D"/>
    <w:rsid w:val="00696900"/>
    <w:rsid w:val="006A1801"/>
    <w:rsid w:val="006B25CE"/>
    <w:rsid w:val="006B2B0F"/>
    <w:rsid w:val="006B4AAD"/>
    <w:rsid w:val="006B5819"/>
    <w:rsid w:val="006B6C93"/>
    <w:rsid w:val="006C23F9"/>
    <w:rsid w:val="006C792A"/>
    <w:rsid w:val="006D0D87"/>
    <w:rsid w:val="006D22C5"/>
    <w:rsid w:val="006D2999"/>
    <w:rsid w:val="006D65C2"/>
    <w:rsid w:val="006D67CD"/>
    <w:rsid w:val="006F281E"/>
    <w:rsid w:val="006F7D74"/>
    <w:rsid w:val="00706618"/>
    <w:rsid w:val="00710AD8"/>
    <w:rsid w:val="00712E73"/>
    <w:rsid w:val="00720BC3"/>
    <w:rsid w:val="0072253B"/>
    <w:rsid w:val="007240E8"/>
    <w:rsid w:val="007375BC"/>
    <w:rsid w:val="00741647"/>
    <w:rsid w:val="00745DE2"/>
    <w:rsid w:val="00747958"/>
    <w:rsid w:val="00750F13"/>
    <w:rsid w:val="007514FC"/>
    <w:rsid w:val="00760E86"/>
    <w:rsid w:val="00761537"/>
    <w:rsid w:val="00762E95"/>
    <w:rsid w:val="00763090"/>
    <w:rsid w:val="007653B0"/>
    <w:rsid w:val="00767750"/>
    <w:rsid w:val="00770BF1"/>
    <w:rsid w:val="0077379E"/>
    <w:rsid w:val="00774E81"/>
    <w:rsid w:val="00781CE1"/>
    <w:rsid w:val="00792421"/>
    <w:rsid w:val="0079789A"/>
    <w:rsid w:val="007A0572"/>
    <w:rsid w:val="007A28B9"/>
    <w:rsid w:val="007A2B94"/>
    <w:rsid w:val="007A2FAE"/>
    <w:rsid w:val="007A3F26"/>
    <w:rsid w:val="007A4C10"/>
    <w:rsid w:val="007A5346"/>
    <w:rsid w:val="007A55F2"/>
    <w:rsid w:val="007B13D8"/>
    <w:rsid w:val="007B2797"/>
    <w:rsid w:val="007C4C06"/>
    <w:rsid w:val="007C57BB"/>
    <w:rsid w:val="007C615D"/>
    <w:rsid w:val="007D52F0"/>
    <w:rsid w:val="007D6B2B"/>
    <w:rsid w:val="007D6D64"/>
    <w:rsid w:val="007D79AE"/>
    <w:rsid w:val="007F218A"/>
    <w:rsid w:val="007F79C4"/>
    <w:rsid w:val="007F7ED9"/>
    <w:rsid w:val="00810953"/>
    <w:rsid w:val="00811DAB"/>
    <w:rsid w:val="00822503"/>
    <w:rsid w:val="00822F0B"/>
    <w:rsid w:val="00823078"/>
    <w:rsid w:val="00824ECD"/>
    <w:rsid w:val="0082667C"/>
    <w:rsid w:val="00832A8D"/>
    <w:rsid w:val="008364A6"/>
    <w:rsid w:val="008410AD"/>
    <w:rsid w:val="008444BC"/>
    <w:rsid w:val="00845732"/>
    <w:rsid w:val="00845B11"/>
    <w:rsid w:val="008572D9"/>
    <w:rsid w:val="00861E13"/>
    <w:rsid w:val="00866507"/>
    <w:rsid w:val="00867F44"/>
    <w:rsid w:val="008772B9"/>
    <w:rsid w:val="008819C1"/>
    <w:rsid w:val="0089021A"/>
    <w:rsid w:val="00890EB4"/>
    <w:rsid w:val="00892496"/>
    <w:rsid w:val="00892B2E"/>
    <w:rsid w:val="0089505C"/>
    <w:rsid w:val="00896B19"/>
    <w:rsid w:val="00897665"/>
    <w:rsid w:val="008A6F22"/>
    <w:rsid w:val="008A7A5C"/>
    <w:rsid w:val="008B5D8F"/>
    <w:rsid w:val="008B7BB6"/>
    <w:rsid w:val="008C1E21"/>
    <w:rsid w:val="008C200F"/>
    <w:rsid w:val="008C25C4"/>
    <w:rsid w:val="008C32D7"/>
    <w:rsid w:val="008C4175"/>
    <w:rsid w:val="008C4EF8"/>
    <w:rsid w:val="008E2AAB"/>
    <w:rsid w:val="008E4CCA"/>
    <w:rsid w:val="008F0A18"/>
    <w:rsid w:val="008F377D"/>
    <w:rsid w:val="008F4E0B"/>
    <w:rsid w:val="00903B44"/>
    <w:rsid w:val="00907025"/>
    <w:rsid w:val="00907866"/>
    <w:rsid w:val="00907CE9"/>
    <w:rsid w:val="00911C76"/>
    <w:rsid w:val="00913BA5"/>
    <w:rsid w:val="00915659"/>
    <w:rsid w:val="00917538"/>
    <w:rsid w:val="0093250D"/>
    <w:rsid w:val="009379F4"/>
    <w:rsid w:val="00940D8C"/>
    <w:rsid w:val="00942BA5"/>
    <w:rsid w:val="00943EB8"/>
    <w:rsid w:val="009449D2"/>
    <w:rsid w:val="00944F14"/>
    <w:rsid w:val="009453E1"/>
    <w:rsid w:val="009468D8"/>
    <w:rsid w:val="009571D7"/>
    <w:rsid w:val="00957FAB"/>
    <w:rsid w:val="0096050F"/>
    <w:rsid w:val="00961D83"/>
    <w:rsid w:val="0096253C"/>
    <w:rsid w:val="00963ECA"/>
    <w:rsid w:val="00965E40"/>
    <w:rsid w:val="00965EC9"/>
    <w:rsid w:val="00966659"/>
    <w:rsid w:val="00971FDB"/>
    <w:rsid w:val="00974028"/>
    <w:rsid w:val="00983A72"/>
    <w:rsid w:val="00987350"/>
    <w:rsid w:val="0099487C"/>
    <w:rsid w:val="00997060"/>
    <w:rsid w:val="00997D78"/>
    <w:rsid w:val="009A199C"/>
    <w:rsid w:val="009A52FF"/>
    <w:rsid w:val="009A63ED"/>
    <w:rsid w:val="009B7B63"/>
    <w:rsid w:val="009B7C52"/>
    <w:rsid w:val="009C0031"/>
    <w:rsid w:val="009C5C15"/>
    <w:rsid w:val="009D23F7"/>
    <w:rsid w:val="009D45FB"/>
    <w:rsid w:val="009D670A"/>
    <w:rsid w:val="009E18C4"/>
    <w:rsid w:val="009E38EF"/>
    <w:rsid w:val="009E3F99"/>
    <w:rsid w:val="009E48AE"/>
    <w:rsid w:val="009F0E8E"/>
    <w:rsid w:val="009F1794"/>
    <w:rsid w:val="009F43BA"/>
    <w:rsid w:val="009F5C53"/>
    <w:rsid w:val="009F6529"/>
    <w:rsid w:val="009F6CE7"/>
    <w:rsid w:val="00A038FA"/>
    <w:rsid w:val="00A07960"/>
    <w:rsid w:val="00A10005"/>
    <w:rsid w:val="00A129A1"/>
    <w:rsid w:val="00A13C73"/>
    <w:rsid w:val="00A30528"/>
    <w:rsid w:val="00A32E8B"/>
    <w:rsid w:val="00A333F7"/>
    <w:rsid w:val="00A35615"/>
    <w:rsid w:val="00A35710"/>
    <w:rsid w:val="00A35F70"/>
    <w:rsid w:val="00A36600"/>
    <w:rsid w:val="00A37108"/>
    <w:rsid w:val="00A41250"/>
    <w:rsid w:val="00A41D4E"/>
    <w:rsid w:val="00A4656A"/>
    <w:rsid w:val="00A50227"/>
    <w:rsid w:val="00A510A2"/>
    <w:rsid w:val="00A52A8F"/>
    <w:rsid w:val="00A53E76"/>
    <w:rsid w:val="00A54BE3"/>
    <w:rsid w:val="00A55155"/>
    <w:rsid w:val="00A62E21"/>
    <w:rsid w:val="00A640FF"/>
    <w:rsid w:val="00A64BBA"/>
    <w:rsid w:val="00A71C6A"/>
    <w:rsid w:val="00A8284F"/>
    <w:rsid w:val="00A83349"/>
    <w:rsid w:val="00A83B38"/>
    <w:rsid w:val="00A92E01"/>
    <w:rsid w:val="00A94622"/>
    <w:rsid w:val="00A94A35"/>
    <w:rsid w:val="00AA4E2D"/>
    <w:rsid w:val="00AA6010"/>
    <w:rsid w:val="00AA6C73"/>
    <w:rsid w:val="00AB1EFF"/>
    <w:rsid w:val="00AB33F6"/>
    <w:rsid w:val="00AB476F"/>
    <w:rsid w:val="00AB48D1"/>
    <w:rsid w:val="00AB5BEA"/>
    <w:rsid w:val="00AB7E56"/>
    <w:rsid w:val="00AC209B"/>
    <w:rsid w:val="00AD6EC2"/>
    <w:rsid w:val="00AD7576"/>
    <w:rsid w:val="00AE063D"/>
    <w:rsid w:val="00AE4C26"/>
    <w:rsid w:val="00AF18D9"/>
    <w:rsid w:val="00AF2204"/>
    <w:rsid w:val="00AF6132"/>
    <w:rsid w:val="00AF6C56"/>
    <w:rsid w:val="00B0055B"/>
    <w:rsid w:val="00B012F3"/>
    <w:rsid w:val="00B0143C"/>
    <w:rsid w:val="00B0727F"/>
    <w:rsid w:val="00B119A6"/>
    <w:rsid w:val="00B1273F"/>
    <w:rsid w:val="00B26BD8"/>
    <w:rsid w:val="00B27A46"/>
    <w:rsid w:val="00B30ECC"/>
    <w:rsid w:val="00B3197A"/>
    <w:rsid w:val="00B3267C"/>
    <w:rsid w:val="00B53493"/>
    <w:rsid w:val="00B54767"/>
    <w:rsid w:val="00B55D18"/>
    <w:rsid w:val="00B56CC8"/>
    <w:rsid w:val="00B64090"/>
    <w:rsid w:val="00B65281"/>
    <w:rsid w:val="00B65924"/>
    <w:rsid w:val="00B668FB"/>
    <w:rsid w:val="00B76B8E"/>
    <w:rsid w:val="00B80FB7"/>
    <w:rsid w:val="00B819DD"/>
    <w:rsid w:val="00B93A93"/>
    <w:rsid w:val="00BA3BD7"/>
    <w:rsid w:val="00BA45AE"/>
    <w:rsid w:val="00BA4F4A"/>
    <w:rsid w:val="00BA66AD"/>
    <w:rsid w:val="00BB3EE1"/>
    <w:rsid w:val="00BB722C"/>
    <w:rsid w:val="00BC2C2B"/>
    <w:rsid w:val="00BC2DD3"/>
    <w:rsid w:val="00BC5DF3"/>
    <w:rsid w:val="00BC67B1"/>
    <w:rsid w:val="00BD52CF"/>
    <w:rsid w:val="00BD7CF3"/>
    <w:rsid w:val="00BE16D4"/>
    <w:rsid w:val="00BE44C2"/>
    <w:rsid w:val="00BF2C53"/>
    <w:rsid w:val="00BF44E8"/>
    <w:rsid w:val="00C000C3"/>
    <w:rsid w:val="00C02E60"/>
    <w:rsid w:val="00C04823"/>
    <w:rsid w:val="00C067B9"/>
    <w:rsid w:val="00C10095"/>
    <w:rsid w:val="00C105CA"/>
    <w:rsid w:val="00C15164"/>
    <w:rsid w:val="00C1680B"/>
    <w:rsid w:val="00C20EEB"/>
    <w:rsid w:val="00C240FD"/>
    <w:rsid w:val="00C24374"/>
    <w:rsid w:val="00C27DD7"/>
    <w:rsid w:val="00C302EF"/>
    <w:rsid w:val="00C330C8"/>
    <w:rsid w:val="00C36A7E"/>
    <w:rsid w:val="00C36F35"/>
    <w:rsid w:val="00C41419"/>
    <w:rsid w:val="00C428D9"/>
    <w:rsid w:val="00C4631F"/>
    <w:rsid w:val="00C47333"/>
    <w:rsid w:val="00C52257"/>
    <w:rsid w:val="00C53907"/>
    <w:rsid w:val="00C55B5F"/>
    <w:rsid w:val="00C6199A"/>
    <w:rsid w:val="00C63DD3"/>
    <w:rsid w:val="00C65BF0"/>
    <w:rsid w:val="00C74C53"/>
    <w:rsid w:val="00C755AC"/>
    <w:rsid w:val="00C82D36"/>
    <w:rsid w:val="00C82ECC"/>
    <w:rsid w:val="00C941F0"/>
    <w:rsid w:val="00C96373"/>
    <w:rsid w:val="00C97431"/>
    <w:rsid w:val="00C9759C"/>
    <w:rsid w:val="00CA0E55"/>
    <w:rsid w:val="00CA3CD8"/>
    <w:rsid w:val="00CB5660"/>
    <w:rsid w:val="00CB5A23"/>
    <w:rsid w:val="00CB61B9"/>
    <w:rsid w:val="00CB6B8C"/>
    <w:rsid w:val="00CC60A0"/>
    <w:rsid w:val="00CC764A"/>
    <w:rsid w:val="00CD5119"/>
    <w:rsid w:val="00CD706B"/>
    <w:rsid w:val="00CD764F"/>
    <w:rsid w:val="00CE0E66"/>
    <w:rsid w:val="00CE0F9E"/>
    <w:rsid w:val="00CE2170"/>
    <w:rsid w:val="00CE3455"/>
    <w:rsid w:val="00CE35D4"/>
    <w:rsid w:val="00CF5E7B"/>
    <w:rsid w:val="00D00835"/>
    <w:rsid w:val="00D03E01"/>
    <w:rsid w:val="00D169A9"/>
    <w:rsid w:val="00D241D3"/>
    <w:rsid w:val="00D253E1"/>
    <w:rsid w:val="00D27FA8"/>
    <w:rsid w:val="00D32946"/>
    <w:rsid w:val="00D35265"/>
    <w:rsid w:val="00D365D3"/>
    <w:rsid w:val="00D40FAF"/>
    <w:rsid w:val="00D42F7B"/>
    <w:rsid w:val="00D46A5D"/>
    <w:rsid w:val="00D47B5C"/>
    <w:rsid w:val="00D55089"/>
    <w:rsid w:val="00D63051"/>
    <w:rsid w:val="00D65286"/>
    <w:rsid w:val="00D65684"/>
    <w:rsid w:val="00D6586F"/>
    <w:rsid w:val="00D735D5"/>
    <w:rsid w:val="00D75157"/>
    <w:rsid w:val="00D83394"/>
    <w:rsid w:val="00D87002"/>
    <w:rsid w:val="00D94430"/>
    <w:rsid w:val="00D94E4F"/>
    <w:rsid w:val="00D9697C"/>
    <w:rsid w:val="00D96A2F"/>
    <w:rsid w:val="00DA1CE2"/>
    <w:rsid w:val="00DA3E09"/>
    <w:rsid w:val="00DA76FA"/>
    <w:rsid w:val="00DB2886"/>
    <w:rsid w:val="00DB2B49"/>
    <w:rsid w:val="00DB50C7"/>
    <w:rsid w:val="00DB57C6"/>
    <w:rsid w:val="00DB7279"/>
    <w:rsid w:val="00DC1201"/>
    <w:rsid w:val="00DC28FE"/>
    <w:rsid w:val="00DC290C"/>
    <w:rsid w:val="00DC33B4"/>
    <w:rsid w:val="00DC4162"/>
    <w:rsid w:val="00DC5165"/>
    <w:rsid w:val="00DD0620"/>
    <w:rsid w:val="00DD10FD"/>
    <w:rsid w:val="00DD2003"/>
    <w:rsid w:val="00DD464A"/>
    <w:rsid w:val="00DD4656"/>
    <w:rsid w:val="00DD64E1"/>
    <w:rsid w:val="00DD72AF"/>
    <w:rsid w:val="00DE11AB"/>
    <w:rsid w:val="00DE18F6"/>
    <w:rsid w:val="00DE6EF4"/>
    <w:rsid w:val="00DE76F4"/>
    <w:rsid w:val="00DE7B34"/>
    <w:rsid w:val="00DF01DF"/>
    <w:rsid w:val="00DF0684"/>
    <w:rsid w:val="00DF524F"/>
    <w:rsid w:val="00E018FB"/>
    <w:rsid w:val="00E02B06"/>
    <w:rsid w:val="00E03640"/>
    <w:rsid w:val="00E07C5F"/>
    <w:rsid w:val="00E13388"/>
    <w:rsid w:val="00E135C8"/>
    <w:rsid w:val="00E15D6B"/>
    <w:rsid w:val="00E20F75"/>
    <w:rsid w:val="00E21DC0"/>
    <w:rsid w:val="00E23760"/>
    <w:rsid w:val="00E26166"/>
    <w:rsid w:val="00E3453C"/>
    <w:rsid w:val="00E347CE"/>
    <w:rsid w:val="00E35419"/>
    <w:rsid w:val="00E35834"/>
    <w:rsid w:val="00E36F71"/>
    <w:rsid w:val="00E4035B"/>
    <w:rsid w:val="00E44090"/>
    <w:rsid w:val="00E456C3"/>
    <w:rsid w:val="00E50B84"/>
    <w:rsid w:val="00E53767"/>
    <w:rsid w:val="00E5625C"/>
    <w:rsid w:val="00E6303F"/>
    <w:rsid w:val="00E66951"/>
    <w:rsid w:val="00E6730E"/>
    <w:rsid w:val="00E6763B"/>
    <w:rsid w:val="00E70DFB"/>
    <w:rsid w:val="00E74D81"/>
    <w:rsid w:val="00E93E1D"/>
    <w:rsid w:val="00E95222"/>
    <w:rsid w:val="00E975D4"/>
    <w:rsid w:val="00EA1056"/>
    <w:rsid w:val="00EA594A"/>
    <w:rsid w:val="00EB58BD"/>
    <w:rsid w:val="00EB752E"/>
    <w:rsid w:val="00EC0FFC"/>
    <w:rsid w:val="00EC25FB"/>
    <w:rsid w:val="00EC2EF5"/>
    <w:rsid w:val="00EC4EB8"/>
    <w:rsid w:val="00EC7184"/>
    <w:rsid w:val="00ED2E33"/>
    <w:rsid w:val="00ED3024"/>
    <w:rsid w:val="00ED36D8"/>
    <w:rsid w:val="00ED6217"/>
    <w:rsid w:val="00ED71B6"/>
    <w:rsid w:val="00EE1568"/>
    <w:rsid w:val="00EE27C8"/>
    <w:rsid w:val="00EE5474"/>
    <w:rsid w:val="00EE56DF"/>
    <w:rsid w:val="00EF0E10"/>
    <w:rsid w:val="00EF187F"/>
    <w:rsid w:val="00EF1E16"/>
    <w:rsid w:val="00EF2076"/>
    <w:rsid w:val="00EF2AFB"/>
    <w:rsid w:val="00EF4AD6"/>
    <w:rsid w:val="00EF4BFF"/>
    <w:rsid w:val="00EF6AF9"/>
    <w:rsid w:val="00EF707C"/>
    <w:rsid w:val="00F02919"/>
    <w:rsid w:val="00F05D01"/>
    <w:rsid w:val="00F0759A"/>
    <w:rsid w:val="00F119BC"/>
    <w:rsid w:val="00F13DBC"/>
    <w:rsid w:val="00F212C5"/>
    <w:rsid w:val="00F218D5"/>
    <w:rsid w:val="00F33D5C"/>
    <w:rsid w:val="00F33FF5"/>
    <w:rsid w:val="00F3402F"/>
    <w:rsid w:val="00F431FB"/>
    <w:rsid w:val="00F44690"/>
    <w:rsid w:val="00F461A3"/>
    <w:rsid w:val="00F5122F"/>
    <w:rsid w:val="00F51DDF"/>
    <w:rsid w:val="00F53ACB"/>
    <w:rsid w:val="00F54A61"/>
    <w:rsid w:val="00F60E46"/>
    <w:rsid w:val="00F6184E"/>
    <w:rsid w:val="00F714A7"/>
    <w:rsid w:val="00F728F2"/>
    <w:rsid w:val="00F75F05"/>
    <w:rsid w:val="00F8007E"/>
    <w:rsid w:val="00F80DDD"/>
    <w:rsid w:val="00F81C8A"/>
    <w:rsid w:val="00F81F18"/>
    <w:rsid w:val="00F84805"/>
    <w:rsid w:val="00F84853"/>
    <w:rsid w:val="00F962D5"/>
    <w:rsid w:val="00F97CAC"/>
    <w:rsid w:val="00FA09B2"/>
    <w:rsid w:val="00FA2B02"/>
    <w:rsid w:val="00FA32C4"/>
    <w:rsid w:val="00FA39B8"/>
    <w:rsid w:val="00FA489A"/>
    <w:rsid w:val="00FA5661"/>
    <w:rsid w:val="00FA6290"/>
    <w:rsid w:val="00FB1115"/>
    <w:rsid w:val="00FB18F6"/>
    <w:rsid w:val="00FB2C51"/>
    <w:rsid w:val="00FB401E"/>
    <w:rsid w:val="00FB4AE4"/>
    <w:rsid w:val="00FB6CB4"/>
    <w:rsid w:val="00FC384F"/>
    <w:rsid w:val="00FC4495"/>
    <w:rsid w:val="00FC698A"/>
    <w:rsid w:val="00FD24D5"/>
    <w:rsid w:val="00FE726D"/>
    <w:rsid w:val="00FE7A02"/>
    <w:rsid w:val="00FF30E9"/>
    <w:rsid w:val="00FF5EEC"/>
    <w:rsid w:val="00FF781B"/>
    <w:rsid w:val="00FF7EE9"/>
    <w:rsid w:val="3C1CC998"/>
    <w:rsid w:val="66093CA2"/>
    <w:rsid w:val="674C295C"/>
  </w:rsids>
  <m:mathPr>
    <m:mathFont m:val="Cambria Math"/>
    <m:brkBin m:val="before"/>
    <m:brkBinSub m:val="--"/>
    <m:smallFrac/>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894005"/>
  <w15:docId w15:val="{78E08995-070D-244C-8127-2E55FF1CD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0" w:defUnhideWhenUsed="0" w:defQFormat="0" w:count="376">
    <w:lsdException w:name="Normal" w:uiPriority="2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unhideWhenUsed="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lsdException w:name="header" w:semiHidden="1" w:unhideWhenUsed="1"/>
    <w:lsdException w:name="footer" w:semiHidden="1" w:uiPriority="29" w:unhideWhenUsed="1" w:qFormat="1"/>
    <w:lsdException w:name="index heading" w:semiHidden="1"/>
    <w:lsdException w:name="caption" w:semiHidden="1" w:uiPriority="9"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lsdException w:name="List" w:semiHidden="1"/>
    <w:lsdException w:name="List Bullet" w:semiHidden="1" w:uiPriority="3" w:unhideWhenUsed="1" w:qFormat="1"/>
    <w:lsdException w:name="List Number" w:semiHidden="1" w:uiPriority="5" w:unhideWhenUsed="1" w:qFormat="1"/>
    <w:lsdException w:name="List 2" w:semiHidden="1"/>
    <w:lsdException w:name="List 3" w:semiHidden="1"/>
    <w:lsdException w:name="List 4" w:semiHidden="1"/>
    <w:lsdException w:name="List 5" w:semiHidden="1"/>
    <w:lsdException w:name="List Bullet 2" w:semiHidden="1" w:uiPriority="3" w:unhideWhenUsed="1" w:qFormat="1"/>
    <w:lsdException w:name="List Bullet 3" w:semiHidden="1" w:uiPriority="3" w:unhideWhenUsed="1" w:qFormat="1"/>
    <w:lsdException w:name="List Bullet 4" w:semiHidden="1" w:uiPriority="3" w:unhideWhenUsed="1"/>
    <w:lsdException w:name="List Bullet 5" w:semiHidden="1" w:uiPriority="3"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23" w:qFormat="1"/>
    <w:lsdException w:name="Closing" w:semiHidden="1"/>
    <w:lsdException w:name="Signature" w:semiHidden="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24" w:qFormat="1"/>
    <w:lsdException w:name="Salutation" w:semiHidden="1"/>
    <w:lsdException w:name="Date" w:uiPriority="17" w:qFormat="1"/>
    <w:lsdException w:name="Body Text First Indent" w:semiHidden="1" w:unhideWhenUsed="1"/>
    <w:lsdException w:name="Body Text First Indent 2" w:semiHidden="1" w:unhideWhenUsed="1"/>
    <w:lsdException w:name="Note Heading" w:semiHidden="1"/>
    <w:lsdException w:name="Body Text 2" w:semiHidden="1"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nhideWhenUsed="1"/>
    <w:lsdException w:name="Strong" w:uiPriority="0"/>
    <w:lsdException w:name="Emphasis" w:uiPriority="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unhideWhenUsed="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5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0"/>
    <w:qFormat/>
    <w:rsid w:val="00EA594A"/>
    <w:pPr>
      <w:spacing w:before="0" w:after="0"/>
    </w:pPr>
    <w:rPr>
      <w:sz w:val="21"/>
    </w:rPr>
  </w:style>
  <w:style w:type="paragraph" w:styleId="Heading1">
    <w:name w:val="heading 1"/>
    <w:basedOn w:val="Normal"/>
    <w:next w:val="BodyText"/>
    <w:link w:val="Heading1Char"/>
    <w:uiPriority w:val="1"/>
    <w:qFormat/>
    <w:rsid w:val="00E35419"/>
    <w:pPr>
      <w:keepNext/>
      <w:keepLines/>
      <w:spacing w:before="400" w:after="120" w:line="264" w:lineRule="auto"/>
      <w:outlineLvl w:val="0"/>
    </w:pPr>
    <w:rPr>
      <w:rFonts w:asciiTheme="majorHAnsi" w:eastAsia="Times New Roman" w:hAnsiTheme="majorHAnsi" w:cs="Arial"/>
      <w:b/>
      <w:bCs/>
      <w:sz w:val="44"/>
      <w:szCs w:val="32"/>
      <w:lang w:eastAsia="en-AU"/>
    </w:rPr>
  </w:style>
  <w:style w:type="paragraph" w:styleId="Heading2">
    <w:name w:val="heading 2"/>
    <w:basedOn w:val="Normal"/>
    <w:next w:val="BodyText"/>
    <w:link w:val="Heading2Char"/>
    <w:uiPriority w:val="1"/>
    <w:qFormat/>
    <w:rsid w:val="00AB7E56"/>
    <w:pPr>
      <w:keepNext/>
      <w:keepLines/>
      <w:spacing w:before="360" w:after="120" w:line="264" w:lineRule="auto"/>
      <w:outlineLvl w:val="1"/>
    </w:pPr>
    <w:rPr>
      <w:rFonts w:asciiTheme="majorHAnsi" w:eastAsia="Times New Roman" w:hAnsiTheme="majorHAnsi" w:cs="Arial"/>
      <w:b/>
      <w:bCs/>
      <w:iCs/>
      <w:sz w:val="36"/>
      <w:szCs w:val="28"/>
      <w:lang w:eastAsia="en-AU"/>
    </w:rPr>
  </w:style>
  <w:style w:type="paragraph" w:styleId="Heading3">
    <w:name w:val="heading 3"/>
    <w:basedOn w:val="Normal"/>
    <w:next w:val="BodyText"/>
    <w:link w:val="Heading3Char"/>
    <w:uiPriority w:val="1"/>
    <w:qFormat/>
    <w:rsid w:val="00CD5119"/>
    <w:pPr>
      <w:keepNext/>
      <w:keepLines/>
      <w:spacing w:before="240" w:after="120" w:line="264" w:lineRule="auto"/>
      <w:outlineLvl w:val="2"/>
    </w:pPr>
    <w:rPr>
      <w:rFonts w:asciiTheme="majorHAnsi" w:eastAsia="Times New Roman" w:hAnsiTheme="majorHAnsi" w:cs="Times New Roman"/>
      <w:b/>
      <w:bCs/>
      <w:color w:val="666666"/>
      <w:sz w:val="28"/>
      <w:szCs w:val="24"/>
      <w:lang w:eastAsia="en-AU"/>
    </w:rPr>
  </w:style>
  <w:style w:type="paragraph" w:styleId="Heading4">
    <w:name w:val="heading 4"/>
    <w:basedOn w:val="Normal"/>
    <w:next w:val="BodyText"/>
    <w:link w:val="Heading4Char"/>
    <w:uiPriority w:val="1"/>
    <w:qFormat/>
    <w:rsid w:val="00CD5119"/>
    <w:pPr>
      <w:keepNext/>
      <w:keepLines/>
      <w:spacing w:before="240" w:after="120" w:line="264" w:lineRule="auto"/>
      <w:outlineLvl w:val="3"/>
    </w:pPr>
    <w:rPr>
      <w:rFonts w:asciiTheme="majorHAnsi" w:eastAsia="Times New Roman" w:hAnsiTheme="majorHAnsi" w:cs="Times New Roman"/>
      <w:b/>
      <w:bCs/>
      <w:color w:val="000000"/>
      <w:sz w:val="24"/>
      <w:lang w:eastAsia="en-AU"/>
    </w:rPr>
  </w:style>
  <w:style w:type="paragraph" w:styleId="Heading5">
    <w:name w:val="heading 5"/>
    <w:basedOn w:val="Normal"/>
    <w:next w:val="BodyText"/>
    <w:link w:val="Heading5Char"/>
    <w:uiPriority w:val="1"/>
    <w:qFormat/>
    <w:rsid w:val="00CD5119"/>
    <w:pPr>
      <w:keepNext/>
      <w:keepLines/>
      <w:spacing w:before="240" w:after="120" w:line="264" w:lineRule="auto"/>
      <w:outlineLvl w:val="4"/>
    </w:pPr>
    <w:rPr>
      <w:rFonts w:asciiTheme="majorHAnsi" w:eastAsia="Times New Roman" w:hAnsiTheme="majorHAnsi" w:cs="Times New Roman"/>
      <w:b/>
      <w:bCs/>
      <w:iCs/>
      <w:color w:val="666666"/>
      <w:szCs w:val="26"/>
      <w:lang w:eastAsia="en-AU"/>
    </w:rPr>
  </w:style>
  <w:style w:type="paragraph" w:styleId="Heading6">
    <w:name w:val="heading 6"/>
    <w:basedOn w:val="Normal"/>
    <w:next w:val="BodyText"/>
    <w:link w:val="Heading6Char"/>
    <w:uiPriority w:val="1"/>
    <w:qFormat/>
    <w:rsid w:val="00D32946"/>
    <w:pPr>
      <w:keepNext/>
      <w:keepLines/>
      <w:spacing w:before="240" w:after="120" w:line="264" w:lineRule="auto"/>
      <w:outlineLvl w:val="5"/>
    </w:pPr>
    <w:rPr>
      <w:rFonts w:eastAsia="Times New Roman" w:cs="Times New Roman"/>
      <w:bCs/>
      <w:color w:val="666666"/>
      <w:lang w:eastAsia="en-AU"/>
    </w:rPr>
  </w:style>
  <w:style w:type="paragraph" w:styleId="Heading7">
    <w:name w:val="heading 7"/>
    <w:basedOn w:val="Normal"/>
    <w:next w:val="Normal"/>
    <w:link w:val="Heading7Char"/>
    <w:uiPriority w:val="99"/>
    <w:semiHidden/>
    <w:qFormat/>
    <w:rsid w:val="00CE0E66"/>
    <w:pPr>
      <w:keepNext/>
      <w:keepLines/>
      <w:spacing w:before="200" w:line="264" w:lineRule="auto"/>
      <w:ind w:left="1296" w:hanging="1296"/>
      <w:outlineLvl w:val="6"/>
    </w:pPr>
    <w:rPr>
      <w:rFonts w:asciiTheme="majorHAnsi" w:eastAsiaTheme="majorEastAsia" w:hAnsiTheme="majorHAnsi" w:cstheme="majorBidi"/>
      <w:i/>
      <w:iCs/>
      <w:color w:val="404040" w:themeColor="text1" w:themeTint="BF"/>
      <w:szCs w:val="21"/>
      <w:lang w:eastAsia="en-AU"/>
    </w:rPr>
  </w:style>
  <w:style w:type="paragraph" w:styleId="Heading8">
    <w:name w:val="heading 8"/>
    <w:basedOn w:val="Normal"/>
    <w:next w:val="Normal"/>
    <w:link w:val="Heading8Char"/>
    <w:uiPriority w:val="99"/>
    <w:semiHidden/>
    <w:qFormat/>
    <w:rsid w:val="00CE0E66"/>
    <w:pPr>
      <w:keepNext/>
      <w:keepLines/>
      <w:spacing w:before="200" w:line="264" w:lineRule="auto"/>
      <w:ind w:left="1440" w:hanging="1440"/>
      <w:outlineLvl w:val="7"/>
    </w:pPr>
    <w:rPr>
      <w:rFonts w:asciiTheme="majorHAnsi" w:eastAsiaTheme="majorEastAsia" w:hAnsiTheme="majorHAnsi" w:cstheme="majorBidi"/>
      <w:color w:val="404040" w:themeColor="text1" w:themeTint="BF"/>
      <w:sz w:val="20"/>
      <w:szCs w:val="20"/>
      <w:lang w:eastAsia="en-AU"/>
    </w:rPr>
  </w:style>
  <w:style w:type="paragraph" w:styleId="Heading9">
    <w:name w:val="heading 9"/>
    <w:basedOn w:val="Normal"/>
    <w:next w:val="Normal"/>
    <w:link w:val="Heading9Char"/>
    <w:uiPriority w:val="99"/>
    <w:semiHidden/>
    <w:qFormat/>
    <w:rsid w:val="00CE0E66"/>
    <w:pPr>
      <w:keepNext/>
      <w:keepLines/>
      <w:spacing w:before="200" w:line="264" w:lineRule="auto"/>
      <w:ind w:left="1584" w:hanging="1584"/>
      <w:outlineLvl w:val="8"/>
    </w:pPr>
    <w:rPr>
      <w:rFonts w:asciiTheme="majorHAnsi" w:eastAsiaTheme="majorEastAsia" w:hAnsiTheme="majorHAnsi" w:cstheme="majorBidi"/>
      <w:i/>
      <w:iCs/>
      <w:color w:val="404040" w:themeColor="text1" w:themeTint="BF"/>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2"/>
    <w:qFormat/>
    <w:rsid w:val="00D32946"/>
    <w:pPr>
      <w:spacing w:before="120" w:after="120" w:line="264" w:lineRule="auto"/>
    </w:pPr>
    <w:rPr>
      <w:rFonts w:eastAsia="Times New Roman" w:cs="Times New Roman"/>
      <w:szCs w:val="24"/>
      <w:lang w:eastAsia="en-AU"/>
    </w:rPr>
  </w:style>
  <w:style w:type="character" w:customStyle="1" w:styleId="BodyTextChar">
    <w:name w:val="Body Text Char"/>
    <w:basedOn w:val="DefaultParagraphFont"/>
    <w:link w:val="BodyText"/>
    <w:uiPriority w:val="2"/>
    <w:rsid w:val="00D32946"/>
    <w:rPr>
      <w:rFonts w:eastAsia="Times New Roman" w:cs="Times New Roman"/>
      <w:sz w:val="21"/>
      <w:szCs w:val="24"/>
      <w:lang w:eastAsia="en-AU"/>
      <w14:numForm w14:val="lining"/>
    </w:rPr>
  </w:style>
  <w:style w:type="character" w:customStyle="1" w:styleId="Heading1Char">
    <w:name w:val="Heading 1 Char"/>
    <w:basedOn w:val="DefaultParagraphFont"/>
    <w:link w:val="Heading1"/>
    <w:uiPriority w:val="1"/>
    <w:rsid w:val="00E35419"/>
    <w:rPr>
      <w:rFonts w:asciiTheme="majorHAnsi" w:eastAsia="Times New Roman" w:hAnsiTheme="majorHAnsi" w:cs="Arial"/>
      <w:b/>
      <w:bCs/>
      <w:sz w:val="44"/>
      <w:szCs w:val="32"/>
      <w:lang w:eastAsia="en-AU"/>
      <w14:numForm w14:val="lining"/>
    </w:rPr>
  </w:style>
  <w:style w:type="character" w:customStyle="1" w:styleId="Heading2Char">
    <w:name w:val="Heading 2 Char"/>
    <w:basedOn w:val="DefaultParagraphFont"/>
    <w:link w:val="Heading2"/>
    <w:uiPriority w:val="1"/>
    <w:rsid w:val="00526F36"/>
    <w:rPr>
      <w:rFonts w:asciiTheme="majorHAnsi" w:eastAsia="Times New Roman" w:hAnsiTheme="majorHAnsi" w:cs="Arial"/>
      <w:b/>
      <w:bCs/>
      <w:iCs/>
      <w:sz w:val="36"/>
      <w:szCs w:val="28"/>
      <w:lang w:eastAsia="en-AU"/>
    </w:rPr>
  </w:style>
  <w:style w:type="character" w:customStyle="1" w:styleId="Heading3Char">
    <w:name w:val="Heading 3 Char"/>
    <w:basedOn w:val="DefaultParagraphFont"/>
    <w:link w:val="Heading3"/>
    <w:uiPriority w:val="1"/>
    <w:rsid w:val="00CD5119"/>
    <w:rPr>
      <w:rFonts w:asciiTheme="majorHAnsi" w:eastAsia="Times New Roman" w:hAnsiTheme="majorHAnsi" w:cs="Times New Roman"/>
      <w:b/>
      <w:bCs/>
      <w:color w:val="666666"/>
      <w:sz w:val="28"/>
      <w:szCs w:val="24"/>
      <w:lang w:eastAsia="en-AU"/>
    </w:rPr>
  </w:style>
  <w:style w:type="character" w:customStyle="1" w:styleId="Heading4Char">
    <w:name w:val="Heading 4 Char"/>
    <w:basedOn w:val="DefaultParagraphFont"/>
    <w:link w:val="Heading4"/>
    <w:uiPriority w:val="1"/>
    <w:rsid w:val="00CD5119"/>
    <w:rPr>
      <w:rFonts w:asciiTheme="majorHAnsi" w:eastAsia="Times New Roman" w:hAnsiTheme="majorHAnsi" w:cs="Times New Roman"/>
      <w:b/>
      <w:bCs/>
      <w:color w:val="000000"/>
      <w:sz w:val="24"/>
      <w:lang w:eastAsia="en-AU"/>
    </w:rPr>
  </w:style>
  <w:style w:type="paragraph" w:customStyle="1" w:styleId="NoHeading1">
    <w:name w:val="No. Heading 1"/>
    <w:basedOn w:val="Heading1"/>
    <w:next w:val="BodyText"/>
    <w:uiPriority w:val="35"/>
    <w:qFormat/>
    <w:rsid w:val="00974028"/>
    <w:pPr>
      <w:numPr>
        <w:numId w:val="8"/>
      </w:numPr>
    </w:pPr>
    <w:rPr>
      <w:rFonts w:ascii="Arial" w:hAnsi="Arial" w:cs="Times New Roman"/>
      <w:bCs w:val="0"/>
      <w:color w:val="000000" w:themeColor="text1"/>
      <w:szCs w:val="21"/>
    </w:rPr>
  </w:style>
  <w:style w:type="paragraph" w:customStyle="1" w:styleId="NoHeading2">
    <w:name w:val="No. Heading 2"/>
    <w:basedOn w:val="Heading2"/>
    <w:next w:val="BodyText"/>
    <w:uiPriority w:val="35"/>
    <w:qFormat/>
    <w:rsid w:val="00974028"/>
    <w:pPr>
      <w:numPr>
        <w:ilvl w:val="1"/>
        <w:numId w:val="8"/>
      </w:numPr>
    </w:pPr>
    <w:rPr>
      <w:rFonts w:ascii="Arial" w:hAnsi="Arial" w:cs="Times New Roman"/>
      <w:bCs w:val="0"/>
      <w:iCs w:val="0"/>
      <w:color w:val="000000" w:themeColor="text1"/>
      <w:szCs w:val="21"/>
    </w:rPr>
  </w:style>
  <w:style w:type="paragraph" w:customStyle="1" w:styleId="NoHeading3">
    <w:name w:val="No. Heading 3"/>
    <w:basedOn w:val="Heading3"/>
    <w:next w:val="BodyText"/>
    <w:uiPriority w:val="35"/>
    <w:qFormat/>
    <w:rsid w:val="00CD5119"/>
    <w:pPr>
      <w:numPr>
        <w:ilvl w:val="2"/>
        <w:numId w:val="8"/>
      </w:numPr>
    </w:pPr>
    <w:rPr>
      <w:rFonts w:ascii="Arial" w:hAnsi="Arial"/>
      <w:bCs w:val="0"/>
      <w:szCs w:val="28"/>
    </w:rPr>
  </w:style>
  <w:style w:type="paragraph" w:customStyle="1" w:styleId="NoHeading4">
    <w:name w:val="No. Heading 4"/>
    <w:basedOn w:val="Heading4"/>
    <w:next w:val="BodyText"/>
    <w:uiPriority w:val="35"/>
    <w:semiHidden/>
    <w:qFormat/>
    <w:rsid w:val="003A08A5"/>
    <w:pPr>
      <w:numPr>
        <w:ilvl w:val="3"/>
        <w:numId w:val="1"/>
      </w:numPr>
    </w:pPr>
  </w:style>
  <w:style w:type="paragraph" w:styleId="Title">
    <w:name w:val="Title"/>
    <w:basedOn w:val="Normal"/>
    <w:next w:val="BodyText"/>
    <w:link w:val="TitleChar"/>
    <w:uiPriority w:val="24"/>
    <w:qFormat/>
    <w:rsid w:val="00573359"/>
    <w:pPr>
      <w:spacing w:before="360" w:after="120" w:line="264" w:lineRule="auto"/>
    </w:pPr>
    <w:rPr>
      <w:rFonts w:asciiTheme="majorHAnsi" w:eastAsiaTheme="majorEastAsia" w:hAnsiTheme="majorHAnsi" w:cstheme="majorBidi"/>
      <w:b/>
      <w:sz w:val="56"/>
      <w:szCs w:val="52"/>
    </w:rPr>
  </w:style>
  <w:style w:type="character" w:customStyle="1" w:styleId="TitleChar">
    <w:name w:val="Title Char"/>
    <w:basedOn w:val="DefaultParagraphFont"/>
    <w:link w:val="Title"/>
    <w:uiPriority w:val="24"/>
    <w:rsid w:val="001A6BE8"/>
    <w:rPr>
      <w:rFonts w:asciiTheme="majorHAnsi" w:eastAsiaTheme="majorEastAsia" w:hAnsiTheme="majorHAnsi" w:cstheme="majorBidi"/>
      <w:b/>
      <w:sz w:val="56"/>
      <w:szCs w:val="52"/>
    </w:rPr>
  </w:style>
  <w:style w:type="paragraph" w:styleId="Subtitle">
    <w:name w:val="Subtitle"/>
    <w:basedOn w:val="Normal"/>
    <w:next w:val="BodyText"/>
    <w:link w:val="SubtitleChar"/>
    <w:uiPriority w:val="25"/>
    <w:qFormat/>
    <w:rsid w:val="00CD5119"/>
    <w:pPr>
      <w:numPr>
        <w:ilvl w:val="1"/>
      </w:numPr>
      <w:spacing w:after="120" w:line="264" w:lineRule="auto"/>
    </w:pPr>
    <w:rPr>
      <w:rFonts w:asciiTheme="majorHAnsi" w:eastAsiaTheme="majorEastAsia" w:hAnsiTheme="majorHAnsi" w:cstheme="majorBidi"/>
      <w:iCs/>
      <w:color w:val="666666"/>
      <w:sz w:val="32"/>
      <w:szCs w:val="24"/>
    </w:rPr>
  </w:style>
  <w:style w:type="character" w:customStyle="1" w:styleId="SubtitleChar">
    <w:name w:val="Subtitle Char"/>
    <w:basedOn w:val="DefaultParagraphFont"/>
    <w:link w:val="Subtitle"/>
    <w:uiPriority w:val="25"/>
    <w:rsid w:val="00CD5119"/>
    <w:rPr>
      <w:rFonts w:asciiTheme="majorHAnsi" w:eastAsiaTheme="majorEastAsia" w:hAnsiTheme="majorHAnsi" w:cstheme="majorBidi"/>
      <w:iCs/>
      <w:color w:val="666666"/>
      <w:sz w:val="32"/>
      <w:szCs w:val="24"/>
    </w:rPr>
  </w:style>
  <w:style w:type="paragraph" w:styleId="BodyText2">
    <w:name w:val="Body Text 2"/>
    <w:basedOn w:val="BodyText"/>
    <w:link w:val="BodyText2Char"/>
    <w:uiPriority w:val="99"/>
    <w:semiHidden/>
    <w:qFormat/>
    <w:rsid w:val="00444AE6"/>
    <w:pPr>
      <w:numPr>
        <w:ilvl w:val="1"/>
      </w:numPr>
      <w:tabs>
        <w:tab w:val="left" w:pos="567"/>
      </w:tabs>
    </w:pPr>
  </w:style>
  <w:style w:type="character" w:customStyle="1" w:styleId="BodyText2Char">
    <w:name w:val="Body Text 2 Char"/>
    <w:basedOn w:val="DefaultParagraphFont"/>
    <w:link w:val="BodyText2"/>
    <w:uiPriority w:val="99"/>
    <w:semiHidden/>
    <w:rsid w:val="00444AE6"/>
    <w:rPr>
      <w:rFonts w:eastAsia="Times New Roman" w:cs="Times New Roman"/>
      <w:szCs w:val="24"/>
      <w:lang w:eastAsia="en-AU"/>
    </w:rPr>
  </w:style>
  <w:style w:type="paragraph" w:styleId="Header">
    <w:name w:val="header"/>
    <w:basedOn w:val="Normal"/>
    <w:link w:val="HeaderChar"/>
    <w:uiPriority w:val="99"/>
    <w:rsid w:val="00CD5119"/>
    <w:pPr>
      <w:jc w:val="center"/>
    </w:pPr>
    <w:rPr>
      <w:color w:val="808080"/>
      <w:sz w:val="16"/>
    </w:rPr>
  </w:style>
  <w:style w:type="character" w:customStyle="1" w:styleId="HeaderChar">
    <w:name w:val="Header Char"/>
    <w:basedOn w:val="DefaultParagraphFont"/>
    <w:link w:val="Header"/>
    <w:uiPriority w:val="99"/>
    <w:rsid w:val="00CD5119"/>
    <w:rPr>
      <w:color w:val="808080"/>
      <w:sz w:val="16"/>
    </w:rPr>
  </w:style>
  <w:style w:type="paragraph" w:styleId="Footer">
    <w:name w:val="footer"/>
    <w:basedOn w:val="Normal"/>
    <w:link w:val="FooterChar"/>
    <w:uiPriority w:val="29"/>
    <w:qFormat/>
    <w:rsid w:val="00DD64E1"/>
    <w:pPr>
      <w:tabs>
        <w:tab w:val="right" w:pos="9639"/>
      </w:tabs>
      <w:spacing w:line="264" w:lineRule="auto"/>
    </w:pPr>
    <w:rPr>
      <w:b/>
      <w:color w:val="1E1E1E"/>
      <w:sz w:val="16"/>
    </w:rPr>
  </w:style>
  <w:style w:type="character" w:customStyle="1" w:styleId="FooterChar">
    <w:name w:val="Footer Char"/>
    <w:basedOn w:val="DefaultParagraphFont"/>
    <w:link w:val="Footer"/>
    <w:uiPriority w:val="29"/>
    <w:rsid w:val="00CC764A"/>
    <w:rPr>
      <w:b/>
      <w:color w:val="1E1E1E"/>
      <w:sz w:val="16"/>
    </w:rPr>
  </w:style>
  <w:style w:type="paragraph" w:styleId="ListNumber">
    <w:name w:val="List Number"/>
    <w:basedOn w:val="BodyText"/>
    <w:uiPriority w:val="5"/>
    <w:qFormat/>
    <w:rsid w:val="00F97CAC"/>
    <w:pPr>
      <w:numPr>
        <w:numId w:val="17"/>
      </w:numPr>
    </w:pPr>
  </w:style>
  <w:style w:type="paragraph" w:styleId="ListBullet">
    <w:name w:val="List Bullet"/>
    <w:basedOn w:val="BodyText"/>
    <w:uiPriority w:val="4"/>
    <w:qFormat/>
    <w:rsid w:val="00F97CAC"/>
    <w:pPr>
      <w:numPr>
        <w:numId w:val="16"/>
      </w:numPr>
    </w:pPr>
  </w:style>
  <w:style w:type="paragraph" w:styleId="TOCHeading">
    <w:name w:val="TOC Heading"/>
    <w:basedOn w:val="Normal"/>
    <w:next w:val="Normal"/>
    <w:uiPriority w:val="63"/>
    <w:rsid w:val="00D32946"/>
    <w:pPr>
      <w:keepNext/>
      <w:keepLines/>
      <w:spacing w:before="440" w:after="400" w:line="264" w:lineRule="auto"/>
    </w:pPr>
    <w:rPr>
      <w:b/>
      <w:sz w:val="44"/>
    </w:rPr>
  </w:style>
  <w:style w:type="character" w:styleId="Hyperlink">
    <w:name w:val="Hyperlink"/>
    <w:uiPriority w:val="99"/>
    <w:rsid w:val="0016205A"/>
    <w:rPr>
      <w:color w:val="0000FF"/>
      <w:u w:val="none"/>
    </w:rPr>
  </w:style>
  <w:style w:type="paragraph" w:styleId="TOC1">
    <w:name w:val="toc 1"/>
    <w:basedOn w:val="Normal"/>
    <w:next w:val="Normal"/>
    <w:uiPriority w:val="39"/>
    <w:rsid w:val="00C65BF0"/>
    <w:pPr>
      <w:keepNext/>
      <w:tabs>
        <w:tab w:val="right" w:leader="underscore" w:pos="9072"/>
      </w:tabs>
      <w:spacing w:before="240"/>
      <w:outlineLvl w:val="0"/>
    </w:pPr>
    <w:rPr>
      <w:b/>
      <w:sz w:val="28"/>
    </w:rPr>
  </w:style>
  <w:style w:type="paragraph" w:styleId="TOC2">
    <w:name w:val="toc 2"/>
    <w:basedOn w:val="Normal"/>
    <w:next w:val="Normal"/>
    <w:uiPriority w:val="39"/>
    <w:rsid w:val="00677C0E"/>
    <w:pPr>
      <w:tabs>
        <w:tab w:val="right" w:leader="dot" w:pos="9072"/>
      </w:tabs>
      <w:spacing w:before="80"/>
    </w:pPr>
    <w:rPr>
      <w:sz w:val="24"/>
    </w:rPr>
  </w:style>
  <w:style w:type="paragraph" w:styleId="TOC3">
    <w:name w:val="toc 3"/>
    <w:basedOn w:val="Normal"/>
    <w:next w:val="Normal"/>
    <w:uiPriority w:val="39"/>
    <w:rsid w:val="00677C0E"/>
    <w:pPr>
      <w:tabs>
        <w:tab w:val="right" w:leader="dot" w:pos="9072"/>
      </w:tabs>
      <w:spacing w:before="60"/>
      <w:ind w:left="1360" w:hanging="680"/>
    </w:pPr>
  </w:style>
  <w:style w:type="table" w:styleId="TableGrid">
    <w:name w:val="Table Grid"/>
    <w:basedOn w:val="TableNormal"/>
    <w:uiPriority w:val="59"/>
    <w:rsid w:val="00DB2B4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28"/>
    <w:rsid w:val="005317FB"/>
    <w:pPr>
      <w:tabs>
        <w:tab w:val="left" w:pos="142"/>
      </w:tabs>
      <w:spacing w:after="40" w:line="264" w:lineRule="auto"/>
      <w:ind w:left="142" w:hanging="142"/>
    </w:pPr>
    <w:rPr>
      <w:sz w:val="18"/>
      <w:szCs w:val="20"/>
    </w:rPr>
  </w:style>
  <w:style w:type="paragraph" w:customStyle="1" w:styleId="Tableheading">
    <w:name w:val="Table heading"/>
    <w:basedOn w:val="Normal"/>
    <w:uiPriority w:val="9"/>
    <w:qFormat/>
    <w:rsid w:val="007D52F0"/>
    <w:pPr>
      <w:spacing w:before="40" w:after="40" w:line="252" w:lineRule="auto"/>
    </w:pPr>
    <w:rPr>
      <w:b/>
      <w:sz w:val="20"/>
    </w:rPr>
  </w:style>
  <w:style w:type="paragraph" w:customStyle="1" w:styleId="Tabletext">
    <w:name w:val="Table text"/>
    <w:basedOn w:val="Normal"/>
    <w:link w:val="TabletextChar"/>
    <w:uiPriority w:val="9"/>
    <w:qFormat/>
    <w:rsid w:val="007D52F0"/>
    <w:pPr>
      <w:spacing w:before="40" w:after="40" w:line="252" w:lineRule="auto"/>
    </w:pPr>
    <w:rPr>
      <w:rFonts w:ascii="Arial" w:eastAsia="Times New Roman" w:hAnsi="Arial" w:cs="Times New Roman"/>
      <w:sz w:val="19"/>
      <w:szCs w:val="21"/>
      <w:lang w:eastAsia="en-AU"/>
    </w:rPr>
  </w:style>
  <w:style w:type="paragraph" w:customStyle="1" w:styleId="TableBullet">
    <w:name w:val="Table Bullet"/>
    <w:basedOn w:val="Tabletext"/>
    <w:uiPriority w:val="14"/>
    <w:qFormat/>
    <w:rsid w:val="00D65286"/>
    <w:pPr>
      <w:numPr>
        <w:numId w:val="22"/>
      </w:numPr>
      <w:tabs>
        <w:tab w:val="clear" w:pos="284"/>
        <w:tab w:val="left" w:pos="170"/>
      </w:tabs>
      <w:ind w:left="170" w:hanging="170"/>
    </w:pPr>
    <w:rPr>
      <w:szCs w:val="24"/>
    </w:rPr>
  </w:style>
  <w:style w:type="paragraph" w:customStyle="1" w:styleId="TableNumber">
    <w:name w:val="Table Number"/>
    <w:basedOn w:val="Tabletext"/>
    <w:uiPriority w:val="15"/>
    <w:qFormat/>
    <w:rsid w:val="00F97CAC"/>
    <w:pPr>
      <w:numPr>
        <w:numId w:val="23"/>
      </w:numPr>
      <w:tabs>
        <w:tab w:val="left" w:pos="227"/>
      </w:tabs>
    </w:pPr>
  </w:style>
  <w:style w:type="character" w:customStyle="1" w:styleId="Heading5Char">
    <w:name w:val="Heading 5 Char"/>
    <w:basedOn w:val="DefaultParagraphFont"/>
    <w:link w:val="Heading5"/>
    <w:uiPriority w:val="1"/>
    <w:rsid w:val="00CD5119"/>
    <w:rPr>
      <w:rFonts w:asciiTheme="majorHAnsi" w:eastAsia="Times New Roman" w:hAnsiTheme="majorHAnsi" w:cs="Times New Roman"/>
      <w:b/>
      <w:bCs/>
      <w:iCs/>
      <w:color w:val="666666"/>
      <w:sz w:val="21"/>
      <w:szCs w:val="26"/>
      <w:lang w:eastAsia="en-AU"/>
    </w:rPr>
  </w:style>
  <w:style w:type="character" w:customStyle="1" w:styleId="Heading6Char">
    <w:name w:val="Heading 6 Char"/>
    <w:basedOn w:val="DefaultParagraphFont"/>
    <w:link w:val="Heading6"/>
    <w:uiPriority w:val="1"/>
    <w:rsid w:val="00B0143C"/>
    <w:rPr>
      <w:rFonts w:eastAsia="Times New Roman" w:cs="Times New Roman"/>
      <w:bCs/>
      <w:color w:val="666666"/>
      <w:sz w:val="21"/>
      <w:lang w:eastAsia="en-AU"/>
      <w14:numForm w14:val="lining"/>
    </w:rPr>
  </w:style>
  <w:style w:type="paragraph" w:styleId="BodyText3">
    <w:name w:val="Body Text 3"/>
    <w:basedOn w:val="BodyText"/>
    <w:link w:val="BodyText3Char"/>
    <w:uiPriority w:val="99"/>
    <w:semiHidden/>
    <w:qFormat/>
    <w:rsid w:val="00444AE6"/>
    <w:pPr>
      <w:numPr>
        <w:ilvl w:val="2"/>
      </w:numPr>
    </w:pPr>
    <w:rPr>
      <w:szCs w:val="16"/>
    </w:rPr>
  </w:style>
  <w:style w:type="character" w:customStyle="1" w:styleId="BodyText3Char">
    <w:name w:val="Body Text 3 Char"/>
    <w:basedOn w:val="DefaultParagraphFont"/>
    <w:link w:val="BodyText3"/>
    <w:uiPriority w:val="99"/>
    <w:semiHidden/>
    <w:rsid w:val="00444AE6"/>
    <w:rPr>
      <w:rFonts w:eastAsia="Times New Roman" w:cs="Times New Roman"/>
      <w:szCs w:val="16"/>
      <w:lang w:eastAsia="en-AU"/>
    </w:rPr>
  </w:style>
  <w:style w:type="character" w:customStyle="1" w:styleId="FootnoteTextChar">
    <w:name w:val="Footnote Text Char"/>
    <w:basedOn w:val="DefaultParagraphFont"/>
    <w:link w:val="FootnoteText"/>
    <w:uiPriority w:val="28"/>
    <w:rsid w:val="005317FB"/>
    <w:rPr>
      <w:sz w:val="18"/>
      <w:szCs w:val="20"/>
    </w:rPr>
  </w:style>
  <w:style w:type="paragraph" w:styleId="TOC4">
    <w:name w:val="toc 4"/>
    <w:basedOn w:val="TOC1"/>
    <w:next w:val="Normal"/>
    <w:uiPriority w:val="39"/>
    <w:rsid w:val="00AB5BEA"/>
    <w:pPr>
      <w:tabs>
        <w:tab w:val="left" w:pos="680"/>
      </w:tabs>
      <w:ind w:left="680" w:hanging="680"/>
    </w:pPr>
    <w:rPr>
      <w:noProof/>
    </w:rPr>
  </w:style>
  <w:style w:type="paragraph" w:customStyle="1" w:styleId="NoHeading5">
    <w:name w:val="No. Heading 5"/>
    <w:basedOn w:val="Heading5"/>
    <w:next w:val="BodyText"/>
    <w:uiPriority w:val="35"/>
    <w:semiHidden/>
    <w:qFormat/>
    <w:rsid w:val="003A08A5"/>
    <w:pPr>
      <w:numPr>
        <w:ilvl w:val="4"/>
        <w:numId w:val="1"/>
      </w:numPr>
    </w:pPr>
  </w:style>
  <w:style w:type="character" w:styleId="FootnoteReference">
    <w:name w:val="footnote reference"/>
    <w:uiPriority w:val="28"/>
    <w:rsid w:val="00E93E1D"/>
    <w:rPr>
      <w:caps w:val="0"/>
      <w:smallCaps w:val="0"/>
      <w:strike w:val="0"/>
      <w:dstrike w:val="0"/>
      <w:vanish w:val="0"/>
      <w:sz w:val="21"/>
      <w:vertAlign w:val="superscript"/>
      <w14:numForm w14:val="lining"/>
    </w:rPr>
  </w:style>
  <w:style w:type="paragraph" w:customStyle="1" w:styleId="Note">
    <w:name w:val="Note"/>
    <w:basedOn w:val="Normal"/>
    <w:uiPriority w:val="19"/>
    <w:qFormat/>
    <w:rsid w:val="0096253C"/>
    <w:pPr>
      <w:spacing w:after="40"/>
    </w:pPr>
    <w:rPr>
      <w:sz w:val="18"/>
    </w:rPr>
  </w:style>
  <w:style w:type="paragraph" w:styleId="BalloonText">
    <w:name w:val="Balloon Text"/>
    <w:basedOn w:val="Normal"/>
    <w:link w:val="BalloonTextChar"/>
    <w:uiPriority w:val="99"/>
    <w:semiHidden/>
    <w:rsid w:val="001A5EEA"/>
    <w:pPr>
      <w:spacing w:line="264" w:lineRule="auto"/>
    </w:pPr>
    <w:rPr>
      <w:rFonts w:ascii="Tahoma" w:eastAsia="Times New Roman" w:hAnsi="Tahoma" w:cs="Tahoma"/>
      <w:sz w:val="16"/>
      <w:szCs w:val="16"/>
      <w:lang w:eastAsia="en-AU"/>
    </w:rPr>
  </w:style>
  <w:style w:type="character" w:customStyle="1" w:styleId="BalloonTextChar">
    <w:name w:val="Balloon Text Char"/>
    <w:basedOn w:val="DefaultParagraphFont"/>
    <w:link w:val="BalloonText"/>
    <w:uiPriority w:val="99"/>
    <w:semiHidden/>
    <w:rsid w:val="00E21DC0"/>
    <w:rPr>
      <w:rFonts w:ascii="Tahoma" w:eastAsia="Times New Roman" w:hAnsi="Tahoma" w:cs="Tahoma"/>
      <w:sz w:val="16"/>
      <w:szCs w:val="16"/>
      <w:lang w:eastAsia="en-AU"/>
      <w14:numForm w14:val="lining"/>
    </w:rPr>
  </w:style>
  <w:style w:type="paragraph" w:styleId="Quote">
    <w:name w:val="Quote"/>
    <w:basedOn w:val="Normal"/>
    <w:next w:val="BodyText"/>
    <w:link w:val="QuoteChar"/>
    <w:uiPriority w:val="23"/>
    <w:qFormat/>
    <w:rsid w:val="00573359"/>
    <w:pPr>
      <w:spacing w:after="120" w:line="264" w:lineRule="auto"/>
      <w:ind w:left="284" w:right="284"/>
    </w:pPr>
    <w:rPr>
      <w:iCs/>
      <w:color w:val="000000" w:themeColor="text1"/>
      <w:sz w:val="18"/>
    </w:rPr>
  </w:style>
  <w:style w:type="character" w:customStyle="1" w:styleId="QuoteChar">
    <w:name w:val="Quote Char"/>
    <w:basedOn w:val="DefaultParagraphFont"/>
    <w:link w:val="Quote"/>
    <w:uiPriority w:val="23"/>
    <w:rsid w:val="001A6BE8"/>
    <w:rPr>
      <w:iCs/>
      <w:color w:val="000000" w:themeColor="text1"/>
      <w:sz w:val="18"/>
    </w:rPr>
  </w:style>
  <w:style w:type="paragraph" w:customStyle="1" w:styleId="FigureStyle">
    <w:name w:val="Figure Style"/>
    <w:basedOn w:val="BodyText"/>
    <w:uiPriority w:val="99"/>
    <w:semiHidden/>
    <w:qFormat/>
    <w:rsid w:val="00FE7A02"/>
    <w:pPr>
      <w:keepNext/>
      <w:spacing w:before="240" w:line="240" w:lineRule="auto"/>
      <w:jc w:val="center"/>
    </w:pPr>
  </w:style>
  <w:style w:type="paragraph" w:styleId="TOC5">
    <w:name w:val="toc 5"/>
    <w:basedOn w:val="TOC2"/>
    <w:next w:val="Normal"/>
    <w:uiPriority w:val="39"/>
    <w:rsid w:val="00AB5BEA"/>
    <w:pPr>
      <w:tabs>
        <w:tab w:val="left" w:pos="680"/>
      </w:tabs>
      <w:ind w:left="680" w:hanging="680"/>
    </w:pPr>
    <w:rPr>
      <w:noProof/>
    </w:rPr>
  </w:style>
  <w:style w:type="paragraph" w:styleId="TOC6">
    <w:name w:val="toc 6"/>
    <w:basedOn w:val="TOC3"/>
    <w:next w:val="Normal"/>
    <w:uiPriority w:val="39"/>
    <w:rsid w:val="00261E1A"/>
    <w:pPr>
      <w:tabs>
        <w:tab w:val="left" w:pos="1361"/>
      </w:tabs>
    </w:pPr>
    <w:rPr>
      <w:noProof/>
    </w:rPr>
  </w:style>
  <w:style w:type="paragraph" w:styleId="TOC7">
    <w:name w:val="toc 7"/>
    <w:basedOn w:val="TOC2"/>
    <w:next w:val="Normal"/>
    <w:uiPriority w:val="64"/>
    <w:semiHidden/>
    <w:rsid w:val="003B4DCF"/>
    <w:pPr>
      <w:spacing w:after="60"/>
    </w:pPr>
    <w:rPr>
      <w:sz w:val="16"/>
    </w:rPr>
  </w:style>
  <w:style w:type="paragraph" w:styleId="TOC8">
    <w:name w:val="toc 8"/>
    <w:basedOn w:val="Normal"/>
    <w:next w:val="Normal"/>
    <w:uiPriority w:val="64"/>
    <w:semiHidden/>
    <w:rsid w:val="003B4DCF"/>
    <w:pPr>
      <w:tabs>
        <w:tab w:val="left" w:pos="851"/>
        <w:tab w:val="right" w:pos="9639"/>
      </w:tabs>
      <w:spacing w:after="60"/>
      <w:ind w:left="851" w:hanging="851"/>
    </w:pPr>
    <w:rPr>
      <w:sz w:val="16"/>
    </w:rPr>
  </w:style>
  <w:style w:type="paragraph" w:styleId="TOC9">
    <w:name w:val="toc 9"/>
    <w:basedOn w:val="Normal"/>
    <w:next w:val="Normal"/>
    <w:uiPriority w:val="64"/>
    <w:semiHidden/>
    <w:rsid w:val="003B4DCF"/>
    <w:pPr>
      <w:tabs>
        <w:tab w:val="left" w:pos="1418"/>
        <w:tab w:val="right" w:pos="9639"/>
      </w:tabs>
      <w:spacing w:after="60"/>
      <w:ind w:left="1134" w:hanging="1134"/>
    </w:pPr>
  </w:style>
  <w:style w:type="paragraph" w:customStyle="1" w:styleId="Unitnumberedobjective">
    <w:name w:val="Unit numbered objective"/>
    <w:basedOn w:val="Normal"/>
    <w:link w:val="UnitnumberedobjectiveChar"/>
    <w:autoRedefine/>
    <w:uiPriority w:val="7"/>
    <w:qFormat/>
    <w:rsid w:val="00593846"/>
    <w:pPr>
      <w:tabs>
        <w:tab w:val="left" w:pos="397"/>
      </w:tabs>
      <w:spacing w:before="120" w:after="120" w:line="264" w:lineRule="auto"/>
      <w:ind w:left="397" w:hanging="397"/>
    </w:pPr>
    <w:rPr>
      <w:rFonts w:ascii="Arial" w:eastAsia="Times New Roman" w:hAnsi="Arial" w:cs="Times New Roman"/>
      <w:szCs w:val="21"/>
      <w:lang w:eastAsia="en-AU"/>
    </w:rPr>
  </w:style>
  <w:style w:type="paragraph" w:styleId="Caption">
    <w:name w:val="caption"/>
    <w:basedOn w:val="Normal"/>
    <w:next w:val="Normal"/>
    <w:uiPriority w:val="9"/>
    <w:qFormat/>
    <w:rsid w:val="00261E1A"/>
    <w:pPr>
      <w:spacing w:before="240" w:after="80" w:line="264" w:lineRule="auto"/>
    </w:pPr>
    <w:rPr>
      <w:b/>
      <w:color w:val="808080"/>
    </w:rPr>
  </w:style>
  <w:style w:type="table" w:customStyle="1" w:styleId="QCAAtablestyle4">
    <w:name w:val="QCAA table style 4"/>
    <w:basedOn w:val="TableNormal"/>
    <w:uiPriority w:val="99"/>
    <w:rsid w:val="001912AF"/>
    <w:pPr>
      <w:spacing w:before="0" w:after="0"/>
    </w:pPr>
    <w:rPr>
      <w:sz w:val="19"/>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cPr>
      <w:tcMar>
        <w:top w:w="57" w:type="dxa"/>
        <w:bottom w:w="57" w:type="dxa"/>
      </w:tcMar>
    </w:tcPr>
    <w:tblStylePr w:type="firstRow">
      <w:pPr>
        <w:wordWrap/>
        <w:spacing w:beforeLines="0" w:before="0" w:beforeAutospacing="0" w:afterLines="0" w:after="0" w:afterAutospacing="0" w:line="240" w:lineRule="auto"/>
        <w:contextualSpacing w:val="0"/>
      </w:pPr>
      <w:rPr>
        <w:rFonts w:asciiTheme="minorHAnsi" w:hAnsiTheme="minorHAnsi"/>
        <w:b w:val="0"/>
        <w:i w:val="0"/>
        <w:color w:val="auto"/>
        <w:sz w:val="20"/>
        <w:szCs w:val="21"/>
      </w:rPr>
      <w:tblPr/>
      <w:tcPr>
        <w:tcBorders>
          <w:bottom w:val="single" w:sz="12" w:space="0" w:color="D22730" w:themeColor="text2"/>
        </w:tcBorders>
        <w:shd w:val="clear" w:color="auto" w:fill="E6E6E6" w:themeFill="background2"/>
      </w:tcPr>
    </w:tblStylePr>
  </w:style>
  <w:style w:type="character" w:customStyle="1" w:styleId="UnitnumberedobjectiveChar">
    <w:name w:val="Unit numbered objective Char"/>
    <w:basedOn w:val="DefaultParagraphFont"/>
    <w:link w:val="Unitnumberedobjective"/>
    <w:uiPriority w:val="7"/>
    <w:rsid w:val="00593846"/>
    <w:rPr>
      <w:rFonts w:ascii="Arial" w:eastAsia="Times New Roman" w:hAnsi="Arial" w:cs="Times New Roman"/>
      <w:sz w:val="21"/>
      <w:szCs w:val="21"/>
      <w:lang w:eastAsia="en-AU"/>
      <w14:numForm w14:val="lining"/>
    </w:rPr>
  </w:style>
  <w:style w:type="paragraph" w:styleId="TableofAuthorities">
    <w:name w:val="table of authorities"/>
    <w:basedOn w:val="Normal"/>
    <w:next w:val="Normal"/>
    <w:uiPriority w:val="99"/>
    <w:semiHidden/>
    <w:rsid w:val="00E018FB"/>
    <w:pPr>
      <w:ind w:left="200" w:hanging="200"/>
    </w:pPr>
  </w:style>
  <w:style w:type="paragraph" w:styleId="TableofFigures">
    <w:name w:val="table of figures"/>
    <w:basedOn w:val="Normal"/>
    <w:next w:val="Normal"/>
    <w:uiPriority w:val="65"/>
    <w:semiHidden/>
    <w:rsid w:val="00677C0E"/>
    <w:pPr>
      <w:spacing w:after="120" w:line="264" w:lineRule="auto"/>
    </w:pPr>
    <w:rPr>
      <w:noProof/>
    </w:rPr>
  </w:style>
  <w:style w:type="character" w:customStyle="1" w:styleId="Crossreference">
    <w:name w:val="Cross reference"/>
    <w:uiPriority w:val="23"/>
    <w:qFormat/>
    <w:rsid w:val="0016205A"/>
    <w:rPr>
      <w:color w:val="0000FF"/>
      <w:u w:val="none"/>
      <w14:numForm w14:val="lining"/>
    </w:rPr>
  </w:style>
  <w:style w:type="character" w:styleId="FollowedHyperlink">
    <w:name w:val="FollowedHyperlink"/>
    <w:uiPriority w:val="22"/>
    <w:rsid w:val="0016205A"/>
    <w:rPr>
      <w:color w:val="7030A0"/>
      <w:u w:val="none"/>
      <w14:numForm w14:val="lining"/>
    </w:rPr>
  </w:style>
  <w:style w:type="paragraph" w:styleId="ListBullet2">
    <w:name w:val="List Bullet 2"/>
    <w:basedOn w:val="ListBullet"/>
    <w:uiPriority w:val="4"/>
    <w:qFormat/>
    <w:rsid w:val="00F97CAC"/>
    <w:pPr>
      <w:numPr>
        <w:ilvl w:val="1"/>
      </w:numPr>
    </w:pPr>
  </w:style>
  <w:style w:type="paragraph" w:styleId="ListBullet3">
    <w:name w:val="List Bullet 3"/>
    <w:basedOn w:val="ListBullet"/>
    <w:uiPriority w:val="4"/>
    <w:qFormat/>
    <w:rsid w:val="00F97CAC"/>
    <w:pPr>
      <w:numPr>
        <w:ilvl w:val="2"/>
      </w:numPr>
    </w:pPr>
  </w:style>
  <w:style w:type="paragraph" w:styleId="ListBullet4">
    <w:name w:val="List Bullet 4"/>
    <w:basedOn w:val="ListBullet"/>
    <w:uiPriority w:val="4"/>
    <w:rsid w:val="00F97CAC"/>
    <w:pPr>
      <w:numPr>
        <w:ilvl w:val="3"/>
      </w:numPr>
      <w:tabs>
        <w:tab w:val="clear" w:pos="851"/>
        <w:tab w:val="left" w:pos="1134"/>
      </w:tabs>
    </w:pPr>
  </w:style>
  <w:style w:type="paragraph" w:styleId="ListBullet5">
    <w:name w:val="List Bullet 5"/>
    <w:basedOn w:val="ListBullet"/>
    <w:uiPriority w:val="4"/>
    <w:semiHidden/>
    <w:rsid w:val="002745E2"/>
    <w:pPr>
      <w:numPr>
        <w:ilvl w:val="4"/>
        <w:numId w:val="14"/>
      </w:numPr>
    </w:pPr>
  </w:style>
  <w:style w:type="paragraph" w:customStyle="1" w:styleId="ListBullet6">
    <w:name w:val="List Bullet 6"/>
    <w:basedOn w:val="ListBullet"/>
    <w:uiPriority w:val="4"/>
    <w:semiHidden/>
    <w:rsid w:val="002745E2"/>
    <w:pPr>
      <w:numPr>
        <w:ilvl w:val="5"/>
        <w:numId w:val="14"/>
      </w:numPr>
    </w:pPr>
  </w:style>
  <w:style w:type="paragraph" w:styleId="ListNumber2">
    <w:name w:val="List Number 2"/>
    <w:basedOn w:val="ListNumber"/>
    <w:uiPriority w:val="5"/>
    <w:qFormat/>
    <w:rsid w:val="00F97CAC"/>
    <w:pPr>
      <w:numPr>
        <w:ilvl w:val="1"/>
      </w:numPr>
    </w:pPr>
  </w:style>
  <w:style w:type="paragraph" w:styleId="ListNumber3">
    <w:name w:val="List Number 3"/>
    <w:basedOn w:val="ListNumber"/>
    <w:uiPriority w:val="5"/>
    <w:qFormat/>
    <w:rsid w:val="00F97CAC"/>
    <w:pPr>
      <w:numPr>
        <w:ilvl w:val="2"/>
      </w:numPr>
    </w:pPr>
  </w:style>
  <w:style w:type="paragraph" w:styleId="ListNumber4">
    <w:name w:val="List Number 4"/>
    <w:basedOn w:val="ListNumber"/>
    <w:uiPriority w:val="5"/>
    <w:semiHidden/>
    <w:rsid w:val="004F2A3C"/>
    <w:pPr>
      <w:numPr>
        <w:ilvl w:val="3"/>
        <w:numId w:val="2"/>
      </w:numPr>
    </w:pPr>
  </w:style>
  <w:style w:type="paragraph" w:styleId="ListNumber5">
    <w:name w:val="List Number 5"/>
    <w:basedOn w:val="ListNumber"/>
    <w:uiPriority w:val="5"/>
    <w:semiHidden/>
    <w:rsid w:val="004F2A3C"/>
    <w:pPr>
      <w:numPr>
        <w:ilvl w:val="4"/>
        <w:numId w:val="2"/>
      </w:numPr>
    </w:pPr>
  </w:style>
  <w:style w:type="paragraph" w:customStyle="1" w:styleId="ListNumber6">
    <w:name w:val="List Number 6"/>
    <w:basedOn w:val="ListNumber"/>
    <w:uiPriority w:val="5"/>
    <w:semiHidden/>
    <w:rsid w:val="004F2A3C"/>
    <w:pPr>
      <w:numPr>
        <w:ilvl w:val="5"/>
        <w:numId w:val="2"/>
      </w:numPr>
    </w:pPr>
  </w:style>
  <w:style w:type="paragraph" w:customStyle="1" w:styleId="Legalnotice">
    <w:name w:val="Legal notice"/>
    <w:basedOn w:val="Normal"/>
    <w:uiPriority w:val="27"/>
    <w:qFormat/>
    <w:rsid w:val="002745E2"/>
    <w:pPr>
      <w:spacing w:after="80" w:line="264" w:lineRule="auto"/>
    </w:pPr>
    <w:rPr>
      <w:sz w:val="18"/>
    </w:rPr>
  </w:style>
  <w:style w:type="paragraph" w:customStyle="1" w:styleId="Intro">
    <w:name w:val="Intro"/>
    <w:basedOn w:val="Normal"/>
    <w:next w:val="BodyText"/>
    <w:uiPriority w:val="34"/>
    <w:qFormat/>
    <w:rsid w:val="00593846"/>
    <w:pPr>
      <w:keepNext/>
      <w:keepLines/>
      <w:pageBreakBefore/>
      <w:spacing w:before="400" w:after="120"/>
    </w:pPr>
    <w:rPr>
      <w:b/>
      <w:sz w:val="44"/>
    </w:rPr>
  </w:style>
  <w:style w:type="paragraph" w:customStyle="1" w:styleId="Numberedobjective">
    <w:name w:val="Numbered objective"/>
    <w:basedOn w:val="Normal"/>
    <w:link w:val="NumberedobjectiveChar"/>
    <w:uiPriority w:val="7"/>
    <w:qFormat/>
    <w:rsid w:val="00593846"/>
    <w:pPr>
      <w:tabs>
        <w:tab w:val="left" w:pos="397"/>
      </w:tabs>
      <w:spacing w:before="120" w:after="120" w:line="264" w:lineRule="auto"/>
      <w:ind w:left="397" w:hanging="397"/>
    </w:pPr>
    <w:rPr>
      <w:rFonts w:ascii="Arial" w:eastAsia="Times New Roman" w:hAnsi="Arial" w:cs="Times New Roman"/>
      <w:b/>
      <w:szCs w:val="21"/>
      <w:lang w:eastAsia="en-AU"/>
    </w:rPr>
  </w:style>
  <w:style w:type="paragraph" w:customStyle="1" w:styleId="Introsubheading">
    <w:name w:val="Intro subheading"/>
    <w:basedOn w:val="Normal"/>
    <w:next w:val="BodyText"/>
    <w:uiPriority w:val="34"/>
    <w:qFormat/>
    <w:rsid w:val="00410047"/>
    <w:pPr>
      <w:spacing w:before="360" w:after="120"/>
    </w:pPr>
    <w:rPr>
      <w:b/>
      <w:sz w:val="36"/>
    </w:rPr>
  </w:style>
  <w:style w:type="paragraph" w:styleId="Date">
    <w:name w:val="Date"/>
    <w:basedOn w:val="Normal"/>
    <w:next w:val="Normal"/>
    <w:link w:val="DateChar"/>
    <w:uiPriority w:val="26"/>
    <w:qFormat/>
    <w:rsid w:val="00CD5119"/>
    <w:pPr>
      <w:spacing w:line="264" w:lineRule="auto"/>
    </w:pPr>
    <w:rPr>
      <w:color w:val="666666"/>
      <w:sz w:val="24"/>
    </w:rPr>
  </w:style>
  <w:style w:type="character" w:customStyle="1" w:styleId="DateChar">
    <w:name w:val="Date Char"/>
    <w:basedOn w:val="DefaultParagraphFont"/>
    <w:link w:val="Date"/>
    <w:uiPriority w:val="26"/>
    <w:rsid w:val="00CD5119"/>
    <w:rPr>
      <w:color w:val="666666"/>
      <w:sz w:val="24"/>
    </w:rPr>
  </w:style>
  <w:style w:type="paragraph" w:customStyle="1" w:styleId="TableBullet2">
    <w:name w:val="Table Bullet 2"/>
    <w:basedOn w:val="TableBullet"/>
    <w:uiPriority w:val="14"/>
    <w:qFormat/>
    <w:rsid w:val="00D65286"/>
    <w:pPr>
      <w:numPr>
        <w:ilvl w:val="1"/>
      </w:numPr>
      <w:tabs>
        <w:tab w:val="clear" w:pos="170"/>
        <w:tab w:val="clear" w:pos="284"/>
        <w:tab w:val="left" w:pos="340"/>
      </w:tabs>
      <w:ind w:left="340"/>
    </w:pPr>
  </w:style>
  <w:style w:type="paragraph" w:customStyle="1" w:styleId="TableNumber2">
    <w:name w:val="Table Number 2"/>
    <w:basedOn w:val="TableNumber"/>
    <w:uiPriority w:val="15"/>
    <w:qFormat/>
    <w:rsid w:val="00F97CAC"/>
    <w:pPr>
      <w:numPr>
        <w:ilvl w:val="1"/>
      </w:numPr>
      <w:tabs>
        <w:tab w:val="clear" w:pos="227"/>
        <w:tab w:val="left" w:pos="454"/>
      </w:tabs>
    </w:pPr>
  </w:style>
  <w:style w:type="paragraph" w:customStyle="1" w:styleId="BodyText4">
    <w:name w:val="Body Text 4"/>
    <w:basedOn w:val="BodyText3"/>
    <w:uiPriority w:val="99"/>
    <w:semiHidden/>
    <w:qFormat/>
    <w:rsid w:val="00444AE6"/>
    <w:pPr>
      <w:numPr>
        <w:ilvl w:val="3"/>
      </w:numPr>
    </w:pPr>
  </w:style>
  <w:style w:type="paragraph" w:customStyle="1" w:styleId="BodyText5">
    <w:name w:val="Body Text 5"/>
    <w:basedOn w:val="BodyText4"/>
    <w:uiPriority w:val="99"/>
    <w:semiHidden/>
    <w:qFormat/>
    <w:rsid w:val="00444AE6"/>
    <w:pPr>
      <w:numPr>
        <w:ilvl w:val="4"/>
      </w:numPr>
    </w:pPr>
  </w:style>
  <w:style w:type="paragraph" w:customStyle="1" w:styleId="BodyText6">
    <w:name w:val="Body Text 6"/>
    <w:basedOn w:val="BodyText5"/>
    <w:uiPriority w:val="99"/>
    <w:semiHidden/>
    <w:qFormat/>
    <w:rsid w:val="00444AE6"/>
    <w:pPr>
      <w:numPr>
        <w:ilvl w:val="5"/>
      </w:numPr>
    </w:pPr>
  </w:style>
  <w:style w:type="character" w:customStyle="1" w:styleId="Shading1">
    <w:name w:val="Shading 1"/>
    <w:uiPriority w:val="44"/>
    <w:qFormat/>
    <w:rsid w:val="004C6139"/>
    <w:rPr>
      <w:rFonts w:ascii="Arial" w:eastAsia="Times New Roman" w:hAnsi="Arial" w:cs="Times New Roman"/>
      <w:szCs w:val="21"/>
      <w:shd w:val="clear" w:color="auto" w:fill="C8DDF2"/>
      <w:lang w:eastAsia="en-AU"/>
      <w14:numForm w14:val="lining"/>
    </w:rPr>
  </w:style>
  <w:style w:type="character" w:customStyle="1" w:styleId="Shading10">
    <w:name w:val="Shading 10"/>
    <w:uiPriority w:val="45"/>
    <w:qFormat/>
    <w:rsid w:val="00CD5119"/>
    <w:rPr>
      <w:rFonts w:ascii="Arial" w:hAnsi="Arial" w:cs="Times New Roman"/>
      <w:szCs w:val="21"/>
      <w:u w:val="wavyDouble" w:color="5E5E5E"/>
      <w:shd w:val="clear" w:color="auto" w:fill="ABE3BB"/>
      <w:lang w:eastAsia="en-AU"/>
      <w14:numForm w14:val="lining"/>
    </w:rPr>
  </w:style>
  <w:style w:type="character" w:customStyle="1" w:styleId="Shading11">
    <w:name w:val="Shading 11"/>
    <w:uiPriority w:val="45"/>
    <w:qFormat/>
    <w:rsid w:val="00CD5119"/>
    <w:rPr>
      <w:rFonts w:ascii="Arial" w:hAnsi="Arial" w:cs="Times New Roman"/>
      <w:szCs w:val="21"/>
      <w:u w:val="thick" w:color="5E5E5E"/>
      <w:shd w:val="clear" w:color="auto" w:fill="F0E0F0"/>
      <w:lang w:eastAsia="en-AU"/>
      <w14:numForm w14:val="lining"/>
    </w:rPr>
  </w:style>
  <w:style w:type="table" w:customStyle="1" w:styleId="TableNoBorders">
    <w:name w:val="Table No Borders"/>
    <w:basedOn w:val="TableNormal"/>
    <w:uiPriority w:val="99"/>
    <w:rsid w:val="004E4A29"/>
    <w:pPr>
      <w:spacing w:before="0" w:after="0"/>
    </w:pPr>
    <w:tblPr>
      <w:tblCellMar>
        <w:left w:w="0" w:type="dxa"/>
        <w:right w:w="0" w:type="dxa"/>
      </w:tblCellMar>
    </w:tblPr>
  </w:style>
  <w:style w:type="paragraph" w:customStyle="1" w:styleId="Listlead-in">
    <w:name w:val="List lead-in"/>
    <w:basedOn w:val="BodyText"/>
    <w:uiPriority w:val="3"/>
    <w:qFormat/>
    <w:rsid w:val="00AB7E56"/>
    <w:pPr>
      <w:keepNext/>
    </w:pPr>
  </w:style>
  <w:style w:type="character" w:styleId="Emphasis">
    <w:name w:val="Emphasis"/>
    <w:uiPriority w:val="2"/>
    <w:rsid w:val="00E93E1D"/>
    <w:rPr>
      <w:i/>
      <w:iCs/>
      <w14:numForm w14:val="lining"/>
    </w:rPr>
  </w:style>
  <w:style w:type="character" w:styleId="Strong">
    <w:name w:val="Strong"/>
    <w:uiPriority w:val="2"/>
    <w:rsid w:val="00E93E1D"/>
    <w:rPr>
      <w:b/>
      <w:bCs/>
      <w14:numForm w14:val="lining"/>
    </w:rPr>
  </w:style>
  <w:style w:type="numbering" w:customStyle="1" w:styleId="ListGroupListNumber">
    <w:name w:val="List_GroupListNumber"/>
    <w:uiPriority w:val="99"/>
    <w:rsid w:val="00F97CAC"/>
    <w:pPr>
      <w:numPr>
        <w:numId w:val="3"/>
      </w:numPr>
    </w:pPr>
  </w:style>
  <w:style w:type="numbering" w:customStyle="1" w:styleId="ListGroupListBullets">
    <w:name w:val="List_GroupListBullets"/>
    <w:uiPriority w:val="99"/>
    <w:rsid w:val="00F97CAC"/>
    <w:pPr>
      <w:numPr>
        <w:numId w:val="16"/>
      </w:numPr>
    </w:pPr>
  </w:style>
  <w:style w:type="paragraph" w:customStyle="1" w:styleId="Indentnumbers">
    <w:name w:val="Indent numbers"/>
    <w:basedOn w:val="BodyText"/>
    <w:uiPriority w:val="7"/>
    <w:qFormat/>
    <w:rsid w:val="00465D0B"/>
    <w:pPr>
      <w:ind w:left="397"/>
    </w:pPr>
    <w:rPr>
      <w:rFonts w:ascii="Arial" w:hAnsi="Arial"/>
      <w:szCs w:val="21"/>
    </w:rPr>
  </w:style>
  <w:style w:type="paragraph" w:customStyle="1" w:styleId="Indentbullets">
    <w:name w:val="Indent bullets"/>
    <w:basedOn w:val="Normal"/>
    <w:uiPriority w:val="5"/>
    <w:qFormat/>
    <w:rsid w:val="00465D0B"/>
    <w:pPr>
      <w:spacing w:after="120" w:line="264" w:lineRule="auto"/>
      <w:ind w:left="284"/>
    </w:pPr>
  </w:style>
  <w:style w:type="paragraph" w:customStyle="1" w:styleId="ListNumberbullet">
    <w:name w:val="List Number + bullet"/>
    <w:basedOn w:val="ListBullet"/>
    <w:uiPriority w:val="6"/>
    <w:qFormat/>
    <w:rsid w:val="00F97CAC"/>
    <w:pPr>
      <w:numPr>
        <w:numId w:val="18"/>
      </w:numPr>
    </w:pPr>
    <w:rPr>
      <w:rFonts w:ascii="Arial" w:hAnsi="Arial"/>
      <w:szCs w:val="21"/>
    </w:rPr>
  </w:style>
  <w:style w:type="paragraph" w:customStyle="1" w:styleId="ListNumberbullet2">
    <w:name w:val="List Number + bullet 2"/>
    <w:basedOn w:val="ListBullet2"/>
    <w:uiPriority w:val="6"/>
    <w:qFormat/>
    <w:rsid w:val="00F97CAC"/>
    <w:pPr>
      <w:numPr>
        <w:numId w:val="18"/>
      </w:numPr>
    </w:pPr>
    <w:rPr>
      <w:rFonts w:ascii="Arial" w:hAnsi="Arial"/>
      <w:szCs w:val="21"/>
    </w:rPr>
  </w:style>
  <w:style w:type="numbering" w:customStyle="1" w:styleId="ListGroupListNumberBullets">
    <w:name w:val="List_GroupListNumber&amp;Bullets"/>
    <w:basedOn w:val="ListGroupListNumber"/>
    <w:uiPriority w:val="99"/>
    <w:rsid w:val="00F97CAC"/>
    <w:pPr>
      <w:numPr>
        <w:numId w:val="18"/>
      </w:numPr>
    </w:pPr>
  </w:style>
  <w:style w:type="character" w:customStyle="1" w:styleId="NumberedobjectiveChar">
    <w:name w:val="Numbered objective Char"/>
    <w:basedOn w:val="DefaultParagraphFont"/>
    <w:link w:val="Numberedobjective"/>
    <w:uiPriority w:val="7"/>
    <w:rsid w:val="00593846"/>
    <w:rPr>
      <w:rFonts w:ascii="Arial" w:eastAsia="Times New Roman" w:hAnsi="Arial" w:cs="Times New Roman"/>
      <w:b/>
      <w:sz w:val="21"/>
      <w:szCs w:val="21"/>
      <w:lang w:eastAsia="en-AU"/>
      <w14:numForm w14:val="lining"/>
    </w:rPr>
  </w:style>
  <w:style w:type="table" w:styleId="Table3Deffects3">
    <w:name w:val="Table 3D effects 3"/>
    <w:basedOn w:val="TableNormal"/>
    <w:rsid w:val="00DD64E1"/>
    <w:pPr>
      <w:spacing w:before="0" w:after="0"/>
    </w:pPr>
    <w:rPr>
      <w:rFonts w:ascii="Arial" w:eastAsia="Times New Roman" w:hAnsi="Arial" w:cs="Times New Roman"/>
      <w:sz w:val="21"/>
      <w:szCs w:val="21"/>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ocumentMap">
    <w:name w:val="Document Map"/>
    <w:basedOn w:val="Normal"/>
    <w:link w:val="DocumentMapChar"/>
    <w:uiPriority w:val="99"/>
    <w:semiHidden/>
    <w:rsid w:val="00DD64E1"/>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D64E1"/>
    <w:rPr>
      <w:rFonts w:ascii="Segoe UI" w:hAnsi="Segoe UI" w:cs="Segoe UI"/>
      <w:sz w:val="16"/>
      <w:szCs w:val="16"/>
    </w:rPr>
  </w:style>
  <w:style w:type="paragraph" w:customStyle="1" w:styleId="Footersubtitle">
    <w:name w:val="Footer subtitle"/>
    <w:basedOn w:val="Footer"/>
    <w:uiPriority w:val="29"/>
    <w:qFormat/>
    <w:rsid w:val="00FF7EE9"/>
    <w:rPr>
      <w:b w:val="0"/>
      <w:color w:val="808080"/>
    </w:rPr>
  </w:style>
  <w:style w:type="table" w:customStyle="1" w:styleId="QCAAtablestyle5">
    <w:name w:val="QCAA table style 5"/>
    <w:basedOn w:val="TableNormal"/>
    <w:uiPriority w:val="99"/>
    <w:rsid w:val="00FB401E"/>
    <w:pPr>
      <w:spacing w:before="0" w:after="0"/>
    </w:pPr>
    <w:rPr>
      <w:sz w:val="19"/>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cPr>
      <w:tcMar>
        <w:top w:w="57" w:type="dxa"/>
        <w:bottom w:w="57" w:type="dxa"/>
      </w:tcMar>
    </w:tcPr>
    <w:tblStylePr w:type="firstRow">
      <w:rPr>
        <w:color w:val="auto"/>
      </w:rPr>
      <w:tblPr/>
      <w:tcPr>
        <w:tcBorders>
          <w:top w:val="single" w:sz="12" w:space="0" w:color="D22730" w:themeColor="text2"/>
          <w:left w:val="single" w:sz="4" w:space="0" w:color="A6A6A6"/>
          <w:bottom w:val="single" w:sz="4" w:space="0" w:color="A6A6A6"/>
          <w:right w:val="single" w:sz="4" w:space="0" w:color="A6A6A6"/>
          <w:insideH w:val="nil"/>
          <w:insideV w:val="single" w:sz="4" w:space="0" w:color="A6A6A6"/>
          <w:tl2br w:val="nil"/>
          <w:tr2bl w:val="nil"/>
        </w:tcBorders>
      </w:tcPr>
    </w:tblStylePr>
  </w:style>
  <w:style w:type="paragraph" w:customStyle="1" w:styleId="Tablesubhead">
    <w:name w:val="Table subhead"/>
    <w:basedOn w:val="Tabletext"/>
    <w:uiPriority w:val="9"/>
    <w:qFormat/>
    <w:rsid w:val="00025175"/>
    <w:rPr>
      <w:b/>
    </w:rPr>
  </w:style>
  <w:style w:type="table" w:customStyle="1" w:styleId="QCAAtablestyle3">
    <w:name w:val="QCAA table style 3"/>
    <w:basedOn w:val="TableNormal"/>
    <w:uiPriority w:val="99"/>
    <w:rsid w:val="001912AF"/>
    <w:pPr>
      <w:spacing w:before="0" w:after="0"/>
    </w:pPr>
    <w:rPr>
      <w:rFonts w:eastAsia="Times New Roman" w:cs="Times New Roman"/>
      <w:sz w:val="19"/>
      <w:szCs w:val="21"/>
      <w:lang w:eastAsia="en-AU"/>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cPr>
      <w:tcMar>
        <w:top w:w="57" w:type="dxa"/>
        <w:bottom w:w="57" w:type="dxa"/>
      </w:tcMar>
    </w:tcPr>
    <w:tblStylePr w:type="firstRow">
      <w:pPr>
        <w:wordWrap/>
        <w:spacing w:beforeLines="0" w:before="0" w:beforeAutospacing="0" w:afterLines="0" w:after="0" w:afterAutospacing="0" w:line="240" w:lineRule="auto"/>
        <w:contextualSpacing w:val="0"/>
        <w:mirrorIndents w:val="0"/>
      </w:pPr>
      <w:rPr>
        <w:rFonts w:asciiTheme="minorHAnsi" w:hAnsiTheme="minorHAnsi"/>
        <w:b w:val="0"/>
        <w:color w:val="FFFFFF" w:themeColor="background1"/>
        <w:sz w:val="19"/>
      </w:rPr>
      <w:tblPr/>
      <w:tcPr>
        <w:tcBorders>
          <w:bottom w:val="single" w:sz="12" w:space="0" w:color="D22730" w:themeColor="text2"/>
        </w:tcBorders>
        <w:shd w:val="clear" w:color="auto" w:fill="808080" w:themeFill="accent1"/>
      </w:tcPr>
    </w:tblStylePr>
  </w:style>
  <w:style w:type="numbering" w:customStyle="1" w:styleId="ListGroupTableBullets">
    <w:name w:val="List_GroupTableBullets"/>
    <w:uiPriority w:val="99"/>
    <w:rsid w:val="00F97CAC"/>
    <w:pPr>
      <w:numPr>
        <w:numId w:val="4"/>
      </w:numPr>
    </w:pPr>
  </w:style>
  <w:style w:type="paragraph" w:customStyle="1" w:styleId="TableBullet3">
    <w:name w:val="Table Bullet 3"/>
    <w:basedOn w:val="TableBullet2"/>
    <w:uiPriority w:val="14"/>
    <w:qFormat/>
    <w:rsid w:val="00F54A61"/>
    <w:pPr>
      <w:numPr>
        <w:ilvl w:val="2"/>
      </w:numPr>
      <w:tabs>
        <w:tab w:val="clear" w:pos="340"/>
        <w:tab w:val="clear" w:pos="624"/>
        <w:tab w:val="left" w:pos="510"/>
      </w:tabs>
      <w:ind w:left="510"/>
    </w:pPr>
    <w:rPr>
      <w:color w:val="000000" w:themeColor="text1"/>
      <w:szCs w:val="18"/>
      <w:lang w:eastAsia="en-US"/>
    </w:rPr>
  </w:style>
  <w:style w:type="paragraph" w:customStyle="1" w:styleId="TableNumber3">
    <w:name w:val="Table Number 3"/>
    <w:basedOn w:val="TableNumber2"/>
    <w:uiPriority w:val="15"/>
    <w:qFormat/>
    <w:rsid w:val="00F97CAC"/>
    <w:pPr>
      <w:numPr>
        <w:ilvl w:val="2"/>
      </w:numPr>
      <w:tabs>
        <w:tab w:val="clear" w:pos="454"/>
        <w:tab w:val="clear" w:pos="794"/>
        <w:tab w:val="left" w:pos="680"/>
      </w:tabs>
    </w:pPr>
  </w:style>
  <w:style w:type="numbering" w:customStyle="1" w:styleId="ListGroupTableNumberBullets">
    <w:name w:val="List_GroupTableNumberBullets"/>
    <w:uiPriority w:val="99"/>
    <w:rsid w:val="00F97CAC"/>
    <w:pPr>
      <w:numPr>
        <w:numId w:val="5"/>
      </w:numPr>
    </w:pPr>
  </w:style>
  <w:style w:type="paragraph" w:customStyle="1" w:styleId="TableBullet4">
    <w:name w:val="Table Bullet 4"/>
    <w:basedOn w:val="TableBullet3"/>
    <w:uiPriority w:val="14"/>
    <w:qFormat/>
    <w:rsid w:val="00050F57"/>
    <w:pPr>
      <w:numPr>
        <w:ilvl w:val="3"/>
      </w:numPr>
      <w:tabs>
        <w:tab w:val="clear" w:pos="510"/>
        <w:tab w:val="clear" w:pos="794"/>
        <w:tab w:val="left" w:pos="680"/>
      </w:tabs>
      <w:ind w:left="680"/>
    </w:pPr>
    <w:rPr>
      <w:rFonts w:asciiTheme="minorHAnsi" w:hAnsiTheme="minorHAnsi"/>
    </w:rPr>
  </w:style>
  <w:style w:type="paragraph" w:customStyle="1" w:styleId="Indenttabletext">
    <w:name w:val="Indent table text"/>
    <w:basedOn w:val="Tabletext"/>
    <w:uiPriority w:val="16"/>
    <w:qFormat/>
    <w:rsid w:val="004F0760"/>
    <w:pPr>
      <w:ind w:left="170"/>
    </w:pPr>
  </w:style>
  <w:style w:type="paragraph" w:customStyle="1" w:styleId="Annotationheading">
    <w:name w:val="Annotation heading"/>
    <w:basedOn w:val="Normal"/>
    <w:uiPriority w:val="17"/>
    <w:qFormat/>
    <w:rsid w:val="00907CE9"/>
    <w:rPr>
      <w:rFonts w:ascii="Arial" w:eastAsia="Times New Roman" w:hAnsi="Arial" w:cs="Times New Roman"/>
      <w:b/>
      <w:color w:val="000000"/>
      <w:sz w:val="16"/>
      <w:szCs w:val="16"/>
      <w:lang w:eastAsia="en-AU"/>
    </w:rPr>
  </w:style>
  <w:style w:type="paragraph" w:customStyle="1" w:styleId="Annotationbodytext">
    <w:name w:val="Annotation body text"/>
    <w:basedOn w:val="Normal"/>
    <w:uiPriority w:val="18"/>
    <w:qFormat/>
    <w:rsid w:val="00907CE9"/>
    <w:rPr>
      <w:rFonts w:ascii="Arial" w:hAnsi="Arial"/>
      <w:sz w:val="16"/>
      <w:szCs w:val="21"/>
    </w:rPr>
  </w:style>
  <w:style w:type="character" w:customStyle="1" w:styleId="Glossaryreference">
    <w:name w:val="Glossary reference"/>
    <w:uiPriority w:val="23"/>
    <w:qFormat/>
    <w:rsid w:val="00E93E1D"/>
    <w:rPr>
      <w:color w:val="666666"/>
      <w:u w:val="dotDotDash" w:color="666666"/>
      <w14:numForm w14:val="lining"/>
    </w:rPr>
  </w:style>
  <w:style w:type="paragraph" w:customStyle="1" w:styleId="Reference">
    <w:name w:val="Reference"/>
    <w:basedOn w:val="Normal"/>
    <w:next w:val="BodyText"/>
    <w:uiPriority w:val="23"/>
    <w:qFormat/>
    <w:rsid w:val="00573359"/>
    <w:pPr>
      <w:spacing w:before="80" w:line="264" w:lineRule="auto"/>
      <w:ind w:left="284" w:hanging="284"/>
    </w:pPr>
  </w:style>
  <w:style w:type="paragraph" w:styleId="ListParagraph">
    <w:name w:val="List Paragraph"/>
    <w:basedOn w:val="Normal"/>
    <w:uiPriority w:val="34"/>
    <w:qFormat/>
    <w:rsid w:val="00712E73"/>
    <w:pPr>
      <w:ind w:left="720"/>
      <w:contextualSpacing/>
    </w:pPr>
    <w:rPr>
      <w:kern w:val="2"/>
      <w:sz w:val="24"/>
      <w:szCs w:val="24"/>
      <w14:ligatures w14:val="standardContextual"/>
    </w:rPr>
  </w:style>
  <w:style w:type="paragraph" w:customStyle="1" w:styleId="Instructiontowritersbullet">
    <w:name w:val="Instruction to writers bullet"/>
    <w:basedOn w:val="Normal"/>
    <w:uiPriority w:val="24"/>
    <w:qFormat/>
    <w:rsid w:val="00C4631F"/>
    <w:pPr>
      <w:widowControl w:val="0"/>
      <w:numPr>
        <w:ilvl w:val="1"/>
        <w:numId w:val="12"/>
      </w:numPr>
      <w:shd w:val="clear" w:color="auto" w:fill="C1F0FF"/>
      <w:tabs>
        <w:tab w:val="clear" w:pos="284"/>
      </w:tabs>
      <w:spacing w:before="100" w:after="100" w:line="264" w:lineRule="auto"/>
    </w:pPr>
    <w:rPr>
      <w:rFonts w:ascii="Arial" w:eastAsia="Times New Roman" w:hAnsi="Arial" w:cs="Times New Roman"/>
      <w:sz w:val="18"/>
      <w:szCs w:val="21"/>
    </w:rPr>
  </w:style>
  <w:style w:type="numbering" w:customStyle="1" w:styleId="ListWriterInstructions">
    <w:name w:val="List_WriterInstructions"/>
    <w:uiPriority w:val="99"/>
    <w:rsid w:val="00573359"/>
    <w:pPr>
      <w:numPr>
        <w:numId w:val="6"/>
      </w:numPr>
    </w:pPr>
  </w:style>
  <w:style w:type="paragraph" w:customStyle="1" w:styleId="Jobnumber">
    <w:name w:val="Job number"/>
    <w:basedOn w:val="Normal"/>
    <w:uiPriority w:val="26"/>
    <w:qFormat/>
    <w:rsid w:val="00CD5119"/>
    <w:pPr>
      <w:spacing w:line="264" w:lineRule="auto"/>
    </w:pPr>
    <w:rPr>
      <w:rFonts w:ascii="Arial" w:eastAsia="Times New Roman" w:hAnsi="Arial" w:cs="Times New Roman"/>
      <w:color w:val="808080"/>
      <w:sz w:val="10"/>
      <w:szCs w:val="10"/>
      <w:lang w:eastAsia="en-AU"/>
    </w:rPr>
  </w:style>
  <w:style w:type="paragraph" w:customStyle="1" w:styleId="Sourceattribution">
    <w:name w:val="Source attribution"/>
    <w:basedOn w:val="Normal"/>
    <w:uiPriority w:val="27"/>
    <w:qFormat/>
    <w:rsid w:val="00CD5119"/>
    <w:pPr>
      <w:widowControl w:val="0"/>
      <w:tabs>
        <w:tab w:val="center" w:pos="7655"/>
        <w:tab w:val="right" w:pos="15309"/>
      </w:tabs>
      <w:spacing w:before="40" w:after="40"/>
    </w:pPr>
    <w:rPr>
      <w:rFonts w:ascii="Arial" w:eastAsia="Times New Roman" w:hAnsi="Arial" w:cs="Arial"/>
      <w:noProof/>
      <w:color w:val="808080"/>
      <w:sz w:val="14"/>
      <w:szCs w:val="12"/>
      <w:lang w:eastAsia="en-AU"/>
    </w:rPr>
  </w:style>
  <w:style w:type="numbering" w:customStyle="1" w:styleId="ListGroupHeadings">
    <w:name w:val="List_GroupHeadings"/>
    <w:uiPriority w:val="99"/>
    <w:rsid w:val="00974028"/>
    <w:pPr>
      <w:numPr>
        <w:numId w:val="7"/>
      </w:numPr>
    </w:pPr>
  </w:style>
  <w:style w:type="character" w:customStyle="1" w:styleId="Shading2">
    <w:name w:val="Shading 2"/>
    <w:uiPriority w:val="44"/>
    <w:qFormat/>
    <w:rsid w:val="004C6139"/>
    <w:rPr>
      <w:rFonts w:ascii="Arial" w:eastAsia="Times New Roman" w:hAnsi="Arial" w:cs="Times New Roman"/>
      <w:szCs w:val="21"/>
      <w:u w:val="dotted"/>
      <w:shd w:val="clear" w:color="auto" w:fill="FBE4D3"/>
      <w:lang w:eastAsia="en-AU"/>
      <w14:numForm w14:val="lining"/>
    </w:rPr>
  </w:style>
  <w:style w:type="character" w:customStyle="1" w:styleId="Shading3">
    <w:name w:val="Shading 3"/>
    <w:uiPriority w:val="44"/>
    <w:qFormat/>
    <w:rsid w:val="004C6139"/>
    <w:rPr>
      <w:rFonts w:ascii="Arial" w:eastAsia="Times New Roman" w:hAnsi="Arial" w:cs="Times New Roman"/>
      <w:szCs w:val="21"/>
      <w:u w:val="dash"/>
      <w:shd w:val="clear" w:color="auto" w:fill="D6EBAD"/>
      <w:lang w:eastAsia="en-AU"/>
      <w14:numForm w14:val="lining"/>
    </w:rPr>
  </w:style>
  <w:style w:type="character" w:customStyle="1" w:styleId="Shading4">
    <w:name w:val="Shading 4"/>
    <w:uiPriority w:val="44"/>
    <w:qFormat/>
    <w:rsid w:val="004C6139"/>
    <w:rPr>
      <w:rFonts w:ascii="Arial" w:eastAsia="Times New Roman" w:hAnsi="Arial" w:cs="Times New Roman"/>
      <w:szCs w:val="21"/>
      <w:u w:val="dotDash"/>
      <w:shd w:val="clear" w:color="auto" w:fill="E0D6EB"/>
      <w:lang w:eastAsia="en-AU"/>
      <w14:numForm w14:val="lining"/>
    </w:rPr>
  </w:style>
  <w:style w:type="character" w:customStyle="1" w:styleId="Shading5">
    <w:name w:val="Shading 5"/>
    <w:uiPriority w:val="44"/>
    <w:qFormat/>
    <w:rsid w:val="00CD5119"/>
    <w:rPr>
      <w:rFonts w:ascii="Arial" w:hAnsi="Arial" w:cs="Times New Roman"/>
      <w:szCs w:val="21"/>
      <w:u w:val="single" w:color="5E5E5E"/>
      <w:shd w:val="clear" w:color="auto" w:fill="FFEB99"/>
      <w:lang w:eastAsia="en-AU"/>
      <w14:numForm w14:val="lining"/>
    </w:rPr>
  </w:style>
  <w:style w:type="character" w:customStyle="1" w:styleId="Shading6">
    <w:name w:val="Shading 6"/>
    <w:uiPriority w:val="44"/>
    <w:qFormat/>
    <w:rsid w:val="004C6139"/>
    <w:rPr>
      <w:rFonts w:ascii="Arial" w:eastAsia="Times New Roman" w:hAnsi="Arial" w:cs="Times New Roman"/>
      <w:szCs w:val="21"/>
      <w:u w:val="dashLong"/>
      <w:shd w:val="clear" w:color="auto" w:fill="99D6D6"/>
      <w:lang w:eastAsia="en-AU"/>
      <w14:numForm w14:val="lining"/>
    </w:rPr>
  </w:style>
  <w:style w:type="character" w:customStyle="1" w:styleId="Shading7">
    <w:name w:val="Shading 7"/>
    <w:uiPriority w:val="44"/>
    <w:qFormat/>
    <w:rsid w:val="00CD5119"/>
    <w:rPr>
      <w:rFonts w:ascii="Arial" w:hAnsi="Arial" w:cs="Times New Roman"/>
      <w:szCs w:val="21"/>
      <w:u w:val="wave" w:color="404040"/>
      <w:shd w:val="clear" w:color="auto" w:fill="EBADC2"/>
      <w:lang w:eastAsia="en-AU"/>
      <w14:numForm w14:val="lining"/>
    </w:rPr>
  </w:style>
  <w:style w:type="character" w:customStyle="1" w:styleId="Shading8">
    <w:name w:val="Shading 8"/>
    <w:uiPriority w:val="44"/>
    <w:qFormat/>
    <w:rsid w:val="004C6139"/>
    <w:rPr>
      <w:rFonts w:ascii="Arial" w:eastAsia="Times New Roman" w:hAnsi="Arial" w:cs="Times New Roman"/>
      <w:szCs w:val="21"/>
      <w:u w:val="dottedHeavy" w:color="FFFFFF"/>
      <w:shd w:val="clear" w:color="auto" w:fill="D6BCAD"/>
      <w:lang w:eastAsia="en-AU"/>
      <w14:numForm w14:val="lining"/>
    </w:rPr>
  </w:style>
  <w:style w:type="character" w:customStyle="1" w:styleId="Shading9">
    <w:name w:val="Shading 9"/>
    <w:uiPriority w:val="44"/>
    <w:qFormat/>
    <w:rsid w:val="00CD5119"/>
    <w:rPr>
      <w:rFonts w:ascii="Arial" w:hAnsi="Arial" w:cs="Times New Roman"/>
      <w:szCs w:val="21"/>
      <w:u w:val="double" w:color="5E5E5E"/>
      <w:shd w:val="clear" w:color="auto" w:fill="FFC7DD"/>
      <w:lang w:eastAsia="en-AU"/>
      <w14:numForm w14:val="lining"/>
    </w:rPr>
  </w:style>
  <w:style w:type="paragraph" w:customStyle="1" w:styleId="Checklist">
    <w:name w:val="Checklist"/>
    <w:basedOn w:val="Normal"/>
    <w:uiPriority w:val="45"/>
    <w:qFormat/>
    <w:rsid w:val="00CA3CD8"/>
    <w:pPr>
      <w:tabs>
        <w:tab w:val="left" w:pos="397"/>
      </w:tabs>
      <w:spacing w:after="120" w:line="264" w:lineRule="auto"/>
      <w:ind w:left="397" w:hanging="397"/>
    </w:pPr>
    <w:rPr>
      <w:rFonts w:eastAsia="Times New Roman" w:cs="Times New Roman"/>
      <w:szCs w:val="21"/>
      <w:lang w:eastAsia="en-AU"/>
    </w:rPr>
  </w:style>
  <w:style w:type="character" w:styleId="PlaceholderText">
    <w:name w:val="Placeholder Text"/>
    <w:basedOn w:val="DefaultParagraphFont"/>
    <w:uiPriority w:val="51"/>
    <w:rsid w:val="00E93E1D"/>
    <w:rPr>
      <w:color w:val="808080"/>
      <w14:numForm w14:val="lining"/>
    </w:rPr>
  </w:style>
  <w:style w:type="paragraph" w:customStyle="1" w:styleId="Answerlinefull">
    <w:name w:val="Answer line full"/>
    <w:basedOn w:val="Normal"/>
    <w:uiPriority w:val="58"/>
    <w:qFormat/>
    <w:rsid w:val="00E53767"/>
    <w:pPr>
      <w:tabs>
        <w:tab w:val="right" w:leader="dot" w:pos="9072"/>
      </w:tabs>
      <w:spacing w:before="320" w:after="120" w:line="320" w:lineRule="atLeast"/>
    </w:pPr>
  </w:style>
  <w:style w:type="paragraph" w:customStyle="1" w:styleId="Answerlineindent">
    <w:name w:val="Answer line indent"/>
    <w:basedOn w:val="Normal"/>
    <w:uiPriority w:val="58"/>
    <w:qFormat/>
    <w:rsid w:val="00E53767"/>
    <w:pPr>
      <w:tabs>
        <w:tab w:val="right" w:leader="dot" w:pos="9072"/>
      </w:tabs>
      <w:spacing w:before="320" w:after="120" w:line="320" w:lineRule="atLeast"/>
      <w:ind w:left="397"/>
    </w:pPr>
  </w:style>
  <w:style w:type="paragraph" w:customStyle="1" w:styleId="Tablenumbermanual">
    <w:name w:val="Table number manual"/>
    <w:basedOn w:val="Tabletext"/>
    <w:uiPriority w:val="16"/>
    <w:qFormat/>
    <w:rsid w:val="004F0760"/>
    <w:pPr>
      <w:tabs>
        <w:tab w:val="left" w:pos="340"/>
      </w:tabs>
      <w:ind w:left="340" w:hanging="340"/>
    </w:pPr>
  </w:style>
  <w:style w:type="paragraph" w:customStyle="1" w:styleId="TRIMref">
    <w:name w:val="TRIM ref"/>
    <w:basedOn w:val="Normal"/>
    <w:uiPriority w:val="58"/>
    <w:qFormat/>
    <w:rsid w:val="00E53767"/>
    <w:pPr>
      <w:spacing w:after="120" w:line="260" w:lineRule="atLeast"/>
      <w:jc w:val="right"/>
    </w:pPr>
    <w:rPr>
      <w:sz w:val="18"/>
    </w:rPr>
  </w:style>
  <w:style w:type="paragraph" w:customStyle="1" w:styleId="Smallspace">
    <w:name w:val="Small space"/>
    <w:basedOn w:val="Normal"/>
    <w:uiPriority w:val="20"/>
    <w:qFormat/>
    <w:rsid w:val="00974028"/>
    <w:rPr>
      <w:sz w:val="2"/>
    </w:rPr>
  </w:style>
  <w:style w:type="paragraph" w:customStyle="1" w:styleId="Tabletextpadded">
    <w:name w:val="Table text padded"/>
    <w:basedOn w:val="Tabletext"/>
    <w:uiPriority w:val="9"/>
    <w:qFormat/>
    <w:rsid w:val="00F5122F"/>
    <w:pPr>
      <w:spacing w:after="120"/>
    </w:pPr>
  </w:style>
  <w:style w:type="table" w:styleId="TableGridLight">
    <w:name w:val="Grid Table Light"/>
    <w:basedOn w:val="TableNormal"/>
    <w:uiPriority w:val="40"/>
    <w:rsid w:val="000120D7"/>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QCAAtablestyle1">
    <w:name w:val="QCAA table style 1"/>
    <w:basedOn w:val="TableNormal"/>
    <w:rsid w:val="001912AF"/>
    <w:pPr>
      <w:spacing w:before="0" w:after="0"/>
    </w:pPr>
    <w:rPr>
      <w:sz w:val="19"/>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cPr>
      <w:tcMar>
        <w:top w:w="57" w:type="dxa"/>
        <w:bottom w:w="57" w:type="dxa"/>
      </w:tcMar>
    </w:tcPr>
    <w:tblStylePr w:type="firstRow">
      <w:rPr>
        <w:color w:val="FFFFFF" w:themeColor="background1"/>
      </w:rPr>
      <w:tblPr/>
      <w:tcPr>
        <w:tcBorders>
          <w:bottom w:val="single" w:sz="12" w:space="0" w:color="D22730" w:themeColor="text2"/>
        </w:tcBorders>
        <w:shd w:val="clear" w:color="auto" w:fill="808080" w:themeFill="accent1"/>
      </w:tcPr>
    </w:tblStylePr>
    <w:tblStylePr w:type="firstCol">
      <w:tblPr/>
      <w:tcPr>
        <w:shd w:val="clear" w:color="auto" w:fill="E6E6E6"/>
      </w:tcPr>
    </w:tblStylePr>
  </w:style>
  <w:style w:type="table" w:customStyle="1" w:styleId="QCAAtablestyle2">
    <w:name w:val="QCAA table style 2"/>
    <w:basedOn w:val="TableNormal"/>
    <w:uiPriority w:val="99"/>
    <w:rsid w:val="001912AF"/>
    <w:pPr>
      <w:spacing w:before="0" w:after="0"/>
    </w:pPr>
    <w:rPr>
      <w:sz w:val="19"/>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cPr>
      <w:tcMar>
        <w:top w:w="57" w:type="dxa"/>
        <w:bottom w:w="57" w:type="dxa"/>
      </w:tcMar>
    </w:tcPr>
    <w:tblStylePr w:type="firstRow">
      <w:rPr>
        <w:color w:val="FFFFFF" w:themeColor="background1"/>
      </w:rPr>
      <w:tblPr/>
      <w:tcPr>
        <w:tcBorders>
          <w:bottom w:val="single" w:sz="12" w:space="0" w:color="D22730" w:themeColor="text2"/>
        </w:tcBorders>
        <w:shd w:val="clear" w:color="auto" w:fill="808080" w:themeFill="accent1"/>
      </w:tcPr>
    </w:tblStylePr>
    <w:tblStylePr w:type="firstCol">
      <w:tblPr/>
      <w:tcPr>
        <w:shd w:val="clear" w:color="auto" w:fill="E6E6E6"/>
      </w:tcPr>
    </w:tblStylePr>
    <w:tblStylePr w:type="nwCell">
      <w:tblPr/>
      <w:tcPr>
        <w:tcBorders>
          <w:top w:val="nil"/>
          <w:left w:val="nil"/>
          <w:bottom w:val="single" w:sz="12" w:space="0" w:color="D22730" w:themeColor="text2"/>
          <w:right w:val="nil"/>
          <w:insideH w:val="nil"/>
          <w:insideV w:val="nil"/>
          <w:tl2br w:val="nil"/>
          <w:tr2bl w:val="nil"/>
        </w:tcBorders>
        <w:shd w:val="clear" w:color="auto" w:fill="FFFFFF" w:themeFill="background1"/>
      </w:tcPr>
    </w:tblStylePr>
  </w:style>
  <w:style w:type="character" w:customStyle="1" w:styleId="Heading7Char">
    <w:name w:val="Heading 7 Char"/>
    <w:basedOn w:val="DefaultParagraphFont"/>
    <w:link w:val="Heading7"/>
    <w:uiPriority w:val="99"/>
    <w:semiHidden/>
    <w:rsid w:val="00CE0E66"/>
    <w:rPr>
      <w:rFonts w:asciiTheme="majorHAnsi" w:eastAsiaTheme="majorEastAsia" w:hAnsiTheme="majorHAnsi" w:cstheme="majorBidi"/>
      <w:i/>
      <w:iCs/>
      <w:color w:val="404040" w:themeColor="text1" w:themeTint="BF"/>
      <w:sz w:val="21"/>
      <w:szCs w:val="21"/>
      <w:lang w:eastAsia="en-AU"/>
      <w14:numForm w14:val="lining"/>
    </w:rPr>
  </w:style>
  <w:style w:type="character" w:customStyle="1" w:styleId="Heading8Char">
    <w:name w:val="Heading 8 Char"/>
    <w:basedOn w:val="DefaultParagraphFont"/>
    <w:link w:val="Heading8"/>
    <w:uiPriority w:val="99"/>
    <w:semiHidden/>
    <w:rsid w:val="00CE0E66"/>
    <w:rPr>
      <w:rFonts w:asciiTheme="majorHAnsi" w:eastAsiaTheme="majorEastAsia" w:hAnsiTheme="majorHAnsi" w:cstheme="majorBidi"/>
      <w:color w:val="404040" w:themeColor="text1" w:themeTint="BF"/>
      <w:sz w:val="20"/>
      <w:szCs w:val="20"/>
      <w:lang w:eastAsia="en-AU"/>
      <w14:numForm w14:val="lining"/>
    </w:rPr>
  </w:style>
  <w:style w:type="character" w:customStyle="1" w:styleId="Heading9Char">
    <w:name w:val="Heading 9 Char"/>
    <w:basedOn w:val="DefaultParagraphFont"/>
    <w:link w:val="Heading9"/>
    <w:uiPriority w:val="99"/>
    <w:semiHidden/>
    <w:rsid w:val="00CE0E66"/>
    <w:rPr>
      <w:rFonts w:asciiTheme="majorHAnsi" w:eastAsiaTheme="majorEastAsia" w:hAnsiTheme="majorHAnsi" w:cstheme="majorBidi"/>
      <w:i/>
      <w:iCs/>
      <w:color w:val="404040" w:themeColor="text1" w:themeTint="BF"/>
      <w:sz w:val="20"/>
      <w:szCs w:val="20"/>
      <w:lang w:eastAsia="en-AU"/>
      <w14:numForm w14:val="lining"/>
    </w:rPr>
  </w:style>
  <w:style w:type="numbering" w:customStyle="1" w:styleId="ListNumber0">
    <w:name w:val="List_Number"/>
    <w:uiPriority w:val="99"/>
    <w:rsid w:val="00CE0E66"/>
    <w:pPr>
      <w:numPr>
        <w:numId w:val="10"/>
      </w:numPr>
    </w:pPr>
  </w:style>
  <w:style w:type="numbering" w:customStyle="1" w:styleId="ListHeadings">
    <w:name w:val="List_Headings"/>
    <w:uiPriority w:val="99"/>
    <w:rsid w:val="00CE0E66"/>
    <w:pPr>
      <w:numPr>
        <w:numId w:val="9"/>
      </w:numPr>
    </w:pPr>
  </w:style>
  <w:style w:type="character" w:customStyle="1" w:styleId="TabletextChar">
    <w:name w:val="Table text Char"/>
    <w:link w:val="Tabletext"/>
    <w:uiPriority w:val="9"/>
    <w:rsid w:val="007D52F0"/>
    <w:rPr>
      <w:rFonts w:ascii="Arial" w:eastAsia="Times New Roman" w:hAnsi="Arial" w:cs="Times New Roman"/>
      <w:sz w:val="19"/>
      <w:szCs w:val="21"/>
      <w:lang w:eastAsia="en-AU"/>
    </w:rPr>
  </w:style>
  <w:style w:type="table" w:customStyle="1" w:styleId="TableNoBorders1">
    <w:name w:val="Table No Borders1"/>
    <w:basedOn w:val="TableNormal"/>
    <w:uiPriority w:val="99"/>
    <w:rsid w:val="00454DE4"/>
    <w:pPr>
      <w:spacing w:before="0" w:after="0"/>
    </w:pPr>
    <w:rPr>
      <w:rFonts w:ascii="Arial" w:eastAsia="Arial" w:hAnsi="Arial" w:cs="Times New Roman"/>
    </w:rPr>
    <w:tblPr>
      <w:tblInd w:w="0" w:type="nil"/>
      <w:tblCellMar>
        <w:left w:w="0" w:type="dxa"/>
        <w:right w:w="0" w:type="dxa"/>
      </w:tblCellMar>
    </w:tblPr>
  </w:style>
  <w:style w:type="paragraph" w:customStyle="1" w:styleId="Legalnoticenumber">
    <w:name w:val="Legal notice number"/>
    <w:basedOn w:val="Normal"/>
    <w:uiPriority w:val="27"/>
    <w:qFormat/>
    <w:rsid w:val="002745E2"/>
    <w:pPr>
      <w:numPr>
        <w:numId w:val="15"/>
      </w:numPr>
      <w:spacing w:after="80" w:line="264" w:lineRule="auto"/>
    </w:pPr>
    <w:rPr>
      <w:sz w:val="18"/>
    </w:rPr>
  </w:style>
  <w:style w:type="numbering" w:customStyle="1" w:styleId="ListGroupLegalNoticeNumber">
    <w:name w:val="List_GroupLegalNoticeNumber"/>
    <w:basedOn w:val="NoList"/>
    <w:uiPriority w:val="99"/>
    <w:rsid w:val="002745E2"/>
    <w:pPr>
      <w:numPr>
        <w:numId w:val="13"/>
      </w:numPr>
    </w:pPr>
  </w:style>
  <w:style w:type="numbering" w:customStyle="1" w:styleId="ListGroupTableNumber">
    <w:name w:val="List_GroupTableNumber"/>
    <w:uiPriority w:val="99"/>
    <w:rsid w:val="00F97CAC"/>
    <w:pPr>
      <w:numPr>
        <w:numId w:val="20"/>
      </w:numPr>
    </w:pPr>
  </w:style>
  <w:style w:type="paragraph" w:customStyle="1" w:styleId="Bodytextpadtop">
    <w:name w:val="Body text pad top"/>
    <w:basedOn w:val="BodyText"/>
    <w:uiPriority w:val="2"/>
    <w:qFormat/>
    <w:rsid w:val="004D25B4"/>
    <w:pPr>
      <w:spacing w:before="240"/>
    </w:pPr>
  </w:style>
  <w:style w:type="character" w:styleId="CommentReference">
    <w:name w:val="annotation reference"/>
    <w:basedOn w:val="DefaultParagraphFont"/>
    <w:uiPriority w:val="99"/>
    <w:semiHidden/>
    <w:rsid w:val="000A67A9"/>
    <w:rPr>
      <w:sz w:val="16"/>
      <w:szCs w:val="16"/>
    </w:rPr>
  </w:style>
  <w:style w:type="paragraph" w:styleId="CommentText">
    <w:name w:val="annotation text"/>
    <w:basedOn w:val="Normal"/>
    <w:link w:val="CommentTextChar"/>
    <w:uiPriority w:val="99"/>
    <w:semiHidden/>
    <w:rsid w:val="000A67A9"/>
    <w:rPr>
      <w:sz w:val="20"/>
      <w:szCs w:val="20"/>
    </w:rPr>
  </w:style>
  <w:style w:type="character" w:customStyle="1" w:styleId="CommentTextChar">
    <w:name w:val="Comment Text Char"/>
    <w:basedOn w:val="DefaultParagraphFont"/>
    <w:link w:val="CommentText"/>
    <w:uiPriority w:val="99"/>
    <w:semiHidden/>
    <w:rsid w:val="000A67A9"/>
    <w:rPr>
      <w:sz w:val="20"/>
      <w:szCs w:val="20"/>
    </w:rPr>
  </w:style>
  <w:style w:type="paragraph" w:styleId="CommentSubject">
    <w:name w:val="annotation subject"/>
    <w:basedOn w:val="CommentText"/>
    <w:next w:val="CommentText"/>
    <w:link w:val="CommentSubjectChar"/>
    <w:uiPriority w:val="99"/>
    <w:semiHidden/>
    <w:rsid w:val="000A67A9"/>
    <w:rPr>
      <w:b/>
      <w:bCs/>
    </w:rPr>
  </w:style>
  <w:style w:type="character" w:customStyle="1" w:styleId="CommentSubjectChar">
    <w:name w:val="Comment Subject Char"/>
    <w:basedOn w:val="CommentTextChar"/>
    <w:link w:val="CommentSubject"/>
    <w:uiPriority w:val="99"/>
    <w:semiHidden/>
    <w:rsid w:val="000A67A9"/>
    <w:rPr>
      <w:b/>
      <w:bCs/>
      <w:sz w:val="20"/>
      <w:szCs w:val="20"/>
    </w:rPr>
  </w:style>
  <w:style w:type="character" w:styleId="UnresolvedMention">
    <w:name w:val="Unresolved Mention"/>
    <w:basedOn w:val="DefaultParagraphFont"/>
    <w:uiPriority w:val="99"/>
    <w:semiHidden/>
    <w:unhideWhenUsed/>
    <w:rsid w:val="0028569D"/>
    <w:rPr>
      <w:color w:val="605E5C"/>
      <w:shd w:val="clear" w:color="auto" w:fill="E1DFDD"/>
    </w:rPr>
  </w:style>
  <w:style w:type="table" w:customStyle="1" w:styleId="QCAAtablestyle11">
    <w:name w:val="QCAA table style 11"/>
    <w:basedOn w:val="TableNormal"/>
    <w:rsid w:val="002E5A67"/>
    <w:pPr>
      <w:spacing w:before="40" w:after="40"/>
    </w:pPr>
    <w:rPr>
      <w:rFonts w:ascii="Arial" w:eastAsia="Times New Roman" w:hAnsi="Arial" w:cs="Times New Roman"/>
      <w:sz w:val="19"/>
      <w:szCs w:val="21"/>
      <w:lang w:eastAsia="en-AU"/>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bottom w:w="57" w:type="dxa"/>
      </w:tblCellMar>
    </w:tblPr>
    <w:tblStylePr w:type="firstRow">
      <w:pPr>
        <w:wordWrap/>
        <w:spacing w:beforeLines="0" w:before="40" w:beforeAutospacing="0" w:afterLines="0" w:after="40" w:afterAutospacing="0" w:line="240" w:lineRule="auto"/>
        <w:contextualSpacing w:val="0"/>
      </w:pPr>
      <w:rPr>
        <w:rFonts w:ascii="Arial" w:hAnsi="Arial"/>
        <w:b w:val="0"/>
        <w:i w:val="0"/>
        <w:color w:val="FFFFFF"/>
        <w:sz w:val="20"/>
        <w:szCs w:val="21"/>
      </w:rPr>
      <w:tblPr/>
      <w:tcPr>
        <w:tcBorders>
          <w:bottom w:val="single" w:sz="12" w:space="0" w:color="D52B1E"/>
        </w:tcBorders>
        <w:shd w:val="clear" w:color="auto" w:fill="808184"/>
      </w:tcPr>
    </w:tblStylePr>
  </w:style>
  <w:style w:type="paragraph" w:styleId="Revision">
    <w:name w:val="Revision"/>
    <w:hidden/>
    <w:uiPriority w:val="99"/>
    <w:semiHidden/>
    <w:rsid w:val="004733B7"/>
    <w:pPr>
      <w:spacing w:before="0" w:after="0"/>
    </w:pPr>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265591">
      <w:bodyDiv w:val="1"/>
      <w:marLeft w:val="0"/>
      <w:marRight w:val="0"/>
      <w:marTop w:val="0"/>
      <w:marBottom w:val="0"/>
      <w:divBdr>
        <w:top w:val="none" w:sz="0" w:space="0" w:color="auto"/>
        <w:left w:val="none" w:sz="0" w:space="0" w:color="auto"/>
        <w:bottom w:val="none" w:sz="0" w:space="0" w:color="auto"/>
        <w:right w:val="none" w:sz="0" w:space="0" w:color="auto"/>
      </w:divBdr>
    </w:div>
    <w:div w:id="159859497">
      <w:bodyDiv w:val="1"/>
      <w:marLeft w:val="0"/>
      <w:marRight w:val="0"/>
      <w:marTop w:val="0"/>
      <w:marBottom w:val="0"/>
      <w:divBdr>
        <w:top w:val="none" w:sz="0" w:space="0" w:color="auto"/>
        <w:left w:val="none" w:sz="0" w:space="0" w:color="auto"/>
        <w:bottom w:val="none" w:sz="0" w:space="0" w:color="auto"/>
        <w:right w:val="none" w:sz="0" w:space="0" w:color="auto"/>
      </w:divBdr>
    </w:div>
    <w:div w:id="219482335">
      <w:bodyDiv w:val="1"/>
      <w:marLeft w:val="0"/>
      <w:marRight w:val="0"/>
      <w:marTop w:val="0"/>
      <w:marBottom w:val="0"/>
      <w:divBdr>
        <w:top w:val="none" w:sz="0" w:space="0" w:color="auto"/>
        <w:left w:val="none" w:sz="0" w:space="0" w:color="auto"/>
        <w:bottom w:val="none" w:sz="0" w:space="0" w:color="auto"/>
        <w:right w:val="none" w:sz="0" w:space="0" w:color="auto"/>
      </w:divBdr>
      <w:divsChild>
        <w:div w:id="524945572">
          <w:marLeft w:val="0"/>
          <w:marRight w:val="0"/>
          <w:marTop w:val="0"/>
          <w:marBottom w:val="0"/>
          <w:divBdr>
            <w:top w:val="none" w:sz="0" w:space="0" w:color="auto"/>
            <w:left w:val="none" w:sz="0" w:space="0" w:color="auto"/>
            <w:bottom w:val="none" w:sz="0" w:space="0" w:color="auto"/>
            <w:right w:val="none" w:sz="0" w:space="0" w:color="auto"/>
          </w:divBdr>
        </w:div>
      </w:divsChild>
    </w:div>
    <w:div w:id="331372567">
      <w:bodyDiv w:val="1"/>
      <w:marLeft w:val="0"/>
      <w:marRight w:val="0"/>
      <w:marTop w:val="0"/>
      <w:marBottom w:val="0"/>
      <w:divBdr>
        <w:top w:val="none" w:sz="0" w:space="0" w:color="auto"/>
        <w:left w:val="none" w:sz="0" w:space="0" w:color="auto"/>
        <w:bottom w:val="none" w:sz="0" w:space="0" w:color="auto"/>
        <w:right w:val="none" w:sz="0" w:space="0" w:color="auto"/>
      </w:divBdr>
    </w:div>
    <w:div w:id="362291924">
      <w:bodyDiv w:val="1"/>
      <w:marLeft w:val="0"/>
      <w:marRight w:val="0"/>
      <w:marTop w:val="0"/>
      <w:marBottom w:val="0"/>
      <w:divBdr>
        <w:top w:val="none" w:sz="0" w:space="0" w:color="auto"/>
        <w:left w:val="none" w:sz="0" w:space="0" w:color="auto"/>
        <w:bottom w:val="none" w:sz="0" w:space="0" w:color="auto"/>
        <w:right w:val="none" w:sz="0" w:space="0" w:color="auto"/>
      </w:divBdr>
    </w:div>
    <w:div w:id="475534438">
      <w:bodyDiv w:val="1"/>
      <w:marLeft w:val="0"/>
      <w:marRight w:val="0"/>
      <w:marTop w:val="0"/>
      <w:marBottom w:val="0"/>
      <w:divBdr>
        <w:top w:val="none" w:sz="0" w:space="0" w:color="auto"/>
        <w:left w:val="none" w:sz="0" w:space="0" w:color="auto"/>
        <w:bottom w:val="none" w:sz="0" w:space="0" w:color="auto"/>
        <w:right w:val="none" w:sz="0" w:space="0" w:color="auto"/>
      </w:divBdr>
    </w:div>
    <w:div w:id="604002163">
      <w:bodyDiv w:val="1"/>
      <w:marLeft w:val="0"/>
      <w:marRight w:val="0"/>
      <w:marTop w:val="0"/>
      <w:marBottom w:val="0"/>
      <w:divBdr>
        <w:top w:val="none" w:sz="0" w:space="0" w:color="auto"/>
        <w:left w:val="none" w:sz="0" w:space="0" w:color="auto"/>
        <w:bottom w:val="none" w:sz="0" w:space="0" w:color="auto"/>
        <w:right w:val="none" w:sz="0" w:space="0" w:color="auto"/>
      </w:divBdr>
      <w:divsChild>
        <w:div w:id="1198280871">
          <w:marLeft w:val="0"/>
          <w:marRight w:val="0"/>
          <w:marTop w:val="0"/>
          <w:marBottom w:val="0"/>
          <w:divBdr>
            <w:top w:val="none" w:sz="0" w:space="0" w:color="auto"/>
            <w:left w:val="none" w:sz="0" w:space="0" w:color="auto"/>
            <w:bottom w:val="none" w:sz="0" w:space="0" w:color="auto"/>
            <w:right w:val="none" w:sz="0" w:space="0" w:color="auto"/>
          </w:divBdr>
        </w:div>
      </w:divsChild>
    </w:div>
    <w:div w:id="691960243">
      <w:bodyDiv w:val="1"/>
      <w:marLeft w:val="0"/>
      <w:marRight w:val="0"/>
      <w:marTop w:val="0"/>
      <w:marBottom w:val="0"/>
      <w:divBdr>
        <w:top w:val="none" w:sz="0" w:space="0" w:color="auto"/>
        <w:left w:val="none" w:sz="0" w:space="0" w:color="auto"/>
        <w:bottom w:val="none" w:sz="0" w:space="0" w:color="auto"/>
        <w:right w:val="none" w:sz="0" w:space="0" w:color="auto"/>
      </w:divBdr>
    </w:div>
    <w:div w:id="823084729">
      <w:bodyDiv w:val="1"/>
      <w:marLeft w:val="0"/>
      <w:marRight w:val="0"/>
      <w:marTop w:val="0"/>
      <w:marBottom w:val="0"/>
      <w:divBdr>
        <w:top w:val="none" w:sz="0" w:space="0" w:color="auto"/>
        <w:left w:val="none" w:sz="0" w:space="0" w:color="auto"/>
        <w:bottom w:val="none" w:sz="0" w:space="0" w:color="auto"/>
        <w:right w:val="none" w:sz="0" w:space="0" w:color="auto"/>
      </w:divBdr>
    </w:div>
    <w:div w:id="1071661441">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7">
          <w:marLeft w:val="0"/>
          <w:marRight w:val="0"/>
          <w:marTop w:val="0"/>
          <w:marBottom w:val="0"/>
          <w:divBdr>
            <w:top w:val="none" w:sz="0" w:space="0" w:color="auto"/>
            <w:left w:val="none" w:sz="0" w:space="0" w:color="auto"/>
            <w:bottom w:val="none" w:sz="0" w:space="0" w:color="auto"/>
            <w:right w:val="none" w:sz="0" w:space="0" w:color="auto"/>
          </w:divBdr>
        </w:div>
      </w:divsChild>
    </w:div>
    <w:div w:id="1133866843">
      <w:bodyDiv w:val="1"/>
      <w:marLeft w:val="0"/>
      <w:marRight w:val="0"/>
      <w:marTop w:val="0"/>
      <w:marBottom w:val="0"/>
      <w:divBdr>
        <w:top w:val="none" w:sz="0" w:space="0" w:color="auto"/>
        <w:left w:val="none" w:sz="0" w:space="0" w:color="auto"/>
        <w:bottom w:val="none" w:sz="0" w:space="0" w:color="auto"/>
        <w:right w:val="none" w:sz="0" w:space="0" w:color="auto"/>
      </w:divBdr>
    </w:div>
    <w:div w:id="1186285688">
      <w:bodyDiv w:val="1"/>
      <w:marLeft w:val="0"/>
      <w:marRight w:val="0"/>
      <w:marTop w:val="0"/>
      <w:marBottom w:val="0"/>
      <w:divBdr>
        <w:top w:val="none" w:sz="0" w:space="0" w:color="auto"/>
        <w:left w:val="none" w:sz="0" w:space="0" w:color="auto"/>
        <w:bottom w:val="none" w:sz="0" w:space="0" w:color="auto"/>
        <w:right w:val="none" w:sz="0" w:space="0" w:color="auto"/>
      </w:divBdr>
      <w:divsChild>
        <w:div w:id="1305114384">
          <w:marLeft w:val="0"/>
          <w:marRight w:val="0"/>
          <w:marTop w:val="0"/>
          <w:marBottom w:val="0"/>
          <w:divBdr>
            <w:top w:val="none" w:sz="0" w:space="0" w:color="auto"/>
            <w:left w:val="none" w:sz="0" w:space="0" w:color="auto"/>
            <w:bottom w:val="none" w:sz="0" w:space="0" w:color="auto"/>
            <w:right w:val="none" w:sz="0" w:space="0" w:color="auto"/>
          </w:divBdr>
        </w:div>
      </w:divsChild>
    </w:div>
    <w:div w:id="1237856577">
      <w:bodyDiv w:val="1"/>
      <w:marLeft w:val="0"/>
      <w:marRight w:val="0"/>
      <w:marTop w:val="0"/>
      <w:marBottom w:val="0"/>
      <w:divBdr>
        <w:top w:val="none" w:sz="0" w:space="0" w:color="auto"/>
        <w:left w:val="none" w:sz="0" w:space="0" w:color="auto"/>
        <w:bottom w:val="none" w:sz="0" w:space="0" w:color="auto"/>
        <w:right w:val="none" w:sz="0" w:space="0" w:color="auto"/>
      </w:divBdr>
    </w:div>
    <w:div w:id="1255936342">
      <w:bodyDiv w:val="1"/>
      <w:marLeft w:val="0"/>
      <w:marRight w:val="0"/>
      <w:marTop w:val="0"/>
      <w:marBottom w:val="0"/>
      <w:divBdr>
        <w:top w:val="none" w:sz="0" w:space="0" w:color="auto"/>
        <w:left w:val="none" w:sz="0" w:space="0" w:color="auto"/>
        <w:bottom w:val="none" w:sz="0" w:space="0" w:color="auto"/>
        <w:right w:val="none" w:sz="0" w:space="0" w:color="auto"/>
      </w:divBdr>
      <w:divsChild>
        <w:div w:id="1049648320">
          <w:marLeft w:val="0"/>
          <w:marRight w:val="0"/>
          <w:marTop w:val="0"/>
          <w:marBottom w:val="0"/>
          <w:divBdr>
            <w:top w:val="none" w:sz="0" w:space="0" w:color="auto"/>
            <w:left w:val="none" w:sz="0" w:space="0" w:color="auto"/>
            <w:bottom w:val="none" w:sz="0" w:space="0" w:color="auto"/>
            <w:right w:val="none" w:sz="0" w:space="0" w:color="auto"/>
          </w:divBdr>
        </w:div>
      </w:divsChild>
    </w:div>
    <w:div w:id="1479032746">
      <w:bodyDiv w:val="1"/>
      <w:marLeft w:val="0"/>
      <w:marRight w:val="0"/>
      <w:marTop w:val="0"/>
      <w:marBottom w:val="0"/>
      <w:divBdr>
        <w:top w:val="none" w:sz="0" w:space="0" w:color="auto"/>
        <w:left w:val="none" w:sz="0" w:space="0" w:color="auto"/>
        <w:bottom w:val="none" w:sz="0" w:space="0" w:color="auto"/>
        <w:right w:val="none" w:sz="0" w:space="0" w:color="auto"/>
      </w:divBdr>
      <w:divsChild>
        <w:div w:id="1112094302">
          <w:marLeft w:val="0"/>
          <w:marRight w:val="0"/>
          <w:marTop w:val="0"/>
          <w:marBottom w:val="0"/>
          <w:divBdr>
            <w:top w:val="none" w:sz="0" w:space="0" w:color="auto"/>
            <w:left w:val="none" w:sz="0" w:space="0" w:color="auto"/>
            <w:bottom w:val="none" w:sz="0" w:space="0" w:color="auto"/>
            <w:right w:val="none" w:sz="0" w:space="0" w:color="auto"/>
          </w:divBdr>
        </w:div>
      </w:divsChild>
    </w:div>
    <w:div w:id="1703703537">
      <w:bodyDiv w:val="1"/>
      <w:marLeft w:val="0"/>
      <w:marRight w:val="0"/>
      <w:marTop w:val="0"/>
      <w:marBottom w:val="0"/>
      <w:divBdr>
        <w:top w:val="none" w:sz="0" w:space="0" w:color="auto"/>
        <w:left w:val="none" w:sz="0" w:space="0" w:color="auto"/>
        <w:bottom w:val="none" w:sz="0" w:space="0" w:color="auto"/>
        <w:right w:val="none" w:sz="0" w:space="0" w:color="auto"/>
      </w:divBdr>
    </w:div>
    <w:div w:id="1707487829">
      <w:bodyDiv w:val="1"/>
      <w:marLeft w:val="0"/>
      <w:marRight w:val="0"/>
      <w:marTop w:val="0"/>
      <w:marBottom w:val="0"/>
      <w:divBdr>
        <w:top w:val="none" w:sz="0" w:space="0" w:color="auto"/>
        <w:left w:val="none" w:sz="0" w:space="0" w:color="auto"/>
        <w:bottom w:val="none" w:sz="0" w:space="0" w:color="auto"/>
        <w:right w:val="none" w:sz="0" w:space="0" w:color="auto"/>
      </w:divBdr>
    </w:div>
    <w:div w:id="1839998821">
      <w:bodyDiv w:val="1"/>
      <w:marLeft w:val="0"/>
      <w:marRight w:val="0"/>
      <w:marTop w:val="0"/>
      <w:marBottom w:val="0"/>
      <w:divBdr>
        <w:top w:val="none" w:sz="0" w:space="0" w:color="auto"/>
        <w:left w:val="none" w:sz="0" w:space="0" w:color="auto"/>
        <w:bottom w:val="none" w:sz="0" w:space="0" w:color="auto"/>
        <w:right w:val="none" w:sz="0" w:space="0" w:color="auto"/>
      </w:divBdr>
      <w:divsChild>
        <w:div w:id="1378117265">
          <w:marLeft w:val="0"/>
          <w:marRight w:val="0"/>
          <w:marTop w:val="0"/>
          <w:marBottom w:val="0"/>
          <w:divBdr>
            <w:top w:val="none" w:sz="0" w:space="0" w:color="auto"/>
            <w:left w:val="none" w:sz="0" w:space="0" w:color="auto"/>
            <w:bottom w:val="none" w:sz="0" w:space="0" w:color="auto"/>
            <w:right w:val="none" w:sz="0" w:space="0" w:color="auto"/>
          </w:divBdr>
        </w:div>
      </w:divsChild>
    </w:div>
    <w:div w:id="1915049525">
      <w:bodyDiv w:val="1"/>
      <w:marLeft w:val="0"/>
      <w:marRight w:val="0"/>
      <w:marTop w:val="0"/>
      <w:marBottom w:val="0"/>
      <w:divBdr>
        <w:top w:val="none" w:sz="0" w:space="0" w:color="auto"/>
        <w:left w:val="none" w:sz="0" w:space="0" w:color="auto"/>
        <w:bottom w:val="none" w:sz="0" w:space="0" w:color="auto"/>
        <w:right w:val="none" w:sz="0" w:space="0" w:color="auto"/>
      </w:divBdr>
    </w:div>
    <w:div w:id="2057389837">
      <w:bodyDiv w:val="1"/>
      <w:marLeft w:val="0"/>
      <w:marRight w:val="0"/>
      <w:marTop w:val="0"/>
      <w:marBottom w:val="0"/>
      <w:divBdr>
        <w:top w:val="none" w:sz="0" w:space="0" w:color="auto"/>
        <w:left w:val="none" w:sz="0" w:space="0" w:color="auto"/>
        <w:bottom w:val="none" w:sz="0" w:space="0" w:color="auto"/>
        <w:right w:val="none" w:sz="0" w:space="0" w:color="auto"/>
      </w:divBdr>
      <w:divsChild>
        <w:div w:id="1942491197">
          <w:marLeft w:val="0"/>
          <w:marRight w:val="0"/>
          <w:marTop w:val="0"/>
          <w:marBottom w:val="0"/>
          <w:divBdr>
            <w:top w:val="none" w:sz="0" w:space="0" w:color="auto"/>
            <w:left w:val="none" w:sz="0" w:space="0" w:color="auto"/>
            <w:bottom w:val="none" w:sz="0" w:space="0" w:color="auto"/>
            <w:right w:val="none" w:sz="0" w:space="0" w:color="auto"/>
          </w:divBdr>
        </w:div>
      </w:divsChild>
    </w:div>
    <w:div w:id="206571453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qcaa.qld.edu.au/copyright"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qcaa.qld.edu.au/copyright" TargetMode="External"/><Relationship Id="rId25" Type="http://schemas.openxmlformats.org/officeDocument/2006/relationships/hyperlink" Target="https://www.acara.edu.au/contact-us/copyright"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creativecommons.org/licenses/by/4.0"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australiancurriculum.edu.au/"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qcaa.qld.edu.au/copyright" TargetMode="Externa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3.sv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s://www.qcaa.qld.edu.au/copyright" TargetMode="External"/><Relationship Id="rId27" Type="http://schemas.openxmlformats.org/officeDocument/2006/relationships/footer" Target="foot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hyperlink" Target="https://www.qcaa.qld.edu.au/copyright" TargetMode="External"/><Relationship Id="rId5" Type="http://schemas.openxmlformats.org/officeDocument/2006/relationships/image" Target="media/image5.sv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don\Downloads\ac9_yearband_plan_template%20(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682A877B2D24BF4ACE5C3F45FA3DBE0"/>
        <w:category>
          <w:name w:val="General"/>
          <w:gallery w:val="placeholder"/>
        </w:category>
        <w:types>
          <w:type w:val="bbPlcHdr"/>
        </w:types>
        <w:behaviors>
          <w:behavior w:val="content"/>
        </w:behaviors>
        <w:guid w:val="{8BB022D1-C55D-4DFD-879A-D3A806ADC2F9}"/>
      </w:docPartPr>
      <w:docPartBody>
        <w:p w:rsidR="00666C5E" w:rsidRDefault="009D45FB">
          <w:pPr>
            <w:pStyle w:val="6682A877B2D24BF4ACE5C3F45FA3DBE0"/>
          </w:pPr>
          <w:r w:rsidRPr="005860F1">
            <w:rPr>
              <w:shd w:val="clear" w:color="auto" w:fill="F7EA9F"/>
            </w:rPr>
            <w:t>[Y</w:t>
          </w:r>
          <w:r>
            <w:rPr>
              <w:shd w:val="clear" w:color="auto" w:fill="F7EA9F"/>
            </w:rPr>
            <w:t>ear level/band</w:t>
          </w:r>
          <w:r w:rsidRPr="005860F1">
            <w:rPr>
              <w:shd w:val="clear" w:color="auto" w:fill="F7EA9F"/>
            </w:rPr>
            <w:t>]</w:t>
          </w:r>
        </w:p>
      </w:docPartBody>
    </w:docPart>
    <w:docPart>
      <w:docPartPr>
        <w:name w:val="B460EF90395B438AA1C18993AEBD6551"/>
        <w:category>
          <w:name w:val="General"/>
          <w:gallery w:val="placeholder"/>
        </w:category>
        <w:types>
          <w:type w:val="bbPlcHdr"/>
        </w:types>
        <w:behaviors>
          <w:behavior w:val="content"/>
        </w:behaviors>
        <w:guid w:val="{B11548C0-B7B7-405A-A1B1-EB9CBB31F538}"/>
      </w:docPartPr>
      <w:docPartBody>
        <w:p w:rsidR="00666C5E" w:rsidRDefault="009D45FB">
          <w:pPr>
            <w:pStyle w:val="B460EF90395B438AA1C18993AEBD6551"/>
          </w:pPr>
          <w:r w:rsidRPr="002D41FB">
            <w:rPr>
              <w:shd w:val="clear" w:color="auto" w:fill="4EA72E" w:themeFill="accent6"/>
            </w:rPr>
            <w:t>[</w:t>
          </w:r>
          <w:r>
            <w:rPr>
              <w:shd w:val="clear" w:color="auto" w:fill="4EA72E" w:themeFill="accent6"/>
            </w:rPr>
            <w:t>Learning area/subject</w:t>
          </w:r>
          <w:r w:rsidRPr="002D41FB">
            <w:rPr>
              <w:shd w:val="clear" w:color="auto" w:fill="4EA72E" w:themeFill="accent6"/>
            </w:rPr>
            <w:t>]</w:t>
          </w:r>
        </w:p>
      </w:docPartBody>
    </w:docPart>
    <w:docPart>
      <w:docPartPr>
        <w:name w:val="78BFDE6FB148475FBB90C26CAC1D49CA"/>
        <w:category>
          <w:name w:val="General"/>
          <w:gallery w:val="placeholder"/>
        </w:category>
        <w:types>
          <w:type w:val="bbPlcHdr"/>
        </w:types>
        <w:behaviors>
          <w:behavior w:val="content"/>
        </w:behaviors>
        <w:guid w:val="{ADE4B934-8897-4FB8-A65F-60C6B0DCEC1F}"/>
      </w:docPartPr>
      <w:docPartBody>
        <w:p w:rsidR="00666C5E" w:rsidRDefault="009D45FB">
          <w:pPr>
            <w:pStyle w:val="78BFDE6FB148475FBB90C26CAC1D49CA"/>
          </w:pPr>
          <w:r w:rsidRPr="00532847">
            <w:rPr>
              <w:shd w:val="clear" w:color="auto" w:fill="4EA72E" w:themeFill="accent6"/>
            </w:rPr>
            <w:t>[</w:t>
          </w:r>
          <w:r w:rsidRPr="000A67A9">
            <w:rPr>
              <w:shd w:val="clear" w:color="auto" w:fill="4EA72E" w:themeFill="accent6"/>
            </w:rPr>
            <w:t>Insert school name, implementation year</w:t>
          </w:r>
          <w:r w:rsidRPr="00532847">
            <w:rPr>
              <w:shd w:val="clear" w:color="auto" w:fill="4EA72E" w:themeFill="accent6"/>
            </w:rPr>
            <w:t>]</w:t>
          </w:r>
        </w:p>
      </w:docPartBody>
    </w:docPart>
    <w:docPart>
      <w:docPartPr>
        <w:name w:val="DDBE35742A18464A9B7B22A0EB73F461"/>
        <w:category>
          <w:name w:val="General"/>
          <w:gallery w:val="placeholder"/>
        </w:category>
        <w:types>
          <w:type w:val="bbPlcHdr"/>
        </w:types>
        <w:behaviors>
          <w:behavior w:val="content"/>
        </w:behaviors>
        <w:guid w:val="{DF9FF41F-E3BD-4E5B-BF9D-3E741FE9A1E4}"/>
      </w:docPartPr>
      <w:docPartBody>
        <w:p w:rsidR="00666C5E" w:rsidRDefault="009D45FB">
          <w:pPr>
            <w:pStyle w:val="DDBE35742A18464A9B7B22A0EB73F461"/>
          </w:pPr>
          <w:r w:rsidRPr="00CD2E67">
            <w:rPr>
              <w:shd w:val="clear" w:color="auto" w:fill="4EA72E" w:themeFill="accent6"/>
            </w:rPr>
            <w:t>[</w:t>
          </w:r>
          <w:r w:rsidRPr="002E5A67">
            <w:rPr>
              <w:shd w:val="clear" w:color="auto" w:fill="4EA72E" w:themeFill="accent6"/>
            </w:rPr>
            <w:t>Insert week/s or date/s</w:t>
          </w:r>
          <w:r w:rsidRPr="00CD2E67">
            <w:rPr>
              <w:shd w:val="clear" w:color="auto" w:fill="4EA72E" w:themeFill="accent6"/>
            </w:rPr>
            <w:t>]</w:t>
          </w:r>
        </w:p>
      </w:docPartBody>
    </w:docPart>
    <w:docPart>
      <w:docPartPr>
        <w:name w:val="88BB7B73807F432E9AC0FF5665BF2F46"/>
        <w:category>
          <w:name w:val="General"/>
          <w:gallery w:val="placeholder"/>
        </w:category>
        <w:types>
          <w:type w:val="bbPlcHdr"/>
        </w:types>
        <w:behaviors>
          <w:behavior w:val="content"/>
        </w:behaviors>
        <w:guid w:val="{1D1C4B9B-C52C-4B24-9C23-B709A773F336}"/>
      </w:docPartPr>
      <w:docPartBody>
        <w:p w:rsidR="00666C5E" w:rsidRDefault="009D45FB">
          <w:pPr>
            <w:pStyle w:val="88BB7B73807F432E9AC0FF5665BF2F46"/>
          </w:pPr>
          <w:r w:rsidRPr="00CD2E67">
            <w:rPr>
              <w:szCs w:val="20"/>
              <w:shd w:val="clear" w:color="auto" w:fill="4EA72E" w:themeFill="accent6"/>
            </w:rPr>
            <w:t>[</w:t>
          </w:r>
          <w:r w:rsidRPr="00CD2E67">
            <w:rPr>
              <w:shd w:val="clear" w:color="auto" w:fill="4EA72E" w:themeFill="accent6"/>
            </w:rPr>
            <w:t>Insert concise description</w:t>
          </w:r>
          <w:r>
            <w:rPr>
              <w:shd w:val="clear" w:color="auto" w:fill="4EA72E" w:themeFill="accent6"/>
            </w:rPr>
            <w:t xml:space="preserve"> of assessment]</w:t>
          </w:r>
        </w:p>
      </w:docPartBody>
    </w:docPart>
    <w:docPart>
      <w:docPartPr>
        <w:name w:val="400C9B79A86B401F8561889693432815"/>
        <w:category>
          <w:name w:val="General"/>
          <w:gallery w:val="placeholder"/>
        </w:category>
        <w:types>
          <w:type w:val="bbPlcHdr"/>
        </w:types>
        <w:behaviors>
          <w:behavior w:val="content"/>
        </w:behaviors>
        <w:guid w:val="{0FDC5319-6D9D-4413-9AA9-18C83198830C}"/>
      </w:docPartPr>
      <w:docPartBody>
        <w:p w:rsidR="00666C5E" w:rsidRDefault="009D45FB">
          <w:pPr>
            <w:pStyle w:val="400C9B79A86B401F8561889693432815"/>
          </w:pPr>
          <w:r w:rsidRPr="00CD2E67">
            <w:rPr>
              <w:shd w:val="clear" w:color="auto" w:fill="4EA72E" w:themeFill="accent6"/>
            </w:rPr>
            <w:t>[Insert technique]</w:t>
          </w:r>
        </w:p>
      </w:docPartBody>
    </w:docPart>
    <w:docPart>
      <w:docPartPr>
        <w:name w:val="358CAA4F9A5045F59B11B00B5091AC16"/>
        <w:category>
          <w:name w:val="General"/>
          <w:gallery w:val="placeholder"/>
        </w:category>
        <w:types>
          <w:type w:val="bbPlcHdr"/>
        </w:types>
        <w:behaviors>
          <w:behavior w:val="content"/>
        </w:behaviors>
        <w:guid w:val="{2845AC60-4A06-404E-B631-0AF2ED41894B}"/>
      </w:docPartPr>
      <w:docPartBody>
        <w:p w:rsidR="00666C5E" w:rsidRDefault="009D45FB">
          <w:pPr>
            <w:pStyle w:val="358CAA4F9A5045F59B11B00B5091AC16"/>
          </w:pPr>
          <w:r w:rsidRPr="00CD2E67">
            <w:rPr>
              <w:szCs w:val="20"/>
              <w:shd w:val="clear" w:color="auto" w:fill="4EA72E" w:themeFill="accent6"/>
            </w:rPr>
            <w:t>[</w:t>
          </w:r>
          <w:r w:rsidRPr="00CD2E67">
            <w:rPr>
              <w:shd w:val="clear" w:color="auto" w:fill="4EA72E" w:themeFill="accent6"/>
            </w:rPr>
            <w:t>Insert concise description</w:t>
          </w:r>
          <w:r>
            <w:rPr>
              <w:shd w:val="clear" w:color="auto" w:fill="4EA72E" w:themeFill="accent6"/>
            </w:rPr>
            <w:t xml:space="preserve"> of assessment]</w:t>
          </w:r>
        </w:p>
      </w:docPartBody>
    </w:docPart>
    <w:docPart>
      <w:docPartPr>
        <w:name w:val="16C7B016FA0D414A8EBC68E4F6C849EE"/>
        <w:category>
          <w:name w:val="General"/>
          <w:gallery w:val="placeholder"/>
        </w:category>
        <w:types>
          <w:type w:val="bbPlcHdr"/>
        </w:types>
        <w:behaviors>
          <w:behavior w:val="content"/>
        </w:behaviors>
        <w:guid w:val="{A1855690-E27F-445D-8148-834FD28088F8}"/>
      </w:docPartPr>
      <w:docPartBody>
        <w:p w:rsidR="00666C5E" w:rsidRDefault="009D45FB">
          <w:pPr>
            <w:pStyle w:val="16C7B016FA0D414A8EBC68E4F6C849EE"/>
          </w:pPr>
          <w:r w:rsidRPr="00D94E4F">
            <w:rPr>
              <w:shd w:val="clear" w:color="auto" w:fill="F7EA9F"/>
            </w:rPr>
            <w:t>[Year]</w:t>
          </w:r>
        </w:p>
      </w:docPartBody>
    </w:docPart>
    <w:docPart>
      <w:docPartPr>
        <w:name w:val="EB72A3096EC045D0A9D2CF6A8CA4C5D7"/>
        <w:category>
          <w:name w:val="General"/>
          <w:gallery w:val="placeholder"/>
        </w:category>
        <w:types>
          <w:type w:val="bbPlcHdr"/>
        </w:types>
        <w:behaviors>
          <w:behavior w:val="content"/>
        </w:behaviors>
        <w:guid w:val="{AC8A5763-F78F-4B92-B7C6-57872AF2B29C}"/>
      </w:docPartPr>
      <w:docPartBody>
        <w:p w:rsidR="00666C5E" w:rsidRDefault="009D45FB">
          <w:pPr>
            <w:pStyle w:val="EB72A3096EC045D0A9D2CF6A8CA4C5D7"/>
          </w:pPr>
          <w:r w:rsidRPr="003D2E09">
            <w:rPr>
              <w:shd w:val="clear" w:color="auto" w:fill="F7EA9F"/>
            </w:rPr>
            <w:t>[Year]</w:t>
          </w:r>
        </w:p>
      </w:docPartBody>
    </w:docPart>
    <w:docPart>
      <w:docPartPr>
        <w:name w:val="DDEDEDC5787A45BD99EAD0657E6F2CDE"/>
        <w:category>
          <w:name w:val="General"/>
          <w:gallery w:val="placeholder"/>
        </w:category>
        <w:types>
          <w:type w:val="bbPlcHdr"/>
        </w:types>
        <w:behaviors>
          <w:behavior w:val="content"/>
        </w:behaviors>
        <w:guid w:val="{4C458CE6-CBB0-4FB4-8D19-9B750089284B}"/>
      </w:docPartPr>
      <w:docPartBody>
        <w:p w:rsidR="00666C5E" w:rsidRDefault="009D45FB">
          <w:pPr>
            <w:pStyle w:val="DDEDEDC5787A45BD99EAD0657E6F2CDE"/>
          </w:pPr>
          <w:r w:rsidRPr="005860F1">
            <w:rPr>
              <w:shd w:val="clear" w:color="auto" w:fill="F7EA9F"/>
            </w:rPr>
            <w:t>[Y</w:t>
          </w:r>
          <w:r>
            <w:rPr>
              <w:shd w:val="clear" w:color="auto" w:fill="F7EA9F"/>
            </w:rPr>
            <w:t>ear level/band</w:t>
          </w:r>
          <w:r w:rsidRPr="005860F1">
            <w:rPr>
              <w:shd w:val="clear" w:color="auto" w:fill="F7EA9F"/>
            </w:rPr>
            <w:t>]</w:t>
          </w:r>
        </w:p>
      </w:docPartBody>
    </w:docPart>
    <w:docPart>
      <w:docPartPr>
        <w:name w:val="AA58494864BE4630B84919A37B282D5E"/>
        <w:category>
          <w:name w:val="General"/>
          <w:gallery w:val="placeholder"/>
        </w:category>
        <w:types>
          <w:type w:val="bbPlcHdr"/>
        </w:types>
        <w:behaviors>
          <w:behavior w:val="content"/>
        </w:behaviors>
        <w:guid w:val="{592CD772-E580-4404-971D-9DF28695CF52}"/>
      </w:docPartPr>
      <w:docPartBody>
        <w:p w:rsidR="00666C5E" w:rsidRDefault="009D45FB">
          <w:pPr>
            <w:pStyle w:val="AA58494864BE4630B84919A37B282D5E"/>
          </w:pPr>
          <w:r w:rsidRPr="002D41FB">
            <w:rPr>
              <w:shd w:val="clear" w:color="auto" w:fill="4EA72E" w:themeFill="accent6"/>
            </w:rPr>
            <w:t>[</w:t>
          </w:r>
          <w:r>
            <w:rPr>
              <w:shd w:val="clear" w:color="auto" w:fill="4EA72E" w:themeFill="accent6"/>
            </w:rPr>
            <w:t>Learning area/subject</w:t>
          </w:r>
          <w:r w:rsidRPr="002D41FB">
            <w:rPr>
              <w:shd w:val="clear" w:color="auto" w:fill="4EA72E" w:themeFill="accent6"/>
            </w:rPr>
            <w:t>]</w:t>
          </w:r>
        </w:p>
      </w:docPartBody>
    </w:docPart>
    <w:docPart>
      <w:docPartPr>
        <w:name w:val="00B92280317244B08F911B85943FFC2E"/>
        <w:category>
          <w:name w:val="General"/>
          <w:gallery w:val="placeholder"/>
        </w:category>
        <w:types>
          <w:type w:val="bbPlcHdr"/>
        </w:types>
        <w:behaviors>
          <w:behavior w:val="content"/>
        </w:behaviors>
        <w:guid w:val="{8E8A0726-4288-46B9-9053-5024252DB565}"/>
      </w:docPartPr>
      <w:docPartBody>
        <w:p w:rsidR="00666C5E" w:rsidRDefault="009D45FB">
          <w:pPr>
            <w:pStyle w:val="00B92280317244B08F911B85943FFC2E"/>
          </w:pPr>
          <w:r w:rsidRPr="00B0143C">
            <w:rPr>
              <w:iCs/>
              <w:shd w:val="clear" w:color="auto" w:fill="4EA72E" w:themeFill="accent6"/>
            </w:rPr>
            <w:t>[</w:t>
          </w:r>
          <w:r w:rsidRPr="000A67A9">
            <w:rPr>
              <w:iCs/>
              <w:shd w:val="clear" w:color="auto" w:fill="4EA72E" w:themeFill="accent6"/>
            </w:rPr>
            <w:t>Insert school name, implementation year</w:t>
          </w:r>
          <w:r w:rsidRPr="00B0143C">
            <w:rPr>
              <w:iCs/>
              <w:shd w:val="clear" w:color="auto" w:fill="4EA72E" w:themeFill="accent6"/>
            </w:rPr>
            <w:t>]</w:t>
          </w:r>
        </w:p>
      </w:docPartBody>
    </w:docPart>
    <w:docPart>
      <w:docPartPr>
        <w:name w:val="D9BC8D8E88214F049DBB94F74D95AD6B"/>
        <w:category>
          <w:name w:val="General"/>
          <w:gallery w:val="placeholder"/>
        </w:category>
        <w:types>
          <w:type w:val="bbPlcHdr"/>
        </w:types>
        <w:behaviors>
          <w:behavior w:val="content"/>
        </w:behaviors>
        <w:guid w:val="{DACD1C3E-ABFD-409B-8347-FBE5A28BA9D5}"/>
      </w:docPartPr>
      <w:docPartBody>
        <w:p w:rsidR="00666C5E" w:rsidRDefault="009D45FB">
          <w:pPr>
            <w:pStyle w:val="D9BC8D8E88214F049DBB94F74D95AD6B"/>
          </w:pPr>
          <w:r w:rsidRPr="002E6121">
            <w:rPr>
              <w:shd w:val="clear" w:color="auto" w:fill="4EA72E" w:themeFill="accent6"/>
            </w:rPr>
            <w:t>[</w:t>
          </w:r>
          <w:r>
            <w:rPr>
              <w:shd w:val="clear" w:color="auto" w:fill="4EA72E" w:themeFill="accent6"/>
            </w:rPr>
            <w:t>Publish</w:t>
          </w:r>
          <w:r w:rsidRPr="002E6121">
            <w:rPr>
              <w:shd w:val="clear" w:color="auto" w:fill="4EA72E" w:themeFill="accent6"/>
            </w:rPr>
            <w:t xml:space="preserv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Segoe UI Light">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5FB"/>
    <w:rsid w:val="002F0EF5"/>
    <w:rsid w:val="00311599"/>
    <w:rsid w:val="00391274"/>
    <w:rsid w:val="00542173"/>
    <w:rsid w:val="00666C5E"/>
    <w:rsid w:val="00721788"/>
    <w:rsid w:val="009D3E50"/>
    <w:rsid w:val="009D45FB"/>
    <w:rsid w:val="00A428B9"/>
    <w:rsid w:val="00B8282F"/>
    <w:rsid w:val="00C36F35"/>
    <w:rsid w:val="00C57F14"/>
    <w:rsid w:val="00F962D5"/>
    <w:rsid w:val="00FC1D2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682A877B2D24BF4ACE5C3F45FA3DBE0">
    <w:name w:val="6682A877B2D24BF4ACE5C3F45FA3DBE0"/>
  </w:style>
  <w:style w:type="paragraph" w:customStyle="1" w:styleId="B460EF90395B438AA1C18993AEBD6551">
    <w:name w:val="B460EF90395B438AA1C18993AEBD6551"/>
  </w:style>
  <w:style w:type="paragraph" w:customStyle="1" w:styleId="78BFDE6FB148475FBB90C26CAC1D49CA">
    <w:name w:val="78BFDE6FB148475FBB90C26CAC1D49CA"/>
  </w:style>
  <w:style w:type="paragraph" w:customStyle="1" w:styleId="DDBE35742A18464A9B7B22A0EB73F461">
    <w:name w:val="DDBE35742A18464A9B7B22A0EB73F461"/>
  </w:style>
  <w:style w:type="paragraph" w:customStyle="1" w:styleId="88BB7B73807F432E9AC0FF5665BF2F46">
    <w:name w:val="88BB7B73807F432E9AC0FF5665BF2F46"/>
  </w:style>
  <w:style w:type="paragraph" w:customStyle="1" w:styleId="400C9B79A86B401F8561889693432815">
    <w:name w:val="400C9B79A86B401F8561889693432815"/>
  </w:style>
  <w:style w:type="paragraph" w:customStyle="1" w:styleId="358CAA4F9A5045F59B11B00B5091AC16">
    <w:name w:val="358CAA4F9A5045F59B11B00B5091AC16"/>
  </w:style>
  <w:style w:type="paragraph" w:customStyle="1" w:styleId="16C7B016FA0D414A8EBC68E4F6C849EE">
    <w:name w:val="16C7B016FA0D414A8EBC68E4F6C849EE"/>
  </w:style>
  <w:style w:type="paragraph" w:customStyle="1" w:styleId="EB72A3096EC045D0A9D2CF6A8CA4C5D7">
    <w:name w:val="EB72A3096EC045D0A9D2CF6A8CA4C5D7"/>
  </w:style>
  <w:style w:type="paragraph" w:customStyle="1" w:styleId="DDEDEDC5787A45BD99EAD0657E6F2CDE">
    <w:name w:val="DDEDEDC5787A45BD99EAD0657E6F2CDE"/>
  </w:style>
  <w:style w:type="paragraph" w:customStyle="1" w:styleId="AA58494864BE4630B84919A37B282D5E">
    <w:name w:val="AA58494864BE4630B84919A37B282D5E"/>
  </w:style>
  <w:style w:type="paragraph" w:customStyle="1" w:styleId="00B92280317244B08F911B85943FFC2E">
    <w:name w:val="00B92280317244B08F911B85943FFC2E"/>
  </w:style>
  <w:style w:type="paragraph" w:customStyle="1" w:styleId="D9BC8D8E88214F049DBB94F74D95AD6B">
    <w:name w:val="D9BC8D8E88214F049DBB94F74D95AD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allowPNG/>
</w:webSettings>
</file>

<file path=word/theme/theme1.xml><?xml version="1.0" encoding="utf-8"?>
<a:theme xmlns:a="http://schemas.openxmlformats.org/drawingml/2006/main" name="QCAA_365_v2">
  <a:themeElements>
    <a:clrScheme name="QCAA_2021">
      <a:dk1>
        <a:sysClr val="windowText" lastClr="000000"/>
      </a:dk1>
      <a:lt1>
        <a:srgbClr val="FFFFFF"/>
      </a:lt1>
      <a:dk2>
        <a:srgbClr val="D22730"/>
      </a:dk2>
      <a:lt2>
        <a:srgbClr val="E6E6E6"/>
      </a:lt2>
      <a:accent1>
        <a:srgbClr val="808080"/>
      </a:accent1>
      <a:accent2>
        <a:srgbClr val="21578A"/>
      </a:accent2>
      <a:accent3>
        <a:srgbClr val="ED7A23"/>
      </a:accent3>
      <a:accent4>
        <a:srgbClr val="99CC33"/>
      </a:accent4>
      <a:accent5>
        <a:srgbClr val="663399"/>
      </a:accent5>
      <a:accent6>
        <a:srgbClr val="F7EA9F"/>
      </a:accent6>
      <a:hlink>
        <a:srgbClr val="0000FF"/>
      </a:hlink>
      <a:folHlink>
        <a:srgbClr val="7030A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solidFill>
        <a:ln>
          <a:solidFill>
            <a:schemeClr val="accent2"/>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custClrLst>
    <a:custClr name="Orange">
      <a:srgbClr val="ED7A23"/>
    </a:custClr>
    <a:custClr name="Yellow">
      <a:srgbClr val="FFCC00"/>
    </a:custClr>
    <a:custClr name="Apple green">
      <a:srgbClr val="99CC33"/>
    </a:custClr>
    <a:custClr name="Ivy green">
      <a:srgbClr val="2FBA54"/>
    </a:custClr>
    <a:custClr name="Aqua">
      <a:srgbClr val="009999"/>
    </a:custClr>
    <a:custClr name="Royal purple">
      <a:srgbClr val="663399"/>
    </a:custClr>
    <a:custClr name="Lavender">
      <a:srgbClr val="B362B3"/>
    </a:custClr>
    <a:custClr name="Candy pink">
      <a:srgbClr val="FF73AB"/>
    </a:custClr>
    <a:custClr name="Rose pink">
      <a:srgbClr val="CC3366"/>
    </a:custClr>
    <a:custClr name="Brown">
      <a:srgbClr val="995734"/>
    </a:custClr>
    <a:custClr name="Light orange">
      <a:srgbClr val="FBE4D3"/>
    </a:custClr>
    <a:custClr name="Light yellow">
      <a:srgbClr val="FFEB99"/>
    </a:custClr>
    <a:custClr name="Light apple green">
      <a:srgbClr val="D6EBAD"/>
    </a:custClr>
    <a:custClr name="Light ivy green">
      <a:srgbClr val="ABE3BB"/>
    </a:custClr>
    <a:custClr name="Light aqua">
      <a:srgbClr val="99D6D6"/>
    </a:custClr>
    <a:custClr name="Light royal purple">
      <a:srgbClr val="E0D6EB"/>
    </a:custClr>
    <a:custClr name="Light lavender">
      <a:srgbClr val="F0E0F0"/>
    </a:custClr>
    <a:custClr name="Light candy pink">
      <a:srgbClr val="FFC7DD"/>
    </a:custClr>
    <a:custClr name="Light rose pink">
      <a:srgbClr val="EBADC2"/>
    </a:custClr>
    <a:custClr name="Light brown">
      <a:srgbClr val="D6BCAD"/>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CB5F490D6B85428D2F0B903AB5D4D0" ma:contentTypeVersion="14" ma:contentTypeDescription="Create a new document." ma:contentTypeScope="" ma:versionID="5de38f3d4aa255c390ad1e109fefd3e3">
  <xsd:schema xmlns:xsd="http://www.w3.org/2001/XMLSchema" xmlns:xs="http://www.w3.org/2001/XMLSchema" xmlns:p="http://schemas.microsoft.com/office/2006/metadata/properties" xmlns:ns1="http://schemas.microsoft.com/sharepoint/v3" xmlns:ns2="78a00ab0-76c1-4f9e-9358-75ed1ae606b0" targetNamespace="http://schemas.microsoft.com/office/2006/metadata/properties" ma:root="true" ma:fieldsID="05da3471d0115db7463f2dd922ba7d0b" ns1:_="" ns2:_="">
    <xsd:import namespace="http://schemas.microsoft.com/sharepoint/v3"/>
    <xsd:import namespace="78a00ab0-76c1-4f9e-9358-75ed1ae606b0"/>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a00ab0-76c1-4f9e-9358-75ed1ae606b0"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ModeratedBy xmlns="78a00ab0-76c1-4f9e-9358-75ed1ae606b0">
      <UserInfo>
        <DisplayName>ALLABDEEN, Shiraj</DisplayName>
        <AccountId>105</AccountId>
        <AccountType/>
      </UserInfo>
    </PPModeratedBy>
    <PPContentAuthor xmlns="78a00ab0-76c1-4f9e-9358-75ed1ae606b0">
      <UserInfo>
        <DisplayName>GABRIEL, Thomas</DisplayName>
        <AccountId>106</AccountId>
        <AccountType/>
      </UserInfo>
    </PPContentAuthor>
    <PPSubmittedDate xmlns="78a00ab0-76c1-4f9e-9358-75ed1ae606b0">2026-02-19T01:02:17+00:00</PPSubmittedDate>
    <PPReviewDate xmlns="78a00ab0-76c1-4f9e-9358-75ed1ae606b0" xsi:nil="true"/>
    <PPLastReviewedBy xmlns="78a00ab0-76c1-4f9e-9358-75ed1ae606b0">
      <UserInfo>
        <DisplayName>ALLABDEEN, Shiraj</DisplayName>
        <AccountId>105</AccountId>
        <AccountType/>
      </UserInfo>
    </PPLastReviewedBy>
    <PPContentOwner xmlns="78a00ab0-76c1-4f9e-9358-75ed1ae606b0">
      <UserInfo>
        <DisplayName>ALLABDEEN, Shiraj</DisplayName>
        <AccountId>105</AccountId>
        <AccountType/>
      </UserInfo>
    </PPContentOwner>
    <PPModeratedDate xmlns="78a00ab0-76c1-4f9e-9358-75ed1ae606b0">2026-02-23T03:21:21+00:00</PPModeratedDate>
    <PPLastReviewedDate xmlns="78a00ab0-76c1-4f9e-9358-75ed1ae606b0">2026-02-23T03:21:21+00:00</PPLastReviewedDate>
    <PPReferenceNumber xmlns="78a00ab0-76c1-4f9e-9358-75ed1ae606b0" xsi:nil="true"/>
    <PPSubmittedBy xmlns="78a00ab0-76c1-4f9e-9358-75ed1ae606b0">
      <UserInfo>
        <DisplayName>GABRIEL, Thomas</DisplayName>
        <AccountId>106</AccountId>
        <AccountType/>
      </UserInfo>
    </PPSubmittedBy>
    <PPPublishedNotificationAddresses xmlns="78a00ab0-76c1-4f9e-9358-75ed1ae606b0" xsi:nil="true"/>
    <PublishingExpirationDate xmlns="http://schemas.microsoft.com/sharepoint/v3" xsi:nil="true"/>
    <PublishingStartDate xmlns="http://schemas.microsoft.com/sharepoint/v3" xsi:nil="true"/>
    <PPContentApprover xmlns="78a00ab0-76c1-4f9e-9358-75ed1ae606b0">
      <UserInfo>
        <DisplayName>ALLABDEEN, Shiraj</DisplayName>
        <AccountId>105</AccountId>
        <AccountType/>
      </UserInfo>
    </PPContentApprover>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QCAA xmlns="http://QCAA.qld.edu.au">
  <DocumentDate/>
  <DocumentTitle/>
  <DocumentSubtitle>Aviation High </DocumentSubtitle>
  <DocumentJobNumber/>
  <DocumentField1/>
  <DocumentField2/>
  <DocumentField3/>
  <DocumentField4/>
  <DocumentField5/>
  <DocumentField6/>
  <DocumentField7/>
  <DocumentField8>Science</DocumentField8>
</QCAA>
</file>

<file path=customXml/item6.xml><?xml version="1.0" encoding="utf-8"?>
<QCAA xmlns="http://QCAA.qld.edu.au">
  <DocumentDate>2024-11-01T00:00:00</DocumentDate>
  <DocumentTitle>[Year level/band]</DocumentTitle>
  <DocumentSubtitle/>
  <DocumentJobNumber/>
  <DocumentField1/>
  <DocumentField2/>
  <DocumentField3/>
  <DocumentField4/>
</QCAA>
</file>

<file path=customXml/itemProps1.xml><?xml version="1.0" encoding="utf-8"?>
<ds:datastoreItem xmlns:ds="http://schemas.openxmlformats.org/officeDocument/2006/customXml" ds:itemID="{99464E35-50E0-4B13-8656-6AB5598D47F2}"/>
</file>

<file path=customXml/itemProps2.xml><?xml version="1.0" encoding="utf-8"?>
<ds:datastoreItem xmlns:ds="http://schemas.openxmlformats.org/officeDocument/2006/customXml" ds:itemID="{972ADD06-CF0D-4DE9-B80C-6D36F764FC32}">
  <ds:schemaRefs>
    <ds:schemaRef ds:uri="http://schemas.microsoft.com/office/2006/metadata/properties"/>
    <ds:schemaRef ds:uri="http://schemas.microsoft.com/office/infopath/2007/PartnerControls"/>
    <ds:schemaRef ds:uri="20e9e0eb-77cb-4cf7-b14f-a2383076e1c8"/>
    <ds:schemaRef ds:uri="f4f9a8e1-4b43-4294-a3a2-59c4253d606c"/>
  </ds:schemaRefs>
</ds:datastoreItem>
</file>

<file path=customXml/itemProps3.xml><?xml version="1.0" encoding="utf-8"?>
<ds:datastoreItem xmlns:ds="http://schemas.openxmlformats.org/officeDocument/2006/customXml" ds:itemID="{7C878C3C-5637-4197-BF17-DFA6A37AD56A}">
  <ds:schemaRefs>
    <ds:schemaRef ds:uri="http://schemas.openxmlformats.org/officeDocument/2006/bibliography"/>
  </ds:schemaRefs>
</ds:datastoreItem>
</file>

<file path=customXml/itemProps4.xml><?xml version="1.0" encoding="utf-8"?>
<ds:datastoreItem xmlns:ds="http://schemas.openxmlformats.org/officeDocument/2006/customXml" ds:itemID="{26FBB641-3F1A-4DE0-978E-8A00DCC42D2D}">
  <ds:schemaRefs>
    <ds:schemaRef ds:uri="http://schemas.microsoft.com/sharepoint/v3/contenttype/forms"/>
  </ds:schemaRefs>
</ds:datastoreItem>
</file>

<file path=customXml/itemProps5.xml><?xml version="1.0" encoding="utf-8"?>
<ds:datastoreItem xmlns:ds="http://schemas.openxmlformats.org/officeDocument/2006/customXml" ds:itemID="{ECF99190-FDC9-4DC7-BF4D-418697363580}">
  <ds:schemaRefs>
    <ds:schemaRef ds:uri="http://QCAA.qld.edu.au"/>
  </ds:schemaRefs>
</ds:datastoreItem>
</file>

<file path=customXml/itemProps6.xml><?xml version="1.0" encoding="utf-8"?>
<ds:datastoreItem xmlns:ds="http://schemas.openxmlformats.org/officeDocument/2006/customXml" ds:itemID="{029BFAC3-A859-40E3-910E-708531540F3D}">
  <ds:schemaRefs>
    <ds:schemaRef ds:uri="http://QCAA.qld.edu.au"/>
  </ds:schemaRefs>
</ds:datastoreItem>
</file>

<file path=docProps/app.xml><?xml version="1.0" encoding="utf-8"?>
<Properties xmlns="http://schemas.openxmlformats.org/officeDocument/2006/extended-properties" xmlns:vt="http://schemas.openxmlformats.org/officeDocument/2006/docPropsVTypes">
  <Template>C:\Users\tdon\Downloads\ac9_yearband_plan_template (5).dotx</Template>
  <TotalTime>24</TotalTime>
  <Pages>5</Pages>
  <Words>3677</Words>
  <Characters>20597</Characters>
  <Application>Microsoft Office Word</Application>
  <DocSecurity>0</DocSecurity>
  <Lines>762</Lines>
  <Paragraphs>391</Paragraphs>
  <ScaleCrop>false</ScaleCrop>
  <Company>Queensland Curriculum and Assessment Authority</Company>
  <LinksUpToDate>false</LinksUpToDate>
  <CharactersWithSpaces>23883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8 Science Curriculum Plan</dc:title>
  <dc:subject>Australian Curriculum v9.0</dc:subject>
  <dc:creator>Queensland Curriculum and Assessment Authority</dc:creator>
  <cp:keywords/>
  <dc:description/>
  <cp:lastModifiedBy>KLEISS, Donna (dklei18)</cp:lastModifiedBy>
  <cp:revision>36</cp:revision>
  <cp:lastPrinted>2026-02-08T05:40:00Z</cp:lastPrinted>
  <dcterms:created xsi:type="dcterms:W3CDTF">2026-02-09T01:35:00Z</dcterms:created>
  <dcterms:modified xsi:type="dcterms:W3CDTF">2026-02-18T23:42:00Z</dcterms:modified>
  <cp:category>230301</cp:category>
  <cp:contentStatus>Year 8</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dateCopyrighted">
    <vt:lpwstr>2023</vt:lpwstr>
  </property>
  <property fmtid="{D5CDD505-2E9C-101B-9397-08002B2CF9AE}" pid="3" name="dc:RightsStatement">
    <vt:lpwstr>https://creativecommons.org/licenses/by/4.0/legalcode</vt:lpwstr>
  </property>
  <property fmtid="{D5CDD505-2E9C-101B-9397-08002B2CF9AE}" pid="4" name="dc:LicenseDocument">
    <vt:lpwstr>https://creativecommons.org/licenses/by/4.0/legalcode</vt:lpwstr>
  </property>
  <property fmtid="{D5CDD505-2E9C-101B-9397-08002B2CF9AE}" pid="5" name="dc:License">
    <vt:lpwstr>https://creativecommons.org/licenses/by/4.0/legalcode</vt:lpwstr>
  </property>
  <property fmtid="{D5CDD505-2E9C-101B-9397-08002B2CF9AE}" pid="6" name="dc:Contributor">
    <vt:lpwstr>State of Queensland  (QCAA)</vt:lpwstr>
  </property>
  <property fmtid="{D5CDD505-2E9C-101B-9397-08002B2CF9AE}" pid="7" name="CreativeCommonsLicenseURL">
    <vt:lpwstr>https://creativecommons.org/licenses/by/4.0/legalcode</vt:lpwstr>
  </property>
  <property fmtid="{D5CDD505-2E9C-101B-9397-08002B2CF9AE}" pid="8" name="CreativeCommonsLicenseID">
    <vt:lpwstr>Creative Commons Attribution 4.0 International Licence</vt:lpwstr>
  </property>
  <property fmtid="{D5CDD505-2E9C-101B-9397-08002B2CF9AE}" pid="9" name="ContentTypeId">
    <vt:lpwstr>0x01010006CB5F490D6B85428D2F0B903AB5D4D0</vt:lpwstr>
  </property>
  <property fmtid="{D5CDD505-2E9C-101B-9397-08002B2CF9AE}" pid="10" name="MediaServiceImageTags">
    <vt:lpwstr/>
  </property>
</Properties>
</file>