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X="1" w:tblpY="285"/>
        <w:tblOverlap w:val="never"/>
        <w:tblW w:w="22113" w:type="dxa"/>
        <w:tblBorders>
          <w:bottom w:val="single" w:sz="12" w:space="0" w:color="D22730"/>
        </w:tblBorders>
        <w:tblCellMar>
          <w:left w:w="0" w:type="dxa"/>
        </w:tblCellMar>
        <w:tblLook w:val="0600" w:firstRow="0" w:lastRow="0" w:firstColumn="0" w:lastColumn="0" w:noHBand="1" w:noVBand="1"/>
      </w:tblPr>
      <w:tblGrid>
        <w:gridCol w:w="22113"/>
      </w:tblGrid>
      <w:tr w:rsidR="00DD64E1" w:rsidRPr="002D704B" w14:paraId="517E8A27" w14:textId="77777777" w:rsidTr="00F05D01">
        <w:trPr>
          <w:trHeight w:val="1615"/>
        </w:trPr>
        <w:tc>
          <w:tcPr>
            <w:tcW w:w="22113" w:type="dxa"/>
            <w:vAlign w:val="bottom"/>
          </w:tcPr>
          <w:bookmarkStart w:id="0" w:name="_Toc234219367"/>
          <w:p w14:paraId="64445005" w14:textId="415D1D73" w:rsidR="00824ECD" w:rsidRPr="00781C99" w:rsidRDefault="00000000" w:rsidP="00824ECD">
            <w:pPr>
              <w:pStyle w:val="Title"/>
            </w:pPr>
            <w:sdt>
              <w:sdtPr>
                <w:alias w:val="Status"/>
                <w:tag w:val="Status"/>
                <w:id w:val="-435986107"/>
                <w:placeholder>
                  <w:docPart w:val="09E1E0AB921649DCAE72B0AF4757EF1B"/>
                </w:placeholder>
                <w:dataBinding w:prefixMappings="xmlns:ns0='http://purl.org/dc/elements/1.1/' xmlns:ns1='http://schemas.openxmlformats.org/package/2006/metadata/core-properties' " w:xpath="/ns1:coreProperties[1]/ns1:contentStatus[1]" w:storeItemID="{6C3C8BC8-F283-45AE-878A-BAB7291924A1}"/>
                <w:text/>
              </w:sdtPr>
              <w:sdtContent>
                <w:r w:rsidR="00C33565">
                  <w:t xml:space="preserve">Year </w:t>
                </w:r>
                <w:r w:rsidR="00AE20A4">
                  <w:t>9</w:t>
                </w:r>
              </w:sdtContent>
            </w:sdt>
            <w:r w:rsidR="00824ECD">
              <w:t xml:space="preserve"> </w:t>
            </w:r>
            <w:sdt>
              <w:sdtPr>
                <w:alias w:val="Subject Name"/>
                <w:tag w:val="DocumentField8"/>
                <w:id w:val="-1221049525"/>
                <w:placeholder>
                  <w:docPart w:val="53C0265297C546B495560A326E078C58"/>
                </w:placeholder>
                <w:dataBinding w:prefixMappings="xmlns:ns0='http://QCAA.qld.edu.au' " w:xpath="/ns0:QCAA[1]/ns0:DocumentField8[1]" w:storeItemID="{ECF99190-FDC9-4DC7-BF4D-418697363580}"/>
                <w:text/>
              </w:sdtPr>
              <w:sdtContent>
                <w:r w:rsidR="00C33565">
                  <w:t>English</w:t>
                </w:r>
              </w:sdtContent>
            </w:sdt>
            <w:r w:rsidR="00824ECD">
              <w:br/>
            </w:r>
            <w:r w:rsidR="0062087D">
              <w:t>Curriculum</w:t>
            </w:r>
            <w:r w:rsidR="00824ECD">
              <w:t xml:space="preserve"> and assessment plan</w:t>
            </w:r>
          </w:p>
          <w:sdt>
            <w:sdtPr>
              <w:alias w:val="Document Subtitle"/>
              <w:tag w:val="DocumentSubtitle"/>
              <w:id w:val="892237444"/>
              <w:placeholder>
                <w:docPart w:val="A2500A4B7A1B4FB29EE3E19DCF7199BE"/>
              </w:placeholder>
              <w:dataBinding w:prefixMappings="xmlns:ns0='http://QCAA.qld.edu.au' " w:xpath="/ns0:QCAA[1]/ns0:DocumentSubtitle[1]" w:storeItemID="{ECF99190-FDC9-4DC7-BF4D-418697363580}"/>
              <w:text/>
            </w:sdtPr>
            <w:sdtContent>
              <w:p w14:paraId="2BBECB00" w14:textId="2743CC0D" w:rsidR="00DD64E1" w:rsidRPr="002D704B" w:rsidRDefault="002C5828" w:rsidP="00824ECD">
                <w:pPr>
                  <w:pStyle w:val="Subtitle"/>
                </w:pPr>
                <w:r>
                  <w:t>Aviation High School 2026</w:t>
                </w:r>
              </w:p>
            </w:sdtContent>
          </w:sdt>
        </w:tc>
      </w:tr>
    </w:tbl>
    <w:p w14:paraId="1691361E" w14:textId="77777777" w:rsidR="00B26BD8" w:rsidRPr="00B26BD8" w:rsidRDefault="00B26BD8" w:rsidP="009F6529">
      <w:pPr>
        <w:rPr>
          <w:sz w:val="2"/>
          <w:szCs w:val="2"/>
        </w:rPr>
        <w:sectPr w:rsidR="00B26BD8" w:rsidRPr="00B26BD8" w:rsidSect="002B573B">
          <w:footerReference w:type="default" r:id="rId13"/>
          <w:headerReference w:type="first" r:id="rId14"/>
          <w:footerReference w:type="first" r:id="rId15"/>
          <w:type w:val="continuous"/>
          <w:pgSz w:w="23808" w:h="16840" w:orient="landscape" w:code="8"/>
          <w:pgMar w:top="1134" w:right="1418" w:bottom="1701" w:left="1418" w:header="567" w:footer="284" w:gutter="0"/>
          <w:cols w:space="708"/>
          <w:titlePg/>
          <w:docGrid w:linePitch="360"/>
        </w:sectPr>
      </w:pPr>
      <w:bookmarkStart w:id="1" w:name="_Toc488841092"/>
      <w:bookmarkEnd w:id="0"/>
    </w:p>
    <w:p w14:paraId="336B92C6" w14:textId="41900764" w:rsidR="0028569D" w:rsidRDefault="0028569D" w:rsidP="0028569D">
      <w:pPr>
        <w:pStyle w:val="Instructiontowriters"/>
        <w:rPr>
          <w:rStyle w:val="InstructiontowritersChar"/>
        </w:rPr>
      </w:pPr>
      <w:bookmarkStart w:id="2" w:name="_Toc381954905"/>
      <w:bookmarkEnd w:id="1"/>
    </w:p>
    <w:tbl>
      <w:tblPr>
        <w:tblStyle w:val="QCAAtablestyle1"/>
        <w:tblW w:w="5000" w:type="pct"/>
        <w:tblLook w:val="0620" w:firstRow="1" w:lastRow="0" w:firstColumn="0" w:lastColumn="0" w:noHBand="1" w:noVBand="1"/>
      </w:tblPr>
      <w:tblGrid>
        <w:gridCol w:w="15730"/>
        <w:gridCol w:w="5232"/>
      </w:tblGrid>
      <w:tr w:rsidR="0028569D" w:rsidRPr="009A061A" w14:paraId="039D827D" w14:textId="77777777" w:rsidTr="00FE726D">
        <w:trPr>
          <w:cnfStyle w:val="100000000000" w:firstRow="1" w:lastRow="0" w:firstColumn="0" w:lastColumn="0" w:oddVBand="0" w:evenVBand="0" w:oddHBand="0" w:evenHBand="0" w:firstRowFirstColumn="0" w:firstRowLastColumn="0" w:lastRowFirstColumn="0" w:lastRowLastColumn="0"/>
          <w:trHeight w:val="346"/>
          <w:tblHeader/>
        </w:trPr>
        <w:tc>
          <w:tcPr>
            <w:tcW w:w="3752" w:type="pct"/>
          </w:tcPr>
          <w:p w14:paraId="40EA8847" w14:textId="77777777" w:rsidR="0028569D" w:rsidRPr="009A061A" w:rsidRDefault="0028569D" w:rsidP="00594F3D">
            <w:pPr>
              <w:pStyle w:val="Tableheading"/>
            </w:pPr>
            <w:r>
              <w:t>L</w:t>
            </w:r>
            <w:r w:rsidRPr="009A061A">
              <w:t>evel description</w:t>
            </w:r>
          </w:p>
        </w:tc>
        <w:tc>
          <w:tcPr>
            <w:tcW w:w="1248" w:type="pct"/>
            <w:shd w:val="clear" w:color="auto" w:fill="808080" w:themeFill="background1" w:themeFillShade="80"/>
          </w:tcPr>
          <w:p w14:paraId="007AD72D" w14:textId="77777777" w:rsidR="0028569D" w:rsidRPr="00B54F18" w:rsidRDefault="0028569D" w:rsidP="00594F3D">
            <w:pPr>
              <w:pStyle w:val="Tableheading"/>
            </w:pPr>
            <w:r>
              <w:t xml:space="preserve">Context </w:t>
            </w:r>
            <w:r w:rsidR="0062087D">
              <w:t xml:space="preserve">and </w:t>
            </w:r>
            <w:r w:rsidR="003F3C86">
              <w:t xml:space="preserve">cohort </w:t>
            </w:r>
            <w:r>
              <w:t xml:space="preserve">considerations (if applicable) </w:t>
            </w:r>
          </w:p>
        </w:tc>
      </w:tr>
      <w:tr w:rsidR="0028569D" w14:paraId="4F195DA1" w14:textId="77777777" w:rsidTr="00594F3D">
        <w:trPr>
          <w:trHeight w:val="2151"/>
        </w:trPr>
        <w:tc>
          <w:tcPr>
            <w:tcW w:w="3752" w:type="pct"/>
          </w:tcPr>
          <w:p w14:paraId="46E4B806" w14:textId="348A90E5" w:rsidR="00AE20A4" w:rsidRDefault="00AE20A4" w:rsidP="0003218B">
            <w:pPr>
              <w:pStyle w:val="Tabletextpadded"/>
            </w:pPr>
            <w:r w:rsidRPr="00AE20A4">
              <w:t>The English curriculum is built around the 3 interrelated strands of</w:t>
            </w:r>
            <w:r w:rsidR="0044726C">
              <w:t xml:space="preserve"> </w:t>
            </w:r>
            <w:r w:rsidRPr="001A4FEB">
              <w:rPr>
                <w:i/>
                <w:iCs/>
              </w:rPr>
              <w:t>Language, Literature</w:t>
            </w:r>
            <w:r w:rsidR="0044726C">
              <w:t xml:space="preserve"> </w:t>
            </w:r>
            <w:r w:rsidRPr="00E91805">
              <w:t>and</w:t>
            </w:r>
            <w:r w:rsidR="0044726C">
              <w:t xml:space="preserve"> </w:t>
            </w:r>
            <w:r w:rsidRPr="001A4FEB">
              <w:rPr>
                <w:i/>
                <w:iCs/>
              </w:rPr>
              <w:t>Literacy</w:t>
            </w:r>
            <w:r w:rsidRPr="00AE20A4">
              <w:t>. Together, the 3 strands focus on developing students’ knowledge, understanding and skills in listening, reading, viewing, speaking, writing and creating. Learning in English is recursive and cumulative, building on</w:t>
            </w:r>
            <w:r w:rsidR="0044726C">
              <w:t xml:space="preserve"> </w:t>
            </w:r>
            <w:r w:rsidRPr="00AE20A4">
              <w:t>concepts, skills and processes developed in earlier years.</w:t>
            </w:r>
          </w:p>
          <w:p w14:paraId="69225C68" w14:textId="1B93425B" w:rsidR="00520653" w:rsidRPr="00AE20A4" w:rsidRDefault="00AE20A4" w:rsidP="0003218B">
            <w:pPr>
              <w:pStyle w:val="Tabletextpadded"/>
            </w:pPr>
            <w:r w:rsidRPr="00AE20A4">
              <w:t>In Year 9, students interact with others and experience learning in familiar and unfamiliar</w:t>
            </w:r>
            <w:r w:rsidR="0044726C">
              <w:t xml:space="preserve"> </w:t>
            </w:r>
            <w:r w:rsidRPr="00AE20A4">
              <w:t>contexts, including local or global community and vocational</w:t>
            </w:r>
            <w:r w:rsidR="0044726C">
              <w:t xml:space="preserve"> </w:t>
            </w:r>
            <w:r w:rsidRPr="00AE20A4">
              <w:t>contexts.</w:t>
            </w:r>
          </w:p>
          <w:p w14:paraId="464C513F" w14:textId="7EA015D2" w:rsidR="00AE20A4" w:rsidRPr="00AE20A4" w:rsidRDefault="00AE20A4" w:rsidP="0003218B">
            <w:pPr>
              <w:pStyle w:val="Tabletextpadded"/>
            </w:pPr>
            <w:r w:rsidRPr="00AE20A4">
              <w:t>Students engage with a variety of</w:t>
            </w:r>
            <w:r w:rsidR="0044726C">
              <w:t xml:space="preserve"> </w:t>
            </w:r>
            <w:r w:rsidRPr="00AE20A4">
              <w:t>texts</w:t>
            </w:r>
            <w:r w:rsidR="0044726C">
              <w:t xml:space="preserve"> </w:t>
            </w:r>
            <w:r w:rsidRPr="00AE20A4">
              <w:t>for enjoyment. They analyse, interpret, evaluate, discuss,</w:t>
            </w:r>
            <w:r w:rsidR="0044726C">
              <w:t xml:space="preserve"> </w:t>
            </w:r>
            <w:r w:rsidRPr="00AE20A4">
              <w:t>create</w:t>
            </w:r>
            <w:r w:rsidR="0044726C">
              <w:t xml:space="preserve"> </w:t>
            </w:r>
            <w:r w:rsidRPr="00AE20A4">
              <w:t>and perform a wide range of</w:t>
            </w:r>
            <w:r w:rsidR="0044726C">
              <w:t xml:space="preserve"> </w:t>
            </w:r>
            <w:r w:rsidRPr="00AE20A4">
              <w:t>texts. Texts may include various types of</w:t>
            </w:r>
            <w:r w:rsidR="0044726C">
              <w:t xml:space="preserve"> </w:t>
            </w:r>
            <w:r w:rsidRPr="00AE20A4">
              <w:t>media texts</w:t>
            </w:r>
            <w:r w:rsidR="0044726C">
              <w:t xml:space="preserve"> </w:t>
            </w:r>
            <w:r w:rsidRPr="00AE20A4">
              <w:t>including film, digital and online</w:t>
            </w:r>
            <w:r w:rsidR="0044726C">
              <w:t xml:space="preserve"> </w:t>
            </w:r>
            <w:r w:rsidRPr="00AE20A4">
              <w:t>texts, novels, non-fiction, poetry, dramatic performances and</w:t>
            </w:r>
            <w:r w:rsidR="0044726C">
              <w:t xml:space="preserve"> </w:t>
            </w:r>
            <w:r w:rsidRPr="00AE20A4">
              <w:t>multimodal</w:t>
            </w:r>
            <w:r w:rsidR="0044726C">
              <w:t xml:space="preserve"> </w:t>
            </w:r>
            <w:r w:rsidRPr="00AE20A4">
              <w:t>texts. Themes and issues may involve levels of abstraction, higher order reasoning and</w:t>
            </w:r>
            <w:r w:rsidR="0044726C">
              <w:t xml:space="preserve"> </w:t>
            </w:r>
            <w:r w:rsidRPr="00AE20A4">
              <w:t>intertextual references. Students are beginning to</w:t>
            </w:r>
            <w:r w:rsidR="0044726C">
              <w:t xml:space="preserve"> </w:t>
            </w:r>
            <w:r w:rsidRPr="00AE20A4">
              <w:t>develop</w:t>
            </w:r>
            <w:r w:rsidR="0044726C">
              <w:t xml:space="preserve"> </w:t>
            </w:r>
            <w:r w:rsidRPr="00AE20A4">
              <w:t>a critical understanding of how</w:t>
            </w:r>
            <w:r w:rsidR="0044726C">
              <w:t xml:space="preserve"> </w:t>
            </w:r>
            <w:r w:rsidRPr="00AE20A4">
              <w:t>texts, language, and visual and audio features are influenced by</w:t>
            </w:r>
            <w:r w:rsidR="0044726C">
              <w:t xml:space="preserve"> </w:t>
            </w:r>
            <w:r w:rsidRPr="00AE20A4">
              <w:t>context.</w:t>
            </w:r>
          </w:p>
          <w:p w14:paraId="78D5C85B" w14:textId="0F2676EE" w:rsidR="00AE20A4" w:rsidRPr="00AE20A4" w:rsidRDefault="00AE20A4" w:rsidP="0003218B">
            <w:pPr>
              <w:pStyle w:val="Tabletextpadded"/>
            </w:pPr>
            <w:r w:rsidRPr="00AE20A4">
              <w:t>The range of</w:t>
            </w:r>
            <w:r w:rsidR="0044726C">
              <w:t xml:space="preserve"> </w:t>
            </w:r>
            <w:r w:rsidRPr="00AE20A4">
              <w:t>literary texts</w:t>
            </w:r>
            <w:r w:rsidR="0044726C">
              <w:t xml:space="preserve"> </w:t>
            </w:r>
            <w:r w:rsidRPr="00AE20A4">
              <w:t>for Foundation to Year 10 comprises the oral</w:t>
            </w:r>
            <w:r w:rsidR="0044726C">
              <w:t xml:space="preserve"> </w:t>
            </w:r>
            <w:r w:rsidRPr="00AE20A4">
              <w:t>narrative</w:t>
            </w:r>
            <w:r w:rsidR="0044726C">
              <w:t xml:space="preserve"> </w:t>
            </w:r>
            <w:r w:rsidRPr="00AE20A4">
              <w:t>traditions and literature of First Nations Australians, and classic and contemporary literature from wide-ranging Australian and world</w:t>
            </w:r>
            <w:r w:rsidR="0044726C">
              <w:t xml:space="preserve"> </w:t>
            </w:r>
            <w:r w:rsidRPr="00AE20A4">
              <w:t>authors, including</w:t>
            </w:r>
            <w:r w:rsidR="0044726C">
              <w:t xml:space="preserve"> </w:t>
            </w:r>
            <w:r w:rsidRPr="00AE20A4">
              <w:t>texts</w:t>
            </w:r>
            <w:r w:rsidR="0044726C">
              <w:t xml:space="preserve"> </w:t>
            </w:r>
            <w:r w:rsidRPr="00AE20A4">
              <w:t>from and about</w:t>
            </w:r>
            <w:r w:rsidR="0044726C">
              <w:t xml:space="preserve"> </w:t>
            </w:r>
            <w:r w:rsidRPr="00AE20A4">
              <w:t>Asia.</w:t>
            </w:r>
          </w:p>
          <w:p w14:paraId="3C744F88" w14:textId="543D8743" w:rsidR="00AE20A4" w:rsidRPr="00AE20A4" w:rsidRDefault="00AE20A4" w:rsidP="0003218B">
            <w:pPr>
              <w:pStyle w:val="Tabletextpadded"/>
            </w:pPr>
            <w:r w:rsidRPr="00AE20A4">
              <w:t>Literary</w:t>
            </w:r>
            <w:r w:rsidR="0044726C">
              <w:t xml:space="preserve"> </w:t>
            </w:r>
            <w:r w:rsidRPr="00AE20A4">
              <w:t>texts</w:t>
            </w:r>
            <w:r w:rsidR="0044726C">
              <w:t xml:space="preserve"> </w:t>
            </w:r>
            <w:r w:rsidRPr="00AE20A4">
              <w:t>that support and extend students in Year 9 as independent readers may be drawn from a range of</w:t>
            </w:r>
            <w:r w:rsidR="0044726C">
              <w:t xml:space="preserve"> </w:t>
            </w:r>
            <w:r w:rsidRPr="00AE20A4">
              <w:t>genres. They may involve complex, challenging plot sequences and/or hybrid structures that may serve multiple</w:t>
            </w:r>
            <w:r w:rsidR="0044726C">
              <w:t xml:space="preserve"> </w:t>
            </w:r>
            <w:r w:rsidRPr="00AE20A4">
              <w:t>purposes. These</w:t>
            </w:r>
            <w:r w:rsidR="0044726C">
              <w:t xml:space="preserve"> </w:t>
            </w:r>
            <w:r w:rsidRPr="00AE20A4">
              <w:t>texts</w:t>
            </w:r>
            <w:r w:rsidR="0044726C">
              <w:t xml:space="preserve"> </w:t>
            </w:r>
            <w:r w:rsidRPr="00AE20A4">
              <w:t>may explore</w:t>
            </w:r>
            <w:r w:rsidR="0044726C">
              <w:t xml:space="preserve"> </w:t>
            </w:r>
            <w:r w:rsidRPr="00AE20A4">
              <w:t>themes</w:t>
            </w:r>
            <w:r w:rsidR="0044726C">
              <w:t xml:space="preserve"> </w:t>
            </w:r>
            <w:r w:rsidRPr="00AE20A4">
              <w:t>of human experience and cultural significance, interpersonal relationships, and/or ethical and global dilemmas in real-world and fictional settings. They may represent a variety of</w:t>
            </w:r>
            <w:r w:rsidR="0044726C">
              <w:t xml:space="preserve"> </w:t>
            </w:r>
            <w:r w:rsidRPr="00AE20A4">
              <w:t>perspectives. Informative</w:t>
            </w:r>
            <w:r w:rsidR="0044726C">
              <w:t xml:space="preserve"> </w:t>
            </w:r>
            <w:r w:rsidRPr="00AE20A4">
              <w:t>texts</w:t>
            </w:r>
            <w:r w:rsidR="0044726C">
              <w:t xml:space="preserve"> </w:t>
            </w:r>
            <w:r w:rsidRPr="00AE20A4">
              <w:t>may represent a synthesis of technical and abstract information (from credible or verifiable sources) about a wide range of specialised topics and</w:t>
            </w:r>
            <w:r w:rsidR="0044726C">
              <w:t xml:space="preserve"> </w:t>
            </w:r>
            <w:r w:rsidRPr="00AE20A4">
              <w:t>concepts. Language features may include successive</w:t>
            </w:r>
            <w:r w:rsidR="0044726C">
              <w:t xml:space="preserve"> </w:t>
            </w:r>
            <w:r w:rsidRPr="00AE20A4">
              <w:t>complex sentences</w:t>
            </w:r>
            <w:r w:rsidR="0044726C">
              <w:t xml:space="preserve"> </w:t>
            </w:r>
            <w:r w:rsidRPr="00AE20A4">
              <w:t>with embedded</w:t>
            </w:r>
            <w:r w:rsidR="0044726C">
              <w:t xml:space="preserve"> </w:t>
            </w:r>
            <w:r w:rsidRPr="00AE20A4">
              <w:t>clauses, a high proportion of unfamiliar and technical vocabulary, figurative and rhetorical language, and/or dense information supported by various types of</w:t>
            </w:r>
            <w:r w:rsidR="0044726C">
              <w:t xml:space="preserve"> </w:t>
            </w:r>
            <w:r w:rsidRPr="00AE20A4">
              <w:t>images</w:t>
            </w:r>
            <w:r w:rsidR="0044726C">
              <w:t xml:space="preserve"> </w:t>
            </w:r>
            <w:r w:rsidRPr="00AE20A4">
              <w:t>and graphics.</w:t>
            </w:r>
          </w:p>
          <w:p w14:paraId="4CA39E2C" w14:textId="7FC13674" w:rsidR="0028569D" w:rsidRPr="00A00968" w:rsidRDefault="00AE20A4" w:rsidP="0003218B">
            <w:pPr>
              <w:pStyle w:val="Tabletextpadded"/>
              <w:rPr>
                <w:rFonts w:ascii="Roboto" w:hAnsi="Roboto"/>
                <w:sz w:val="24"/>
                <w:szCs w:val="24"/>
              </w:rPr>
            </w:pPr>
            <w:r w:rsidRPr="00AE20A4">
              <w:t>Year 9 students</w:t>
            </w:r>
            <w:r w:rsidR="0044726C">
              <w:t xml:space="preserve"> </w:t>
            </w:r>
            <w:r w:rsidRPr="00AE20A4">
              <w:t>create</w:t>
            </w:r>
            <w:r w:rsidR="0044726C">
              <w:t xml:space="preserve"> </w:t>
            </w:r>
            <w:r w:rsidRPr="00AE20A4">
              <w:t>a range of</w:t>
            </w:r>
            <w:r w:rsidR="0044726C">
              <w:t xml:space="preserve"> </w:t>
            </w:r>
            <w:r w:rsidRPr="00AE20A4">
              <w:t>texts</w:t>
            </w:r>
            <w:r w:rsidR="0044726C">
              <w:t xml:space="preserve"> </w:t>
            </w:r>
            <w:r w:rsidRPr="00AE20A4">
              <w:t>whose</w:t>
            </w:r>
            <w:r w:rsidR="0044726C">
              <w:t xml:space="preserve"> </w:t>
            </w:r>
            <w:r w:rsidRPr="00AE20A4">
              <w:t>purposes</w:t>
            </w:r>
            <w:r w:rsidR="0044726C">
              <w:t xml:space="preserve"> </w:t>
            </w:r>
            <w:r w:rsidRPr="00AE20A4">
              <w:t>may be</w:t>
            </w:r>
            <w:r w:rsidR="0044726C">
              <w:t xml:space="preserve"> </w:t>
            </w:r>
            <w:r w:rsidRPr="00AE20A4">
              <w:t>aesthetic, imaginative, reflective, informative, persuasive, analytical and/or critical; for example,</w:t>
            </w:r>
            <w:r w:rsidR="0044726C">
              <w:t xml:space="preserve"> </w:t>
            </w:r>
            <w:r w:rsidRPr="00AE20A4">
              <w:t>narratives, performances, reports, discussions, literary analyses, arguments, transformations of</w:t>
            </w:r>
            <w:r w:rsidR="0044726C">
              <w:t xml:space="preserve"> </w:t>
            </w:r>
            <w:r w:rsidRPr="00AE20A4">
              <w:t>texts</w:t>
            </w:r>
            <w:r w:rsidR="0044726C">
              <w:t xml:space="preserve"> </w:t>
            </w:r>
            <w:r w:rsidRPr="00AE20A4">
              <w:t>and reviews for a range of</w:t>
            </w:r>
            <w:r w:rsidR="0044726C">
              <w:t xml:space="preserve"> </w:t>
            </w:r>
            <w:r w:rsidRPr="00AE20A4">
              <w:t>audiences.</w:t>
            </w:r>
          </w:p>
        </w:tc>
        <w:tc>
          <w:tcPr>
            <w:tcW w:w="1248" w:type="pct"/>
          </w:tcPr>
          <w:p w14:paraId="093B9D97" w14:textId="77777777" w:rsidR="003A1B1D" w:rsidRPr="00D9697C" w:rsidRDefault="00000000" w:rsidP="00D9697C">
            <w:pPr>
              <w:pStyle w:val="Tabletext"/>
            </w:pPr>
            <w:sdt>
              <w:sdtPr>
                <w:rPr>
                  <w:rStyle w:val="TabletextChar"/>
                </w:rPr>
                <w:id w:val="-506141919"/>
                <w:placeholder>
                  <w:docPart w:val="68EEDFAFC56A4C78A730586AB8792DE0"/>
                </w:placeholder>
                <w:temporary/>
                <w:showingPlcHdr/>
              </w:sdtPr>
              <w:sdtEndPr>
                <w:rPr>
                  <w:rStyle w:val="DefaultParagraphFont"/>
                  <w:sz w:val="21"/>
                </w:rPr>
              </w:sdtEndPr>
              <w:sdtContent>
                <w:r w:rsidR="003A1B1D" w:rsidRPr="00CD2E67">
                  <w:rPr>
                    <w:shd w:val="clear" w:color="auto" w:fill="F7EA9F" w:themeFill="accent6"/>
                  </w:rPr>
                  <w:t xml:space="preserve">[Insert </w:t>
                </w:r>
                <w:r w:rsidR="003A1B1D">
                  <w:rPr>
                    <w:shd w:val="clear" w:color="auto" w:fill="F7EA9F" w:themeFill="accent6"/>
                  </w:rPr>
                  <w:t>context and cohort considerations</w:t>
                </w:r>
                <w:r w:rsidR="003A1B1D" w:rsidRPr="00CD2E67">
                  <w:rPr>
                    <w:shd w:val="clear" w:color="auto" w:fill="F7EA9F" w:themeFill="accent6"/>
                  </w:rPr>
                  <w:t>]</w:t>
                </w:r>
              </w:sdtContent>
            </w:sdt>
          </w:p>
        </w:tc>
      </w:tr>
    </w:tbl>
    <w:p w14:paraId="1B29D709" w14:textId="47A1A1A9" w:rsidR="0028569D" w:rsidRDefault="0028569D" w:rsidP="00E0059F">
      <w:pPr>
        <w:pStyle w:val="Instructiontowriters"/>
        <w:keepNext/>
        <w:keepLines/>
      </w:pPr>
    </w:p>
    <w:tbl>
      <w:tblPr>
        <w:tblStyle w:val="QCAAtablestyle1"/>
        <w:tblW w:w="5000" w:type="pct"/>
        <w:tblLayout w:type="fixed"/>
        <w:tblLook w:val="0620" w:firstRow="1" w:lastRow="0" w:firstColumn="0" w:lastColumn="0" w:noHBand="1" w:noVBand="1"/>
      </w:tblPr>
      <w:tblGrid>
        <w:gridCol w:w="5240"/>
        <w:gridCol w:w="5240"/>
        <w:gridCol w:w="5241"/>
        <w:gridCol w:w="5241"/>
      </w:tblGrid>
      <w:tr w:rsidR="0028569D" w:rsidRPr="009A061A" w14:paraId="269E362B" w14:textId="77777777" w:rsidTr="6DFD0661">
        <w:trPr>
          <w:cnfStyle w:val="100000000000" w:firstRow="1" w:lastRow="0" w:firstColumn="0" w:lastColumn="0" w:oddVBand="0" w:evenVBand="0" w:oddHBand="0" w:evenHBand="0" w:firstRowFirstColumn="0" w:firstRowLastColumn="0" w:lastRowFirstColumn="0" w:lastRowLastColumn="0"/>
          <w:trHeight w:val="17"/>
          <w:tblHeader/>
        </w:trPr>
        <w:tc>
          <w:tcPr>
            <w:tcW w:w="1250" w:type="pct"/>
          </w:tcPr>
          <w:p w14:paraId="2F2B3D2D" w14:textId="21466965" w:rsidR="0028569D" w:rsidRPr="009A061A" w:rsidRDefault="0028569D" w:rsidP="00E0059F">
            <w:pPr>
              <w:pStyle w:val="Tableheading"/>
              <w:keepNext/>
              <w:keepLines/>
            </w:pPr>
            <w:r>
              <w:t xml:space="preserve">Unit 1 — </w:t>
            </w:r>
            <w:r w:rsidR="002C5828">
              <w:t>Speculative Fiction</w:t>
            </w:r>
          </w:p>
        </w:tc>
        <w:tc>
          <w:tcPr>
            <w:tcW w:w="1250" w:type="pct"/>
          </w:tcPr>
          <w:p w14:paraId="28D6B713" w14:textId="3BA70324" w:rsidR="0028569D" w:rsidRPr="00B54F18" w:rsidRDefault="0028569D" w:rsidP="00E0059F">
            <w:pPr>
              <w:pStyle w:val="Tableheading"/>
              <w:keepNext/>
              <w:keepLines/>
            </w:pPr>
            <w:r>
              <w:t xml:space="preserve">Unit 2 — </w:t>
            </w:r>
            <w:r w:rsidR="002C5828">
              <w:t xml:space="preserve">Indigenous Representations in Poetry  </w:t>
            </w:r>
          </w:p>
        </w:tc>
        <w:tc>
          <w:tcPr>
            <w:tcW w:w="1250" w:type="pct"/>
          </w:tcPr>
          <w:p w14:paraId="503A1191" w14:textId="5D12EBAD" w:rsidR="0028569D" w:rsidRPr="00B54F18" w:rsidRDefault="0028569D" w:rsidP="00E0059F">
            <w:pPr>
              <w:pStyle w:val="Tableheading"/>
              <w:keepNext/>
              <w:keepLines/>
            </w:pPr>
            <w:r>
              <w:t xml:space="preserve">Unit 3 — </w:t>
            </w:r>
            <w:r w:rsidR="007F3771">
              <w:t>Outsiders focusing on teen issues</w:t>
            </w:r>
          </w:p>
        </w:tc>
        <w:tc>
          <w:tcPr>
            <w:tcW w:w="1250" w:type="pct"/>
          </w:tcPr>
          <w:p w14:paraId="5EC0D452" w14:textId="65BCA233" w:rsidR="0028569D" w:rsidRPr="00B54F18" w:rsidRDefault="0028569D" w:rsidP="00E0059F">
            <w:pPr>
              <w:pStyle w:val="Tableheading"/>
              <w:keepNext/>
              <w:keepLines/>
            </w:pPr>
            <w:r>
              <w:t xml:space="preserve">Unit 4 — </w:t>
            </w:r>
            <w:r w:rsidR="007F3771">
              <w:t>12 Angry Men Monologue</w:t>
            </w:r>
          </w:p>
        </w:tc>
      </w:tr>
      <w:tr w:rsidR="0028569D" w:rsidRPr="009A061A" w14:paraId="70CD94E7" w14:textId="77777777" w:rsidTr="6DFD0661">
        <w:trPr>
          <w:trHeight w:val="570"/>
        </w:trPr>
        <w:tc>
          <w:tcPr>
            <w:tcW w:w="1250" w:type="pct"/>
          </w:tcPr>
          <w:p w14:paraId="1E90C413" w14:textId="3A3A5DA1" w:rsidR="0028569D" w:rsidRPr="004D4EBC" w:rsidRDefault="0028569D" w:rsidP="00E0059F">
            <w:pPr>
              <w:pStyle w:val="Tabletext"/>
              <w:keepNext/>
              <w:keepLines/>
            </w:pPr>
            <w:r w:rsidRPr="00D863CC">
              <w:t xml:space="preserve">Duration: </w:t>
            </w:r>
            <w:r w:rsidR="781ECC0A">
              <w:t xml:space="preserve">Term 1, Semester 1, 10 Weeks </w:t>
            </w:r>
          </w:p>
        </w:tc>
        <w:tc>
          <w:tcPr>
            <w:tcW w:w="1250" w:type="pct"/>
          </w:tcPr>
          <w:p w14:paraId="32BEC613" w14:textId="570FA754" w:rsidR="0028569D" w:rsidRPr="004D4EBC" w:rsidRDefault="0028569D" w:rsidP="6DFD0661">
            <w:pPr>
              <w:pStyle w:val="Tabletext"/>
              <w:keepNext/>
              <w:keepLines/>
              <w:rPr>
                <w:b/>
                <w:bCs/>
              </w:rPr>
            </w:pPr>
            <w:r w:rsidRPr="00D863CC">
              <w:t xml:space="preserve">Duration: </w:t>
            </w:r>
            <w:r w:rsidR="006B2B3A">
              <w:t>T</w:t>
            </w:r>
            <w:r w:rsidR="000A27D3">
              <w:t xml:space="preserve">erm 2, Semester 1, 10 Weeks </w:t>
            </w:r>
          </w:p>
        </w:tc>
        <w:tc>
          <w:tcPr>
            <w:tcW w:w="1250" w:type="pct"/>
          </w:tcPr>
          <w:p w14:paraId="5BC19114" w14:textId="080D57C5" w:rsidR="0028569D" w:rsidRPr="004D4EBC" w:rsidRDefault="0028569D" w:rsidP="6DFD0661">
            <w:pPr>
              <w:pStyle w:val="Tabletext"/>
              <w:keepNext/>
              <w:keepLines/>
              <w:rPr>
                <w:b/>
                <w:bCs/>
              </w:rPr>
            </w:pPr>
            <w:r w:rsidRPr="00D863CC">
              <w:t xml:space="preserve">Duration: </w:t>
            </w:r>
            <w:r w:rsidR="000A27D3">
              <w:t>Term 3, Semester 2, 10 Weeks</w:t>
            </w:r>
          </w:p>
        </w:tc>
        <w:tc>
          <w:tcPr>
            <w:tcW w:w="1250" w:type="pct"/>
          </w:tcPr>
          <w:p w14:paraId="2BE7A5BA" w14:textId="03CF267F" w:rsidR="0028569D" w:rsidRPr="004D4EBC" w:rsidRDefault="0028569D" w:rsidP="6DFD0661">
            <w:pPr>
              <w:pStyle w:val="Tabletext"/>
              <w:keepNext/>
              <w:keepLines/>
              <w:rPr>
                <w:b/>
                <w:bCs/>
              </w:rPr>
            </w:pPr>
            <w:r w:rsidRPr="00D863CC">
              <w:t xml:space="preserve">Duration: </w:t>
            </w:r>
            <w:r w:rsidR="000A27D3">
              <w:t>Term 4, Se</w:t>
            </w:r>
            <w:r w:rsidR="002B7533">
              <w:t>mester 2, 10 Weeks</w:t>
            </w:r>
          </w:p>
        </w:tc>
      </w:tr>
      <w:tr w:rsidR="00E26166" w:rsidRPr="009A061A" w14:paraId="29ED2245" w14:textId="77777777" w:rsidTr="6DFD0661">
        <w:trPr>
          <w:trHeight w:val="4830"/>
        </w:trPr>
        <w:tc>
          <w:tcPr>
            <w:tcW w:w="1250" w:type="pct"/>
          </w:tcPr>
          <w:p w14:paraId="24B3E117" w14:textId="5C20098D" w:rsidR="001D3F77" w:rsidRPr="001D3F77" w:rsidRDefault="3C1E2A69" w:rsidP="6DFD0661">
            <w:pPr>
              <w:pStyle w:val="Tabletext"/>
              <w:spacing w:before="240" w:after="240"/>
            </w:pPr>
            <w:r w:rsidRPr="6DFD0661">
              <w:t>Speculative fiction allows writers to imagine worlds beyond the ordinary — worlds shaped by science, fantasy, and possibility. In this unit, students explore how writers use language, structure, and imagination to create engaging speculative narratives.</w:t>
            </w:r>
          </w:p>
          <w:p w14:paraId="14C890F6" w14:textId="7F3FBF9B" w:rsidR="001D3F77" w:rsidRPr="001D3F77" w:rsidRDefault="3C1E2A69" w:rsidP="6DFD0661">
            <w:pPr>
              <w:spacing w:before="240" w:after="240"/>
            </w:pPr>
            <w:r w:rsidRPr="6DFD0661">
              <w:t>Through reading, viewing, and listening to a variety of short stories, excerpts, and multimedia texts from genres such as science fiction, fantasy, supernatural, superhero, horror, utopian, dystopian, apocalyptic, and alternate history, students examine how authors construct believable worlds and develop compelling characters and themes.</w:t>
            </w:r>
          </w:p>
          <w:p w14:paraId="4DAF6B86" w14:textId="0D12BA77" w:rsidR="001D3F77" w:rsidRPr="001D3F77" w:rsidRDefault="3C1E2A69" w:rsidP="6DFD0661">
            <w:pPr>
              <w:spacing w:before="240" w:after="240"/>
            </w:pPr>
            <w:r w:rsidRPr="6DFD0661">
              <w:t>As they analyse these texts, students consider how speculative fiction reflects human experiences, fears, and hopes for the future. They explore how setting, characterisation, and narrative voice are used to build tension and convey meaning.</w:t>
            </w:r>
          </w:p>
          <w:p w14:paraId="19D654F0" w14:textId="77C78777" w:rsidR="001D3F77" w:rsidRPr="001D3F77" w:rsidRDefault="3C1E2A69" w:rsidP="6DFD0661">
            <w:pPr>
              <w:spacing w:before="240" w:after="240"/>
            </w:pPr>
            <w:r w:rsidRPr="6DFD0661">
              <w:lastRenderedPageBreak/>
              <w:t>Students then apply these understandings in their own creative writing, planning, drafting, and editing a speculative fiction short story that demonstrates control of language features and narrative structure. Throughout the writing process, students experiment with ideas and techniques to engage their audience and produce an original and polished story.</w:t>
            </w:r>
          </w:p>
        </w:tc>
        <w:tc>
          <w:tcPr>
            <w:tcW w:w="1250" w:type="pct"/>
          </w:tcPr>
          <w:p w14:paraId="79ECA09C" w14:textId="260F48B0" w:rsidR="001D3F77" w:rsidRPr="001D3F77" w:rsidRDefault="05531175" w:rsidP="6DFD0661">
            <w:pPr>
              <w:pStyle w:val="Tabletext"/>
              <w:spacing w:before="240" w:after="240"/>
            </w:pPr>
            <w:r w:rsidRPr="6DFD0661">
              <w:lastRenderedPageBreak/>
              <w:t>Texts have the power to shape how cultures, identities, and histories are understood. In this unit, students explore how different creators use language, imagery, and storytelling to represent Indigenous cultures and perspectives.</w:t>
            </w:r>
          </w:p>
          <w:p w14:paraId="2C57E8AA" w14:textId="5DA864CD" w:rsidR="001D3F77" w:rsidRPr="001D3F77" w:rsidRDefault="05531175" w:rsidP="6DFD0661">
            <w:pPr>
              <w:spacing w:before="240" w:after="240"/>
            </w:pPr>
            <w:r w:rsidRPr="6DFD0661">
              <w:t>Through reading, viewing, and listening to a variety of texts — including songs or poems, film, and fiction or non-fiction extracts — students analyse how these works reflect and communicate distinct cultural experiences and viewpoints. They examine how each text type uses specific conventions, such as symbolism, narrative voice, and visual techniques, to construct meaning and influence audience interpretation.</w:t>
            </w:r>
          </w:p>
          <w:p w14:paraId="7855B431" w14:textId="178EFE06" w:rsidR="001D3F77" w:rsidRPr="001D3F77" w:rsidRDefault="05531175" w:rsidP="6DFD0661">
            <w:pPr>
              <w:spacing w:before="240" w:after="240"/>
            </w:pPr>
            <w:r w:rsidRPr="6DFD0661">
              <w:t xml:space="preserve">Students develop analytical and interpretive skills as they identify the ways texts present diverse Indigenous perspectives and challenge stereotypes or misconceptions. By engaging with multiple modes and genres, they learn to appreciate the depth and </w:t>
            </w:r>
            <w:r w:rsidRPr="6DFD0661">
              <w:lastRenderedPageBreak/>
              <w:t>diversity of Indigenous storytelling traditions and their continued relevance in contemporary contexts.</w:t>
            </w:r>
          </w:p>
          <w:p w14:paraId="4E8527C5" w14:textId="77494EAD" w:rsidR="001D3F77" w:rsidRPr="001D3F77" w:rsidRDefault="05531175" w:rsidP="6DFD0661">
            <w:pPr>
              <w:spacing w:before="240" w:after="240"/>
            </w:pPr>
            <w:r w:rsidRPr="6DFD0661">
              <w:t xml:space="preserve">For assessment, students complete a </w:t>
            </w:r>
            <w:r w:rsidRPr="6DFD0661">
              <w:rPr>
                <w:b/>
                <w:bCs/>
              </w:rPr>
              <w:t>multi-part exam</w:t>
            </w:r>
            <w:r w:rsidRPr="6DFD0661">
              <w:t xml:space="preserve"> in which they analyse and explain how the selected stimulus texts create unique perspectives and representations of Indigenous cultures.</w:t>
            </w:r>
          </w:p>
        </w:tc>
        <w:tc>
          <w:tcPr>
            <w:tcW w:w="1250" w:type="pct"/>
          </w:tcPr>
          <w:p w14:paraId="6D91CAA2" w14:textId="42BD289B" w:rsidR="001D3F77" w:rsidRPr="001D3F77" w:rsidRDefault="7A329660" w:rsidP="6DFD0661">
            <w:pPr>
              <w:pStyle w:val="Tabletext"/>
              <w:spacing w:before="240" w:after="240"/>
            </w:pPr>
            <w:r w:rsidRPr="6DFD0661">
              <w:lastRenderedPageBreak/>
              <w:t xml:space="preserve">Adolescence is a time of identity, belonging, and challenge — themes powerfully explored in </w:t>
            </w:r>
            <w:r w:rsidRPr="6DFD0661">
              <w:rPr>
                <w:i/>
                <w:iCs/>
              </w:rPr>
              <w:t>The Outsiders</w:t>
            </w:r>
            <w:r w:rsidRPr="6DFD0661">
              <w:t xml:space="preserve"> by S.E. Hinton. In this unit, students engage with the novel to examine how social class, friendship, loyalty, and identity are represented and how these issues continue to resonate in today’s society.</w:t>
            </w:r>
          </w:p>
          <w:p w14:paraId="44D2CC01" w14:textId="1B0CED94" w:rsidR="001D3F77" w:rsidRPr="001D3F77" w:rsidRDefault="7A329660" w:rsidP="6DFD0661">
            <w:pPr>
              <w:spacing w:before="240" w:after="240"/>
            </w:pPr>
            <w:r w:rsidRPr="6DFD0661">
              <w:t xml:space="preserve">Through reading, discussing, and analysing </w:t>
            </w:r>
            <w:r w:rsidRPr="6DFD0661">
              <w:rPr>
                <w:i/>
                <w:iCs/>
              </w:rPr>
              <w:t>The Outsiders</w:t>
            </w:r>
            <w:r w:rsidRPr="6DFD0661">
              <w:t>, students explore how narrative structure, characterisation, and language are used to position readers to empathise with different perspectives. They make connections between the issues raised in the text and real-world contexts, considering how young people’s experiences and social divisions are portrayed across time.</w:t>
            </w:r>
          </w:p>
          <w:p w14:paraId="38E6FF80" w14:textId="5F03639F" w:rsidR="001D3F77" w:rsidRPr="001D3F77" w:rsidRDefault="7A329660" w:rsidP="6DFD0661">
            <w:pPr>
              <w:spacing w:before="240" w:after="240"/>
            </w:pPr>
            <w:r w:rsidRPr="6DFD0661">
              <w:t xml:space="preserve">Students study the features of informative and persuasive magazine writing, focusing on how writers use tone, language devices, and structure to engage and influence a teenage audience. They develop their </w:t>
            </w:r>
            <w:r w:rsidRPr="6DFD0661">
              <w:lastRenderedPageBreak/>
              <w:t>own writing through planning, drafting, and editing processes that integrate both analytical and creative thinking.</w:t>
            </w:r>
          </w:p>
          <w:p w14:paraId="65538D53" w14:textId="77A701F4" w:rsidR="001D3F77" w:rsidRPr="001D3F77" w:rsidRDefault="7A329660" w:rsidP="6DFD0661">
            <w:pPr>
              <w:spacing w:before="240" w:after="240"/>
            </w:pPr>
            <w:r w:rsidRPr="6DFD0661">
              <w:t xml:space="preserve">For assessment, students write a </w:t>
            </w:r>
            <w:r w:rsidRPr="6DFD0661">
              <w:rPr>
                <w:b/>
                <w:bCs/>
              </w:rPr>
              <w:t>magazine article</w:t>
            </w:r>
            <w:r w:rsidRPr="6DFD0661">
              <w:t xml:space="preserve"> for </w:t>
            </w:r>
            <w:r w:rsidRPr="6DFD0661">
              <w:rPr>
                <w:i/>
                <w:iCs/>
              </w:rPr>
              <w:t>The Teen Magazine</w:t>
            </w:r>
            <w:r w:rsidRPr="6DFD0661">
              <w:t xml:space="preserve"> that informs and persuades readers about an issue explored in </w:t>
            </w:r>
            <w:r w:rsidRPr="6DFD0661">
              <w:rPr>
                <w:i/>
                <w:iCs/>
              </w:rPr>
              <w:t>The Outsiders</w:t>
            </w:r>
            <w:r w:rsidRPr="6DFD0661">
              <w:t xml:space="preserve"> and its relevance to contemporary society.</w:t>
            </w:r>
          </w:p>
        </w:tc>
        <w:tc>
          <w:tcPr>
            <w:tcW w:w="1250" w:type="pct"/>
          </w:tcPr>
          <w:p w14:paraId="1412876B" w14:textId="1122146B" w:rsidR="001D3F77" w:rsidRPr="001D3F77" w:rsidRDefault="4AA1C4B8" w:rsidP="6DFD0661">
            <w:pPr>
              <w:pStyle w:val="Tabletext"/>
              <w:spacing w:before="240" w:after="240"/>
            </w:pPr>
            <w:r w:rsidRPr="6DFD0661">
              <w:lastRenderedPageBreak/>
              <w:t xml:space="preserve">Power, justice, and prejudice lie at the heart of </w:t>
            </w:r>
            <w:r w:rsidRPr="6DFD0661">
              <w:rPr>
                <w:i/>
                <w:iCs/>
              </w:rPr>
              <w:t>Twelve Angry Men</w:t>
            </w:r>
            <w:r w:rsidRPr="6DFD0661">
              <w:t>, a play that explores the complexities of truth and the moral responsibility of those who judge others. In this unit, students study the play to understand how dialogue, tension, and characterisation are used to reveal conflicting values and influence audience perception.</w:t>
            </w:r>
          </w:p>
          <w:p w14:paraId="45A7C20E" w14:textId="6583933B" w:rsidR="001D3F77" w:rsidRPr="001D3F77" w:rsidRDefault="4AA1C4B8" w:rsidP="6DFD0661">
            <w:pPr>
              <w:spacing w:before="240" w:after="240"/>
            </w:pPr>
            <w:r w:rsidRPr="6DFD0661">
              <w:t xml:space="preserve">Through reading, viewing, and performing scenes from </w:t>
            </w:r>
            <w:r w:rsidRPr="6DFD0661">
              <w:rPr>
                <w:i/>
                <w:iCs/>
              </w:rPr>
              <w:t>Twelve Angry Men</w:t>
            </w:r>
            <w:r w:rsidRPr="6DFD0661">
              <w:t>, students analyse how playwright Reginald Rose uses dramatic conventions to develop themes such as bias, integrity, and the search for justice. They explore how language, gesture, and stage direction communicate meaning and create emotional impact.</w:t>
            </w:r>
          </w:p>
          <w:p w14:paraId="5059F66B" w14:textId="4946EFF7" w:rsidR="001D3F77" w:rsidRPr="001D3F77" w:rsidRDefault="4AA1C4B8" w:rsidP="6DFD0661">
            <w:pPr>
              <w:spacing w:before="240" w:after="240"/>
            </w:pPr>
            <w:r w:rsidRPr="6DFD0661">
              <w:t xml:space="preserve">Students build performance and analytical skills by experimenting with tone, movement, and expression to portray character motivation and perspective. They also examine how drama can be used as a medium </w:t>
            </w:r>
            <w:r w:rsidRPr="6DFD0661">
              <w:lastRenderedPageBreak/>
              <w:t>to challenge assumptions and prompt reflection on social and ethical issues.</w:t>
            </w:r>
          </w:p>
          <w:p w14:paraId="5161A469" w14:textId="4814C884" w:rsidR="001D3F77" w:rsidRPr="001D3F77" w:rsidRDefault="4AA1C4B8" w:rsidP="6DFD0661">
            <w:pPr>
              <w:spacing w:before="240" w:after="240"/>
            </w:pPr>
            <w:r w:rsidRPr="6DFD0661">
              <w:t xml:space="preserve">For assessment, students create and deliver a </w:t>
            </w:r>
            <w:r w:rsidRPr="6DFD0661">
              <w:rPr>
                <w:b/>
                <w:bCs/>
              </w:rPr>
              <w:t>dramatic monologue</w:t>
            </w:r>
            <w:r w:rsidRPr="6DFD0661">
              <w:t xml:space="preserve"> in role as one of the jurors. Their performance must demonstrate a strong understanding of the play’s plot, themes, and characterisation, effectively conveying the juror’s inner thoughts and moral stance through expressive language and performance techniques.</w:t>
            </w:r>
          </w:p>
        </w:tc>
      </w:tr>
    </w:tbl>
    <w:tbl>
      <w:tblPr>
        <w:tblStyle w:val="QCAAtablestyle2"/>
        <w:tblW w:w="4998" w:type="pct"/>
        <w:tblInd w:w="10" w:type="dxa"/>
        <w:tblLayout w:type="fixed"/>
        <w:tblLook w:val="06A0" w:firstRow="1" w:lastRow="0" w:firstColumn="1" w:lastColumn="0" w:noHBand="1" w:noVBand="1"/>
      </w:tblPr>
      <w:tblGrid>
        <w:gridCol w:w="755"/>
        <w:gridCol w:w="4144"/>
        <w:gridCol w:w="907"/>
        <w:gridCol w:w="4144"/>
        <w:gridCol w:w="955"/>
        <w:gridCol w:w="4096"/>
        <w:gridCol w:w="907"/>
        <w:gridCol w:w="4144"/>
        <w:gridCol w:w="907"/>
      </w:tblGrid>
      <w:tr w:rsidR="002E5A67" w:rsidRPr="00CD2E67" w14:paraId="748A7FF5" w14:textId="77777777" w:rsidTr="5A5BB29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55" w:type="dxa"/>
            <w:tcBorders>
              <w:bottom w:val="nil"/>
            </w:tcBorders>
            <w:shd w:val="clear" w:color="auto" w:fill="auto"/>
          </w:tcPr>
          <w:p w14:paraId="79A1526C" w14:textId="77777777" w:rsidR="002E5A67" w:rsidRPr="00CD2E67" w:rsidRDefault="002E5A67" w:rsidP="00E0059F">
            <w:pPr>
              <w:pStyle w:val="Tableheading"/>
              <w:keepNext/>
              <w:keepLines/>
            </w:pPr>
          </w:p>
        </w:tc>
        <w:tc>
          <w:tcPr>
            <w:tcW w:w="5051" w:type="dxa"/>
            <w:gridSpan w:val="2"/>
          </w:tcPr>
          <w:p w14:paraId="3CE3F7F0" w14:textId="77777777" w:rsidR="002E5A67" w:rsidRPr="00CD2E67" w:rsidRDefault="002E5A67" w:rsidP="00E0059F">
            <w:pPr>
              <w:pStyle w:val="Tableheading"/>
              <w:keepNext/>
              <w:keepLines/>
              <w:cnfStyle w:val="100000000000" w:firstRow="1" w:lastRow="0" w:firstColumn="0" w:lastColumn="0" w:oddVBand="0" w:evenVBand="0" w:oddHBand="0" w:evenHBand="0" w:firstRowFirstColumn="0" w:firstRowLastColumn="0" w:lastRowFirstColumn="0" w:lastRowLastColumn="0"/>
            </w:pPr>
            <w:r>
              <w:t>Unit 1</w:t>
            </w:r>
          </w:p>
        </w:tc>
        <w:tc>
          <w:tcPr>
            <w:tcW w:w="5099" w:type="dxa"/>
            <w:gridSpan w:val="2"/>
          </w:tcPr>
          <w:p w14:paraId="10AB9206" w14:textId="77777777" w:rsidR="002E5A67" w:rsidRPr="00CD2E67" w:rsidRDefault="002E5A67" w:rsidP="00E0059F">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2 </w:t>
            </w:r>
          </w:p>
        </w:tc>
        <w:tc>
          <w:tcPr>
            <w:tcW w:w="5003" w:type="dxa"/>
            <w:gridSpan w:val="2"/>
          </w:tcPr>
          <w:p w14:paraId="210DAFDF" w14:textId="77777777" w:rsidR="002E5A67" w:rsidRPr="00CD2E67" w:rsidRDefault="002E5A67" w:rsidP="00E0059F">
            <w:pPr>
              <w:pStyle w:val="Tableheading"/>
              <w:keepNext/>
              <w:keepLines/>
              <w:cnfStyle w:val="100000000000" w:firstRow="1" w:lastRow="0" w:firstColumn="0" w:lastColumn="0" w:oddVBand="0" w:evenVBand="0" w:oddHBand="0" w:evenHBand="0" w:firstRowFirstColumn="0" w:firstRowLastColumn="0" w:lastRowFirstColumn="0" w:lastRowLastColumn="0"/>
            </w:pPr>
            <w:r>
              <w:t>Unit 3</w:t>
            </w:r>
          </w:p>
        </w:tc>
        <w:tc>
          <w:tcPr>
            <w:tcW w:w="5051" w:type="dxa"/>
            <w:gridSpan w:val="2"/>
          </w:tcPr>
          <w:p w14:paraId="2520C0A0" w14:textId="77777777" w:rsidR="002E5A67" w:rsidRPr="00CD2E67" w:rsidRDefault="002E5A67" w:rsidP="00E0059F">
            <w:pPr>
              <w:pStyle w:val="Tableheading"/>
              <w:keepNext/>
              <w:keepLines/>
              <w:cnfStyle w:val="100000000000" w:firstRow="1" w:lastRow="0" w:firstColumn="0" w:lastColumn="0" w:oddVBand="0" w:evenVBand="0" w:oddHBand="0" w:evenHBand="0" w:firstRowFirstColumn="0" w:firstRowLastColumn="0" w:lastRowFirstColumn="0" w:lastRowLastColumn="0"/>
            </w:pPr>
            <w:r>
              <w:t>Unit 4</w:t>
            </w:r>
          </w:p>
        </w:tc>
      </w:tr>
      <w:tr w:rsidR="002E5A67" w:rsidRPr="00CD2E67" w14:paraId="6D5AE1DD" w14:textId="77777777" w:rsidTr="5A5BB29A">
        <w:tc>
          <w:tcPr>
            <w:cnfStyle w:val="001000000000" w:firstRow="0" w:lastRow="0" w:firstColumn="1" w:lastColumn="0" w:oddVBand="0" w:evenVBand="0" w:oddHBand="0" w:evenHBand="0" w:firstRowFirstColumn="0" w:firstRowLastColumn="0" w:lastRowFirstColumn="0" w:lastRowLastColumn="0"/>
            <w:tcW w:w="755" w:type="dxa"/>
            <w:tcBorders>
              <w:top w:val="nil"/>
              <w:left w:val="nil"/>
            </w:tcBorders>
            <w:shd w:val="clear" w:color="auto" w:fill="auto"/>
          </w:tcPr>
          <w:p w14:paraId="005BBEF0" w14:textId="77777777" w:rsidR="002E5A67" w:rsidRPr="00CD2E67" w:rsidRDefault="002E5A67" w:rsidP="00E0059F">
            <w:pPr>
              <w:pStyle w:val="Tabletext"/>
              <w:keepNext/>
              <w:keepLines/>
            </w:pPr>
          </w:p>
        </w:tc>
        <w:tc>
          <w:tcPr>
            <w:tcW w:w="4144" w:type="dxa"/>
          </w:tcPr>
          <w:p w14:paraId="5AB8A413" w14:textId="3983E672" w:rsidR="002E5A67" w:rsidRPr="00CD2E67" w:rsidRDefault="002E5A67" w:rsidP="00E0059F">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rsidR="00FE4566">
              <w:t>Spec Fiction Short Story</w:t>
            </w:r>
          </w:p>
        </w:tc>
        <w:tc>
          <w:tcPr>
            <w:tcW w:w="907" w:type="dxa"/>
          </w:tcPr>
          <w:p w14:paraId="787B5128" w14:textId="77777777" w:rsidR="002E5A67" w:rsidRPr="00CD2E67" w:rsidRDefault="004310F5" w:rsidP="00E0059F">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4" w:type="dxa"/>
          </w:tcPr>
          <w:p w14:paraId="2DE5551B" w14:textId="770ACEC3" w:rsidR="002E5A67" w:rsidRPr="00CD2E67" w:rsidRDefault="002E5A67" w:rsidP="00E0059F">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rsidR="00FE4566">
              <w:t>Indigenous Exam</w:t>
            </w:r>
          </w:p>
        </w:tc>
        <w:tc>
          <w:tcPr>
            <w:tcW w:w="955" w:type="dxa"/>
          </w:tcPr>
          <w:p w14:paraId="51FEC419" w14:textId="77777777" w:rsidR="002E5A67" w:rsidRPr="00CD2E67" w:rsidRDefault="004310F5" w:rsidP="00E0059F">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096" w:type="dxa"/>
          </w:tcPr>
          <w:p w14:paraId="35B5E460" w14:textId="014F2DBE" w:rsidR="002E5A67" w:rsidRPr="00CD2E67" w:rsidRDefault="002E5A67" w:rsidP="00E0059F">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rsidR="00FE4566">
              <w:t>Outsiders Feature Article</w:t>
            </w:r>
          </w:p>
        </w:tc>
        <w:tc>
          <w:tcPr>
            <w:tcW w:w="907" w:type="dxa"/>
          </w:tcPr>
          <w:p w14:paraId="1E0702EE" w14:textId="77777777" w:rsidR="002E5A67" w:rsidRPr="00CD2E67" w:rsidRDefault="004310F5" w:rsidP="00E0059F">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4" w:type="dxa"/>
          </w:tcPr>
          <w:p w14:paraId="0E0825F4" w14:textId="3647181E" w:rsidR="002E5A67" w:rsidRPr="00CD2E67" w:rsidRDefault="002E5A67" w:rsidP="00E0059F">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rsidR="00B35708">
              <w:t xml:space="preserve">12 Angry Men Monologue </w:t>
            </w:r>
          </w:p>
        </w:tc>
        <w:tc>
          <w:tcPr>
            <w:tcW w:w="907" w:type="dxa"/>
          </w:tcPr>
          <w:p w14:paraId="69A4ABAC" w14:textId="77777777" w:rsidR="002E5A67" w:rsidRPr="00CD2E67" w:rsidRDefault="004310F5" w:rsidP="00E0059F">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r w:rsidR="002E5A67">
              <w:rPr>
                <w:rStyle w:val="CommentReference"/>
                <w:rFonts w:asciiTheme="minorHAnsi" w:eastAsiaTheme="minorHAnsi" w:hAnsiTheme="minorHAnsi" w:cstheme="minorBidi"/>
                <w:b w:val="0"/>
                <w:lang w:eastAsia="en-US"/>
              </w:rPr>
              <w:t xml:space="preserve"> </w:t>
            </w:r>
          </w:p>
        </w:tc>
      </w:tr>
      <w:tr w:rsidR="002E5A67" w:rsidRPr="00CD2E67" w14:paraId="0AF387C5" w14:textId="77777777" w:rsidTr="5A5BB29A">
        <w:trPr>
          <w:cantSplit/>
          <w:trHeight w:val="3930"/>
        </w:trPr>
        <w:tc>
          <w:tcPr>
            <w:cnfStyle w:val="001000000000" w:firstRow="0" w:lastRow="0" w:firstColumn="1" w:lastColumn="0" w:oddVBand="0" w:evenVBand="0" w:oddHBand="0" w:evenHBand="0" w:firstRowFirstColumn="0" w:firstRowLastColumn="0" w:lastRowFirstColumn="0" w:lastRowLastColumn="0"/>
            <w:tcW w:w="755" w:type="dxa"/>
            <w:textDirection w:val="btLr"/>
          </w:tcPr>
          <w:p w14:paraId="5297C934" w14:textId="77777777" w:rsidR="002E5A67" w:rsidRPr="00CD2E67" w:rsidRDefault="002E5A67" w:rsidP="00E0059F">
            <w:pPr>
              <w:pStyle w:val="Tablesubhead"/>
              <w:keepNext/>
              <w:keepLines/>
              <w:ind w:left="113" w:right="113"/>
              <w:jc w:val="center"/>
            </w:pPr>
            <w:r w:rsidRPr="00CD2E67">
              <w:t>Assessment</w:t>
            </w:r>
          </w:p>
        </w:tc>
        <w:tc>
          <w:tcPr>
            <w:tcW w:w="4144" w:type="dxa"/>
          </w:tcPr>
          <w:p w14:paraId="240EBBB7" w14:textId="46531C03" w:rsidR="00392AE2" w:rsidRDefault="00E87B09" w:rsidP="00E0059F">
            <w:pPr>
              <w:pStyle w:val="Tabletext"/>
              <w:keepNext/>
              <w:keepLines/>
              <w:cnfStyle w:val="000000000000" w:firstRow="0" w:lastRow="0" w:firstColumn="0" w:lastColumn="0" w:oddVBand="0" w:evenVBand="0" w:oddHBand="0" w:evenHBand="0" w:firstRowFirstColumn="0" w:firstRowLastColumn="0" w:lastRowFirstColumn="0" w:lastRowLastColumn="0"/>
              <w:rPr>
                <w:b/>
                <w:bCs/>
              </w:rPr>
            </w:pPr>
            <w:r w:rsidRPr="00E87B09">
              <w:rPr>
                <w:rStyle w:val="TabletextChar"/>
              </w:rPr>
              <w:t>Students plan, write, draft, and edit a speculative fiction short story in class and at home.</w:t>
            </w:r>
            <w:r w:rsidR="003F2776">
              <w:rPr>
                <w:rStyle w:val="TabletextChar"/>
              </w:rPr>
              <w:t xml:space="preserve"> </w:t>
            </w:r>
            <w:r w:rsidR="003F2776" w:rsidRPr="003F2776">
              <w:rPr>
                <w:lang w:val="en-US"/>
              </w:rPr>
              <w:t>It includes themes such as sci-fi, fantasy, supernatural, superhero, horror, utopian,</w:t>
            </w:r>
            <w:r w:rsidR="003F2776">
              <w:rPr>
                <w:lang w:val="en-US"/>
              </w:rPr>
              <w:t xml:space="preserve"> </w:t>
            </w:r>
            <w:r w:rsidR="003F2776" w:rsidRPr="003F2776">
              <w:rPr>
                <w:lang w:val="en-US"/>
              </w:rPr>
              <w:t>dystopian, apocalyptic, and alternate history.</w:t>
            </w:r>
            <w:r w:rsidR="003F2776" w:rsidRPr="003F2776">
              <w:rPr>
                <w:b/>
                <w:bCs/>
              </w:rPr>
              <w:t> </w:t>
            </w:r>
          </w:p>
          <w:p w14:paraId="293F7B5F" w14:textId="77777777" w:rsidR="00683B78" w:rsidRPr="001A4872" w:rsidRDefault="00683B78" w:rsidP="00E0059F">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p>
          <w:p w14:paraId="64441D91" w14:textId="30208AF8" w:rsidR="002E5A67" w:rsidRPr="00FE6B56" w:rsidRDefault="00E87B09" w:rsidP="5A5BB29A">
            <w:pPr>
              <w:pStyle w:val="Tabletext"/>
              <w:keepNext/>
              <w:keepLines/>
              <w:cnfStyle w:val="000000000000" w:firstRow="0" w:lastRow="0" w:firstColumn="0" w:lastColumn="0" w:oddVBand="0" w:evenVBand="0" w:oddHBand="0" w:evenHBand="0" w:firstRowFirstColumn="0" w:firstRowLastColumn="0" w:lastRowFirstColumn="0" w:lastRowLastColumn="0"/>
              <w:rPr>
                <w:highlight w:val="yellow"/>
              </w:rPr>
            </w:pPr>
            <w:r w:rsidRPr="5A5BB29A">
              <w:rPr>
                <w:b/>
                <w:bCs/>
                <w:highlight w:val="yellow"/>
              </w:rPr>
              <w:t xml:space="preserve">Technique: </w:t>
            </w:r>
            <w:r w:rsidR="00FE6B56" w:rsidRPr="5A5BB29A">
              <w:rPr>
                <w:highlight w:val="yellow"/>
              </w:rPr>
              <w:t>Extended Response</w:t>
            </w:r>
            <w:r w:rsidR="00FE6B56">
              <w:t xml:space="preserve"> </w:t>
            </w:r>
          </w:p>
          <w:p w14:paraId="242F2576" w14:textId="1C5C8225" w:rsidR="00E975D4" w:rsidRPr="007447BF" w:rsidRDefault="007447BF" w:rsidP="00E0059F">
            <w:pPr>
              <w:pStyle w:val="Tabletext"/>
              <w:keepNext/>
              <w:keepLines/>
              <w:cnfStyle w:val="000000000000" w:firstRow="0" w:lastRow="0" w:firstColumn="0" w:lastColumn="0" w:oddVBand="0" w:evenVBand="0" w:oddHBand="0" w:evenHBand="0" w:firstRowFirstColumn="0" w:firstRowLastColumn="0" w:lastRowFirstColumn="0" w:lastRowLastColumn="0"/>
              <w:rPr>
                <w:b/>
                <w:bCs/>
                <w:u w:val="single"/>
              </w:rPr>
            </w:pPr>
            <w:r w:rsidRPr="007447BF">
              <w:rPr>
                <w:b/>
                <w:bCs/>
              </w:rPr>
              <w:t>Mode:</w:t>
            </w:r>
            <w:r w:rsidR="00DB600E">
              <w:rPr>
                <w:b/>
                <w:bCs/>
              </w:rPr>
              <w:t xml:space="preserve"> </w:t>
            </w:r>
            <w:r>
              <w:t>Written</w:t>
            </w:r>
            <w:r w:rsidRPr="007447BF">
              <w:rPr>
                <w:b/>
                <w:bCs/>
                <w:u w:val="single"/>
              </w:rPr>
              <w:t xml:space="preserve"> </w:t>
            </w:r>
          </w:p>
          <w:p w14:paraId="3FBCD4EB" w14:textId="3DA25CCD" w:rsidR="005857B5" w:rsidRPr="00CD2E67" w:rsidRDefault="00DB600E" w:rsidP="00E0059F">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b/>
                <w:bCs/>
              </w:rPr>
              <w:t xml:space="preserve">Conditions: </w:t>
            </w:r>
            <w:r w:rsidR="008A584E">
              <w:rPr>
                <w:rStyle w:val="TabletextChar"/>
              </w:rPr>
              <w:t>600-800 Words</w:t>
            </w:r>
            <w:r w:rsidR="002E5A67" w:rsidRPr="00CD2E67">
              <w:t xml:space="preserve"> </w:t>
            </w:r>
          </w:p>
        </w:tc>
        <w:tc>
          <w:tcPr>
            <w:tcW w:w="907" w:type="dxa"/>
          </w:tcPr>
          <w:p w14:paraId="357314C7" w14:textId="77777777" w:rsidR="002E5A67" w:rsidRDefault="008A584E"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rPr>
              <w:t>Issued: Week 5</w:t>
            </w:r>
          </w:p>
          <w:p w14:paraId="2FA1CBA2" w14:textId="77777777" w:rsidR="008A584E" w:rsidRDefault="008A584E"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14:paraId="5BA72F3A" w14:textId="77777777" w:rsidR="008A584E" w:rsidRDefault="00C2505B"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rPr>
              <w:t>Draft: Week 7</w:t>
            </w:r>
          </w:p>
          <w:p w14:paraId="1DF67176" w14:textId="77777777" w:rsidR="00C2505B" w:rsidRDefault="00C2505B"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14:paraId="4A4105ED" w14:textId="48F3045D" w:rsidR="00C2505B" w:rsidRPr="002E5A67" w:rsidRDefault="00C2505B" w:rsidP="00E0059F">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Final: Week 8</w:t>
            </w:r>
          </w:p>
        </w:tc>
        <w:tc>
          <w:tcPr>
            <w:tcW w:w="4144" w:type="dxa"/>
          </w:tcPr>
          <w:p w14:paraId="1F2F6FA5" w14:textId="19742EE6" w:rsidR="00BA3664" w:rsidRPr="004D089C" w:rsidRDefault="455F2D31" w:rsidP="00E0059F">
            <w:pPr>
              <w:pStyle w:val="Tabletext"/>
              <w:keepNext/>
              <w:keepLines/>
              <w:cnfStyle w:val="000000000000" w:firstRow="0" w:lastRow="0" w:firstColumn="0" w:lastColumn="0" w:oddVBand="0" w:evenVBand="0" w:oddHBand="0" w:evenHBand="0" w:firstRowFirstColumn="0" w:firstRowLastColumn="0" w:lastRowFirstColumn="0" w:lastRowLastColumn="0"/>
            </w:pPr>
            <w:r>
              <w:t>Students engage with a range of information and media texts, including those by Aboriginal authors and Torres Strait Islander authors, which present perspectives and opinions about future possibilities for human experiences. They discuss and express personal viewpoints about these topics.</w:t>
            </w:r>
          </w:p>
          <w:p w14:paraId="2E31CF2F" w14:textId="7B895892" w:rsidR="00BA3664" w:rsidRPr="004D089C" w:rsidRDefault="455F2D31" w:rsidP="00E0059F">
            <w:pPr>
              <w:pStyle w:val="Tabletext"/>
              <w:keepNext/>
              <w:keepLines/>
              <w:cnfStyle w:val="000000000000" w:firstRow="0" w:lastRow="0" w:firstColumn="0" w:lastColumn="0" w:oddVBand="0" w:evenVBand="0" w:oddHBand="0" w:evenHBand="0" w:firstRowFirstColumn="0" w:firstRowLastColumn="0" w:lastRowFirstColumn="0" w:lastRowLastColumn="0"/>
            </w:pPr>
            <w:r>
              <w:t>Students examine persuasive texts to understand how ideas are represented and substantiated with evidence, and how language features, text structures and features of voice position and influence audiences to respond in particular ways.</w:t>
            </w:r>
          </w:p>
          <w:p w14:paraId="4D0C97CD" w14:textId="4307A918" w:rsidR="00BA3664" w:rsidRPr="004D089C" w:rsidRDefault="455F2D31" w:rsidP="00E0059F">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r>
              <w:t>They select and experiment with text structures, language features including literary devices and features of voice to express ideas, and position audiences to accept a viewpoint about the future.</w:t>
            </w:r>
          </w:p>
          <w:p w14:paraId="15C93793" w14:textId="0DF37B93" w:rsidR="00E161B4" w:rsidRPr="00FE6B56" w:rsidRDefault="00E161B4" w:rsidP="00E161B4">
            <w:pPr>
              <w:pStyle w:val="Tabletext"/>
              <w:keepNext/>
              <w:keepLines/>
              <w:cnfStyle w:val="000000000000" w:firstRow="0" w:lastRow="0" w:firstColumn="0" w:lastColumn="0" w:oddVBand="0" w:evenVBand="0" w:oddHBand="0" w:evenHBand="0" w:firstRowFirstColumn="0" w:firstRowLastColumn="0" w:lastRowFirstColumn="0" w:lastRowLastColumn="0"/>
            </w:pPr>
            <w:r w:rsidRPr="5A5BB29A">
              <w:rPr>
                <w:b/>
                <w:bCs/>
                <w:highlight w:val="yellow"/>
              </w:rPr>
              <w:t xml:space="preserve">Technique: </w:t>
            </w:r>
            <w:r w:rsidR="00515500" w:rsidRPr="00515500">
              <w:rPr>
                <w:highlight w:val="yellow"/>
              </w:rPr>
              <w:t>short response</w:t>
            </w:r>
            <w:r w:rsidR="00515500">
              <w:t xml:space="preserve"> </w:t>
            </w:r>
            <w:r>
              <w:t xml:space="preserve"> </w:t>
            </w:r>
          </w:p>
          <w:p w14:paraId="6365AFE2" w14:textId="3130C710" w:rsidR="00E161B4" w:rsidRPr="007447BF" w:rsidRDefault="00E161B4" w:rsidP="00E161B4">
            <w:pPr>
              <w:pStyle w:val="Tabletext"/>
              <w:keepNext/>
              <w:keepLines/>
              <w:cnfStyle w:val="000000000000" w:firstRow="0" w:lastRow="0" w:firstColumn="0" w:lastColumn="0" w:oddVBand="0" w:evenVBand="0" w:oddHBand="0" w:evenHBand="0" w:firstRowFirstColumn="0" w:firstRowLastColumn="0" w:lastRowFirstColumn="0" w:lastRowLastColumn="0"/>
              <w:rPr>
                <w:b/>
                <w:bCs/>
                <w:u w:val="single"/>
              </w:rPr>
            </w:pPr>
            <w:r w:rsidRPr="5A5BB29A">
              <w:rPr>
                <w:b/>
                <w:bCs/>
              </w:rPr>
              <w:t xml:space="preserve">Mode: </w:t>
            </w:r>
            <w:r>
              <w:t>Written</w:t>
            </w:r>
          </w:p>
          <w:p w14:paraId="0C273AEB" w14:textId="16F9C177" w:rsidR="005857B5" w:rsidRPr="00CD2E67" w:rsidRDefault="00E161B4" w:rsidP="00E161B4">
            <w:pPr>
              <w:pStyle w:val="Tabletext"/>
              <w:keepNext/>
              <w:keepLines/>
              <w:cnfStyle w:val="000000000000" w:firstRow="0" w:lastRow="0" w:firstColumn="0" w:lastColumn="0" w:oddVBand="0" w:evenVBand="0" w:oddHBand="0" w:evenHBand="0" w:firstRowFirstColumn="0" w:firstRowLastColumn="0" w:lastRowFirstColumn="0" w:lastRowLastColumn="0"/>
            </w:pPr>
            <w:r w:rsidRPr="5A5BB29A">
              <w:rPr>
                <w:rStyle w:val="TabletextChar"/>
                <w:b/>
                <w:bCs/>
              </w:rPr>
              <w:t xml:space="preserve">Conditions: </w:t>
            </w:r>
            <w:r w:rsidR="00950B6D" w:rsidRPr="5A5BB29A">
              <w:rPr>
                <w:rStyle w:val="TabletextChar"/>
              </w:rPr>
              <w:t>550</w:t>
            </w:r>
            <w:r w:rsidRPr="5A5BB29A">
              <w:rPr>
                <w:rStyle w:val="TabletextChar"/>
              </w:rPr>
              <w:t xml:space="preserve"> Words</w:t>
            </w:r>
            <w:r w:rsidR="00BA3664" w:rsidRPr="5A5BB29A">
              <w:rPr>
                <w:rStyle w:val="TabletextChar"/>
              </w:rPr>
              <w:t>-1000 words in total.</w:t>
            </w:r>
          </w:p>
          <w:p w14:paraId="247487A3" w14:textId="49F1CDF9" w:rsidR="005857B5" w:rsidRPr="00CD2E67" w:rsidRDefault="005857B5" w:rsidP="5A5BB29A">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14:paraId="4D05FC71" w14:textId="62ADB64B" w:rsidR="005857B5" w:rsidRPr="00CD2E67" w:rsidRDefault="4CA4D569" w:rsidP="5A5BB29A">
            <w:pPr>
              <w:pStyle w:val="Tabletext"/>
              <w:keepNext/>
              <w:keepLines/>
              <w:cnfStyle w:val="000000000000" w:firstRow="0" w:lastRow="0" w:firstColumn="0" w:lastColumn="0" w:oddVBand="0" w:evenVBand="0" w:oddHBand="0" w:evenHBand="0" w:firstRowFirstColumn="0" w:firstRowLastColumn="0" w:lastRowFirstColumn="0" w:lastRowLastColumn="0"/>
              <w:rPr>
                <w:highlight w:val="green"/>
              </w:rPr>
            </w:pPr>
            <w:r w:rsidRPr="5A5BB29A">
              <w:rPr>
                <w:b/>
                <w:bCs/>
                <w:highlight w:val="green"/>
              </w:rPr>
              <w:t xml:space="preserve">Technique: </w:t>
            </w:r>
            <w:r w:rsidR="004B1E71" w:rsidRPr="004B1E71">
              <w:rPr>
                <w:highlight w:val="green"/>
              </w:rPr>
              <w:t>Extended Response</w:t>
            </w:r>
            <w:r w:rsidR="004B1E71">
              <w:rPr>
                <w:b/>
                <w:highlight w:val="green"/>
              </w:rPr>
              <w:t xml:space="preserve"> </w:t>
            </w:r>
            <w:r w:rsidRPr="5A5BB29A">
              <w:rPr>
                <w:highlight w:val="green"/>
              </w:rPr>
              <w:t>Multimodal</w:t>
            </w:r>
          </w:p>
          <w:p w14:paraId="6EC7EFD0" w14:textId="03BC3CDB" w:rsidR="005857B5" w:rsidRPr="00CD2E67" w:rsidRDefault="4CA4D569" w:rsidP="5A5BB29A">
            <w:pPr>
              <w:pStyle w:val="Tabletext"/>
              <w:keepNext/>
              <w:keepLines/>
              <w:cnfStyle w:val="000000000000" w:firstRow="0" w:lastRow="0" w:firstColumn="0" w:lastColumn="0" w:oddVBand="0" w:evenVBand="0" w:oddHBand="0" w:evenHBand="0" w:firstRowFirstColumn="0" w:firstRowLastColumn="0" w:lastRowFirstColumn="0" w:lastRowLastColumn="0"/>
              <w:rPr>
                <w:b/>
                <w:bCs/>
                <w:u w:val="single"/>
              </w:rPr>
            </w:pPr>
            <w:r w:rsidRPr="5A5BB29A">
              <w:rPr>
                <w:b/>
                <w:bCs/>
              </w:rPr>
              <w:t xml:space="preserve">Mode: </w:t>
            </w:r>
            <w:r>
              <w:t>Written</w:t>
            </w:r>
          </w:p>
          <w:p w14:paraId="7893BA81" w14:textId="40F3AF41" w:rsidR="005857B5" w:rsidRPr="00CD2E67" w:rsidRDefault="4CA4D569" w:rsidP="00E161B4">
            <w:pPr>
              <w:pStyle w:val="Tabletext"/>
              <w:keepNext/>
              <w:keepLines/>
              <w:cnfStyle w:val="000000000000" w:firstRow="0" w:lastRow="0" w:firstColumn="0" w:lastColumn="0" w:oddVBand="0" w:evenVBand="0" w:oddHBand="0" w:evenHBand="0" w:firstRowFirstColumn="0" w:firstRowLastColumn="0" w:lastRowFirstColumn="0" w:lastRowLastColumn="0"/>
            </w:pPr>
            <w:r w:rsidRPr="5A5BB29A">
              <w:rPr>
                <w:rStyle w:val="TabletextChar"/>
                <w:b/>
                <w:bCs/>
              </w:rPr>
              <w:t xml:space="preserve">Conditions: </w:t>
            </w:r>
            <w:r w:rsidRPr="5A5BB29A">
              <w:rPr>
                <w:rStyle w:val="TabletextChar"/>
              </w:rPr>
              <w:t>550 Words-1000 words in total.</w:t>
            </w:r>
          </w:p>
        </w:tc>
        <w:tc>
          <w:tcPr>
            <w:tcW w:w="955" w:type="dxa"/>
          </w:tcPr>
          <w:p w14:paraId="420DE0A5" w14:textId="77777777" w:rsidR="002E5A67" w:rsidRDefault="0091316C"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rPr>
              <w:t>Week 4: Exam 1</w:t>
            </w:r>
          </w:p>
          <w:p w14:paraId="478BE9F5" w14:textId="77777777" w:rsidR="0091316C" w:rsidRDefault="0091316C"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14:paraId="0981BD0F" w14:textId="77777777" w:rsidR="0091316C" w:rsidRDefault="00EB221A"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rPr>
              <w:t xml:space="preserve">Week </w:t>
            </w:r>
            <w:r w:rsidR="00BF7723">
              <w:rPr>
                <w:rStyle w:val="TabletextChar"/>
              </w:rPr>
              <w:t>6: Exam 2</w:t>
            </w:r>
          </w:p>
          <w:p w14:paraId="68D6F171" w14:textId="77777777" w:rsidR="00BF7723" w:rsidRDefault="00BF7723"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14:paraId="4BF739C0" w14:textId="77777777" w:rsidR="00BF7723" w:rsidRDefault="00BF7723"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rPr>
              <w:t xml:space="preserve">Week 8: </w:t>
            </w:r>
          </w:p>
          <w:p w14:paraId="5666EF15" w14:textId="307110D9" w:rsidR="00BF7723" w:rsidRPr="002E5A67" w:rsidRDefault="00BF7723" w:rsidP="00E0059F">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Exam 3</w:t>
            </w:r>
          </w:p>
        </w:tc>
        <w:tc>
          <w:tcPr>
            <w:tcW w:w="4096" w:type="dxa"/>
          </w:tcPr>
          <w:p w14:paraId="1C50CD7F" w14:textId="4BE574A6" w:rsidR="325D0B2A" w:rsidRDefault="325D0B2A" w:rsidP="5A5BB29A">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sidRPr="5A5BB29A">
              <w:rPr>
                <w:rFonts w:ascii="Arial" w:eastAsia="Arial" w:hAnsi="Arial" w:cs="Arial"/>
                <w:sz w:val="19"/>
                <w:szCs w:val="19"/>
              </w:rPr>
              <w:t>Students engage with a novel and explore how it represents teenage issues.</w:t>
            </w:r>
          </w:p>
          <w:p w14:paraId="14C2ABC0" w14:textId="169CA1C4" w:rsidR="5A5BB29A" w:rsidRDefault="5A5BB29A" w:rsidP="5A5BB29A">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szCs w:val="19"/>
              </w:rPr>
            </w:pPr>
          </w:p>
          <w:p w14:paraId="45EEDB29" w14:textId="41DB4F60" w:rsidR="00392AE2" w:rsidRDefault="008C7688"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5A5BB29A">
              <w:rPr>
                <w:rStyle w:val="TabletextChar"/>
                <w:szCs w:val="19"/>
              </w:rPr>
              <w:t>Your task is to write a magazine article which informs and persuades the readers of The Teen Magazine about an issue that is portrayed in the novel and today’s society.</w:t>
            </w:r>
            <w:r w:rsidRPr="5A5BB29A">
              <w:rPr>
                <w:rStyle w:val="TabletextChar"/>
              </w:rPr>
              <w:t xml:space="preserve">  </w:t>
            </w:r>
          </w:p>
          <w:p w14:paraId="0E53B2D6" w14:textId="77777777" w:rsidR="008C7688" w:rsidRPr="004D089C" w:rsidRDefault="008C7688" w:rsidP="00E0059F">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p>
          <w:p w14:paraId="41C855EA" w14:textId="48AA3670" w:rsidR="00683B78" w:rsidRPr="00FE6B56" w:rsidRDefault="00683B78" w:rsidP="5A5BB29A">
            <w:pPr>
              <w:pStyle w:val="Tabletext"/>
              <w:keepNext/>
              <w:keepLines/>
              <w:cnfStyle w:val="000000000000" w:firstRow="0" w:lastRow="0" w:firstColumn="0" w:lastColumn="0" w:oddVBand="0" w:evenVBand="0" w:oddHBand="0" w:evenHBand="0" w:firstRowFirstColumn="0" w:firstRowLastColumn="0" w:lastRowFirstColumn="0" w:lastRowLastColumn="0"/>
              <w:rPr>
                <w:highlight w:val="yellow"/>
              </w:rPr>
            </w:pPr>
            <w:r w:rsidRPr="5A5BB29A">
              <w:rPr>
                <w:b/>
                <w:bCs/>
                <w:highlight w:val="yellow"/>
              </w:rPr>
              <w:t xml:space="preserve">Technique: </w:t>
            </w:r>
            <w:r w:rsidR="008863BC" w:rsidRPr="5A5BB29A">
              <w:rPr>
                <w:highlight w:val="yellow"/>
              </w:rPr>
              <w:t>Extended Written</w:t>
            </w:r>
            <w:r>
              <w:t xml:space="preserve"> </w:t>
            </w:r>
          </w:p>
          <w:p w14:paraId="3D94BE49" w14:textId="1F7BAA79" w:rsidR="00683B78" w:rsidRPr="007447BF" w:rsidRDefault="00683B78" w:rsidP="00683B78">
            <w:pPr>
              <w:pStyle w:val="Tabletext"/>
              <w:keepNext/>
              <w:keepLines/>
              <w:cnfStyle w:val="000000000000" w:firstRow="0" w:lastRow="0" w:firstColumn="0" w:lastColumn="0" w:oddVBand="0" w:evenVBand="0" w:oddHBand="0" w:evenHBand="0" w:firstRowFirstColumn="0" w:firstRowLastColumn="0" w:lastRowFirstColumn="0" w:lastRowLastColumn="0"/>
              <w:rPr>
                <w:b/>
                <w:bCs/>
                <w:u w:val="single"/>
              </w:rPr>
            </w:pPr>
            <w:r w:rsidRPr="5A5BB29A">
              <w:rPr>
                <w:b/>
                <w:bCs/>
              </w:rPr>
              <w:t xml:space="preserve">Mode: </w:t>
            </w:r>
            <w:r>
              <w:t>Written</w:t>
            </w:r>
          </w:p>
          <w:p w14:paraId="5FC16F8A" w14:textId="0E54CCEA" w:rsidR="005857B5" w:rsidRPr="00A71C6A" w:rsidRDefault="00683B78" w:rsidP="00683B78">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b/>
                <w:bCs/>
              </w:rPr>
              <w:t xml:space="preserve">Conditions: </w:t>
            </w:r>
            <w:r>
              <w:rPr>
                <w:rStyle w:val="TabletextChar"/>
              </w:rPr>
              <w:t>550 Words-1000 words in total.</w:t>
            </w:r>
            <w:r w:rsidR="00392AE2" w:rsidRPr="00CD2E67">
              <w:t xml:space="preserve"> </w:t>
            </w:r>
          </w:p>
        </w:tc>
        <w:tc>
          <w:tcPr>
            <w:tcW w:w="907" w:type="dxa"/>
          </w:tcPr>
          <w:p w14:paraId="0B06FD16" w14:textId="77777777" w:rsidR="002E5A67" w:rsidRDefault="00F76564"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rPr>
              <w:t xml:space="preserve">Issued: </w:t>
            </w:r>
          </w:p>
          <w:p w14:paraId="68EE7B05" w14:textId="77777777" w:rsidR="00F76564" w:rsidRDefault="00F76564"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rPr>
              <w:t>Week 4</w:t>
            </w:r>
          </w:p>
          <w:p w14:paraId="3115D5F3" w14:textId="77777777" w:rsidR="00F76564" w:rsidRDefault="00F76564"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14:paraId="787E9955" w14:textId="77777777" w:rsidR="00F76564" w:rsidRDefault="006012E0"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rPr>
              <w:t xml:space="preserve">Draft: </w:t>
            </w:r>
          </w:p>
          <w:p w14:paraId="11325579" w14:textId="77777777" w:rsidR="006012E0" w:rsidRDefault="00CC382D"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rPr>
              <w:t xml:space="preserve">Week </w:t>
            </w:r>
            <w:r w:rsidR="00A22DC0">
              <w:rPr>
                <w:rStyle w:val="TabletextChar"/>
              </w:rPr>
              <w:t>6</w:t>
            </w:r>
          </w:p>
          <w:p w14:paraId="1F091CEB" w14:textId="77777777" w:rsidR="00A22DC0" w:rsidRDefault="00A22DC0"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14:paraId="76C0275D" w14:textId="77777777" w:rsidR="00A22DC0" w:rsidRDefault="00A22DC0"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rPr>
              <w:t xml:space="preserve">Final: </w:t>
            </w:r>
          </w:p>
          <w:p w14:paraId="1AE0E158" w14:textId="3A7A04B1" w:rsidR="00A22DC0" w:rsidRPr="00CD2E67" w:rsidRDefault="00A22DC0" w:rsidP="00E0059F">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w:t>
            </w:r>
            <w:r w:rsidR="00EC59C6">
              <w:rPr>
                <w:rStyle w:val="TabletextChar"/>
              </w:rPr>
              <w:t xml:space="preserve"> 8</w:t>
            </w:r>
            <w:r>
              <w:rPr>
                <w:rStyle w:val="TabletextChar"/>
              </w:rPr>
              <w:t xml:space="preserve"> </w:t>
            </w:r>
          </w:p>
        </w:tc>
        <w:tc>
          <w:tcPr>
            <w:tcW w:w="4144" w:type="dxa"/>
          </w:tcPr>
          <w:p w14:paraId="4031A923" w14:textId="4E49FD09" w:rsidR="00392AE2" w:rsidRDefault="00CF31B5" w:rsidP="00E0059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0CF31B5">
              <w:rPr>
                <w:rStyle w:val="TabletextChar"/>
              </w:rPr>
              <w:t>You are to create a dramatic monologue as one of the jurors from Twelve Angry Men.  You are to deliver in role.  Ensure that the monologue demonstrates your understanding of the play’s plot, themes and characterisation.</w:t>
            </w:r>
          </w:p>
          <w:p w14:paraId="64DD3927" w14:textId="77777777" w:rsidR="00CF31B5" w:rsidRPr="004D089C" w:rsidRDefault="00CF31B5" w:rsidP="00E0059F">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p>
          <w:p w14:paraId="06A84D9D" w14:textId="77777777" w:rsidR="00CF31B5" w:rsidRPr="00FE6B56" w:rsidRDefault="00CF31B5" w:rsidP="00CF31B5">
            <w:pPr>
              <w:pStyle w:val="Tabletext"/>
              <w:keepNext/>
              <w:keepLines/>
              <w:cnfStyle w:val="000000000000" w:firstRow="0" w:lastRow="0" w:firstColumn="0" w:lastColumn="0" w:oddVBand="0" w:evenVBand="0" w:oddHBand="0" w:evenHBand="0" w:firstRowFirstColumn="0" w:firstRowLastColumn="0" w:lastRowFirstColumn="0" w:lastRowLastColumn="0"/>
            </w:pPr>
            <w:r w:rsidRPr="00E87B09">
              <w:rPr>
                <w:b/>
                <w:bCs/>
              </w:rPr>
              <w:t>Technique</w:t>
            </w:r>
            <w:r>
              <w:rPr>
                <w:b/>
                <w:bCs/>
              </w:rPr>
              <w:t xml:space="preserve">: </w:t>
            </w:r>
            <w:r>
              <w:t xml:space="preserve">Persuasive Article </w:t>
            </w:r>
          </w:p>
          <w:p w14:paraId="01B62DF8" w14:textId="43F7D8F0" w:rsidR="00CF31B5" w:rsidRPr="007447BF" w:rsidRDefault="00CF31B5" w:rsidP="00CF31B5">
            <w:pPr>
              <w:pStyle w:val="Tabletext"/>
              <w:keepNext/>
              <w:keepLines/>
              <w:cnfStyle w:val="000000000000" w:firstRow="0" w:lastRow="0" w:firstColumn="0" w:lastColumn="0" w:oddVBand="0" w:evenVBand="0" w:oddHBand="0" w:evenHBand="0" w:firstRowFirstColumn="0" w:firstRowLastColumn="0" w:lastRowFirstColumn="0" w:lastRowLastColumn="0"/>
              <w:rPr>
                <w:b/>
                <w:bCs/>
                <w:u w:val="single"/>
              </w:rPr>
            </w:pPr>
            <w:r w:rsidRPr="007447BF">
              <w:rPr>
                <w:b/>
                <w:bCs/>
              </w:rPr>
              <w:t>Mode:</w:t>
            </w:r>
            <w:r>
              <w:rPr>
                <w:b/>
                <w:bCs/>
              </w:rPr>
              <w:t xml:space="preserve"> </w:t>
            </w:r>
            <w:r w:rsidR="00CF6AA9">
              <w:t>Spoken/Signed</w:t>
            </w:r>
          </w:p>
          <w:p w14:paraId="7108C558" w14:textId="02E186F2" w:rsidR="005857B5" w:rsidRPr="00A71C6A" w:rsidRDefault="00CF31B5" w:rsidP="00CF31B5">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b/>
                <w:bCs/>
              </w:rPr>
              <w:t xml:space="preserve">Conditions: </w:t>
            </w:r>
            <w:r w:rsidR="008863BC">
              <w:rPr>
                <w:rStyle w:val="TabletextChar"/>
              </w:rPr>
              <w:t>3-5 Minutes</w:t>
            </w:r>
          </w:p>
        </w:tc>
        <w:tc>
          <w:tcPr>
            <w:tcW w:w="907" w:type="dxa"/>
          </w:tcPr>
          <w:p w14:paraId="63289C4B" w14:textId="4E18CD5A" w:rsidR="00EC59C6" w:rsidRDefault="00EC59C6" w:rsidP="00EC59C6">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rPr>
              <w:t xml:space="preserve">Issued: </w:t>
            </w:r>
          </w:p>
          <w:p w14:paraId="2800E7A7" w14:textId="77777777" w:rsidR="00EC59C6" w:rsidRDefault="00EC59C6" w:rsidP="00EC59C6">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rPr>
              <w:t>Week 4</w:t>
            </w:r>
          </w:p>
          <w:p w14:paraId="45C3B58E" w14:textId="77777777" w:rsidR="00EC59C6" w:rsidRDefault="00EC59C6" w:rsidP="00EC59C6">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14:paraId="0018D1CC" w14:textId="77777777" w:rsidR="00EC59C6" w:rsidRDefault="00EC59C6" w:rsidP="00EC59C6">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rPr>
              <w:t xml:space="preserve">Draft: </w:t>
            </w:r>
          </w:p>
          <w:p w14:paraId="53351DFB" w14:textId="77777777" w:rsidR="00EC59C6" w:rsidRDefault="00EC59C6" w:rsidP="00EC59C6">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rPr>
              <w:t>Week 6</w:t>
            </w:r>
          </w:p>
          <w:p w14:paraId="37CBF9BB" w14:textId="77777777" w:rsidR="00EC59C6" w:rsidRDefault="00EC59C6" w:rsidP="00EC59C6">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14:paraId="2738505B" w14:textId="77777777" w:rsidR="00EC59C6" w:rsidRDefault="00EC59C6" w:rsidP="00EC59C6">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rPr>
              <w:t xml:space="preserve">Final: </w:t>
            </w:r>
          </w:p>
          <w:p w14:paraId="7887C092" w14:textId="794102E4" w:rsidR="002E5A67" w:rsidRPr="002E5A67" w:rsidRDefault="00EC59C6" w:rsidP="00EC59C6">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Week 8</w:t>
            </w:r>
          </w:p>
        </w:tc>
      </w:tr>
      <w:tr w:rsidR="0048279E" w:rsidRPr="00CD2E67" w14:paraId="2EAD35B1" w14:textId="77777777" w:rsidTr="5A5BB29A">
        <w:trPr>
          <w:cantSplit/>
          <w:trHeight w:val="2004"/>
        </w:trPr>
        <w:tc>
          <w:tcPr>
            <w:cnfStyle w:val="001000000000" w:firstRow="0" w:lastRow="0" w:firstColumn="1" w:lastColumn="0" w:oddVBand="0" w:evenVBand="0" w:oddHBand="0" w:evenHBand="0" w:firstRowFirstColumn="0" w:firstRowLastColumn="0" w:lastRowFirstColumn="0" w:lastRowLastColumn="0"/>
            <w:tcW w:w="755" w:type="dxa"/>
            <w:textDirection w:val="btLr"/>
          </w:tcPr>
          <w:p w14:paraId="3BAC453E" w14:textId="77777777" w:rsidR="0048279E" w:rsidRPr="00CD2E67" w:rsidRDefault="0048279E" w:rsidP="0048279E">
            <w:pPr>
              <w:pStyle w:val="Tablesubhead"/>
              <w:ind w:left="113" w:right="113"/>
              <w:jc w:val="center"/>
            </w:pPr>
            <w:bookmarkStart w:id="3" w:name="_Hlk119397428"/>
            <w:r w:rsidRPr="00CD2E67">
              <w:t>Achievement standard</w:t>
            </w:r>
          </w:p>
        </w:tc>
        <w:tc>
          <w:tcPr>
            <w:tcW w:w="5051" w:type="dxa"/>
            <w:gridSpan w:val="2"/>
          </w:tcPr>
          <w:p w14:paraId="48314632" w14:textId="77777777" w:rsidR="00AE20A4" w:rsidRDefault="00AE20A4" w:rsidP="008A4332">
            <w:pPr>
              <w:pStyle w:val="Tabletextpadded"/>
              <w:cnfStyle w:val="000000000000" w:firstRow="0" w:lastRow="0" w:firstColumn="0" w:lastColumn="0" w:oddVBand="0" w:evenVBand="0" w:oddHBand="0" w:evenHBand="0" w:firstRowFirstColumn="0" w:firstRowLastColumn="0" w:lastRowFirstColumn="0" w:lastRowLastColumn="0"/>
            </w:pPr>
            <w:r>
              <w:t>By the end of Year 9, students interact with others, and listen to and create spoken and multimodal texts including literary texts. With a range of purposes and for audiences, they discuss and expand on ideas, shaping meaning and providing substantiation. They select and experiment with text structures to organise and develop ideas. They select and experiment with language features including literary devices, and experiment with multimodal features and features of voice.</w:t>
            </w:r>
          </w:p>
          <w:p w14:paraId="3D806153" w14:textId="77777777" w:rsidR="00AE20A4" w:rsidRDefault="00AE20A4" w:rsidP="008A4332">
            <w:pPr>
              <w:pStyle w:val="Tabletextpadded"/>
              <w:cnfStyle w:val="000000000000" w:firstRow="0" w:lastRow="0" w:firstColumn="0" w:lastColumn="0" w:oddVBand="0" w:evenVBand="0" w:oddHBand="0" w:evenHBand="0" w:firstRowFirstColumn="0" w:firstRowLastColumn="0" w:lastRowFirstColumn="0" w:lastRowLastColumn="0"/>
            </w:pPr>
            <w:r>
              <w:t>They read, view and comprehend a range of texts created to inform, influence and/or engage audiences. They analyse representations of people, places, events and concepts, and how texts respond to contexts. They analyse the aesthetic qualities of texts. They analyse the effects of text structures, and language features including literary devices, intertextual references, and multimodal features.</w:t>
            </w:r>
          </w:p>
          <w:p w14:paraId="5AE92999" w14:textId="22A4C6D7" w:rsidR="0048279E" w:rsidRPr="00FA39B8" w:rsidRDefault="00AE20A4" w:rsidP="008A4332">
            <w:pPr>
              <w:pStyle w:val="Tabletextpadded"/>
              <w:cnfStyle w:val="000000000000" w:firstRow="0" w:lastRow="0" w:firstColumn="0" w:lastColumn="0" w:oddVBand="0" w:evenVBand="0" w:oddHBand="0" w:evenHBand="0" w:firstRowFirstColumn="0" w:firstRowLastColumn="0" w:lastRowFirstColumn="0" w:lastRowLastColumn="0"/>
            </w:pPr>
            <w:r w:rsidRPr="00AE620F">
              <w:rPr>
                <w:highlight w:val="yellow"/>
              </w:rPr>
              <w:t xml:space="preserve">They create written </w:t>
            </w:r>
            <w:r w:rsidRPr="00311E5A">
              <w:t xml:space="preserve">and multimodal </w:t>
            </w:r>
            <w:r w:rsidRPr="00AE620F">
              <w:rPr>
                <w:highlight w:val="yellow"/>
              </w:rPr>
              <w:t>texts, including literary texts, for a range of purposes and audiences, expressing and expanding ideas, shaping meaning</w:t>
            </w:r>
            <w:r>
              <w:t xml:space="preserve"> and providing substantiation. </w:t>
            </w:r>
            <w:r w:rsidRPr="00A72317">
              <w:rPr>
                <w:highlight w:val="yellow"/>
              </w:rPr>
              <w:t>They select and experiment with text structures to organise, develop and link ideas.</w:t>
            </w:r>
            <w:r>
              <w:t xml:space="preserve"> </w:t>
            </w:r>
            <w:r w:rsidRPr="008B2D7A">
              <w:rPr>
                <w:highlight w:val="yellow"/>
              </w:rPr>
              <w:t>They select and experiment with language features including literary devices,</w:t>
            </w:r>
            <w:r>
              <w:t xml:space="preserve"> and experiment with multimodal features.</w:t>
            </w:r>
          </w:p>
        </w:tc>
        <w:tc>
          <w:tcPr>
            <w:tcW w:w="5099" w:type="dxa"/>
            <w:gridSpan w:val="2"/>
          </w:tcPr>
          <w:p w14:paraId="29361278" w14:textId="77777777" w:rsidR="00AE20A4" w:rsidRDefault="00AE20A4" w:rsidP="008A4332">
            <w:pPr>
              <w:pStyle w:val="Tabletextpadded"/>
              <w:cnfStyle w:val="000000000000" w:firstRow="0" w:lastRow="0" w:firstColumn="0" w:lastColumn="0" w:oddVBand="0" w:evenVBand="0" w:oddHBand="0" w:evenHBand="0" w:firstRowFirstColumn="0" w:firstRowLastColumn="0" w:lastRowFirstColumn="0" w:lastRowLastColumn="0"/>
            </w:pPr>
            <w:r>
              <w:t xml:space="preserve">By the end of Year 9, </w:t>
            </w:r>
            <w:r w:rsidRPr="5A5BB29A">
              <w:rPr>
                <w:highlight w:val="green"/>
              </w:rPr>
              <w:t>students interact with others, and listen to and</w:t>
            </w:r>
            <w:r>
              <w:t xml:space="preserve"> </w:t>
            </w:r>
            <w:r w:rsidRPr="5A5BB29A">
              <w:rPr>
                <w:highlight w:val="green"/>
              </w:rPr>
              <w:t>create spoken and multimodal texts including literary texts.</w:t>
            </w:r>
            <w:r>
              <w:t xml:space="preserve"> </w:t>
            </w:r>
            <w:r w:rsidRPr="5A5BB29A">
              <w:rPr>
                <w:highlight w:val="green"/>
              </w:rPr>
              <w:t>With a range of purposes and for audiences, they discuss and expand on ideas, shaping meaning and providing substantiation</w:t>
            </w:r>
            <w:r>
              <w:t xml:space="preserve">. </w:t>
            </w:r>
            <w:r w:rsidRPr="5A5BB29A">
              <w:rPr>
                <w:highlight w:val="green"/>
              </w:rPr>
              <w:t>They select and experiment with text structures to organise and develop ideas.</w:t>
            </w:r>
            <w:r>
              <w:t xml:space="preserve"> </w:t>
            </w:r>
            <w:r w:rsidRPr="00916646">
              <w:rPr>
                <w:highlight w:val="green"/>
              </w:rPr>
              <w:t>They select and experiment with language features including literary devices, and experiment with multimodal features and features of voice.</w:t>
            </w:r>
          </w:p>
          <w:p w14:paraId="39126C05" w14:textId="77777777" w:rsidR="00AE20A4" w:rsidRDefault="00AE20A4" w:rsidP="008A4332">
            <w:pPr>
              <w:pStyle w:val="Tabletextpadded"/>
              <w:cnfStyle w:val="000000000000" w:firstRow="0" w:lastRow="0" w:firstColumn="0" w:lastColumn="0" w:oddVBand="0" w:evenVBand="0" w:oddHBand="0" w:evenHBand="0" w:firstRowFirstColumn="0" w:firstRowLastColumn="0" w:lastRowFirstColumn="0" w:lastRowLastColumn="0"/>
            </w:pPr>
            <w:r>
              <w:t xml:space="preserve">They read, view and comprehend a range of texts created to inform, influence and/or engage audiences. </w:t>
            </w:r>
            <w:r w:rsidRPr="5A5BB29A">
              <w:rPr>
                <w:highlight w:val="yellow"/>
              </w:rPr>
              <w:t xml:space="preserve">They analyse representations of people, places, events and concepts, and how texts respond to contexts. </w:t>
            </w:r>
            <w:r>
              <w:t xml:space="preserve">They analyse the aesthetic qualities of texts. </w:t>
            </w:r>
            <w:r w:rsidRPr="5A5BB29A">
              <w:rPr>
                <w:highlight w:val="yellow"/>
              </w:rPr>
              <w:t>They analyse the effects of text structures, and language features including literary devices, intertextual references, and multimodal features.</w:t>
            </w:r>
          </w:p>
          <w:p w14:paraId="3DEDB6C3" w14:textId="712D5DA2" w:rsidR="0048279E" w:rsidRPr="002E5A67" w:rsidRDefault="00AE20A4" w:rsidP="008A4332">
            <w:pPr>
              <w:pStyle w:val="Tabletextpadded"/>
              <w:cnfStyle w:val="000000000000" w:firstRow="0" w:lastRow="0" w:firstColumn="0" w:lastColumn="0" w:oddVBand="0" w:evenVBand="0" w:oddHBand="0" w:evenHBand="0" w:firstRowFirstColumn="0" w:firstRowLastColumn="0" w:lastRowFirstColumn="0" w:lastRowLastColumn="0"/>
            </w:pPr>
            <w:r>
              <w:t xml:space="preserve">They create written and multimodal texts, including literary texts, for a range of purposes and audiences, expressing and expanding ideas, shaping meaning and providing substantiation. They select and experiment with text structures to organise, develop and link ideas. </w:t>
            </w:r>
            <w:r w:rsidRPr="00413F69">
              <w:t>They select and experiment with language features including literary devices, and experiment with multimodal features.</w:t>
            </w:r>
          </w:p>
        </w:tc>
        <w:tc>
          <w:tcPr>
            <w:tcW w:w="5003" w:type="dxa"/>
            <w:gridSpan w:val="2"/>
          </w:tcPr>
          <w:p w14:paraId="746DF407" w14:textId="77777777" w:rsidR="00AE20A4" w:rsidRDefault="00AE20A4" w:rsidP="008A4332">
            <w:pPr>
              <w:pStyle w:val="Tabletextpadded"/>
              <w:cnfStyle w:val="000000000000" w:firstRow="0" w:lastRow="0" w:firstColumn="0" w:lastColumn="0" w:oddVBand="0" w:evenVBand="0" w:oddHBand="0" w:evenHBand="0" w:firstRowFirstColumn="0" w:firstRowLastColumn="0" w:lastRowFirstColumn="0" w:lastRowLastColumn="0"/>
            </w:pPr>
            <w:r>
              <w:t>By the end of Year 9, students interact with others, and listen to and create spoken and multimodal texts including literary texts. With a range of purposes and for audiences, they discuss and expand on ideas, shaping meaning and providing substantiati</w:t>
            </w:r>
            <w:r w:rsidRPr="00F84822">
              <w:t>on. They</w:t>
            </w:r>
            <w:r w:rsidRPr="00C17431">
              <w:t xml:space="preserve"> select and experiment with text structures to organise and develop ideas</w:t>
            </w:r>
            <w:r>
              <w:t xml:space="preserve">. </w:t>
            </w:r>
            <w:r w:rsidRPr="00111E6D">
              <w:rPr>
                <w:highlight w:val="yellow"/>
              </w:rPr>
              <w:t>They select and experiment with language features including literary devices</w:t>
            </w:r>
            <w:r>
              <w:t>, and experiment with multimodal features and features of voice.</w:t>
            </w:r>
          </w:p>
          <w:p w14:paraId="27AFAAB5" w14:textId="77777777" w:rsidR="00AE20A4" w:rsidRDefault="00AE20A4" w:rsidP="008A4332">
            <w:pPr>
              <w:pStyle w:val="Tabletextpadded"/>
              <w:cnfStyle w:val="000000000000" w:firstRow="0" w:lastRow="0" w:firstColumn="0" w:lastColumn="0" w:oddVBand="0" w:evenVBand="0" w:oddHBand="0" w:evenHBand="0" w:firstRowFirstColumn="0" w:firstRowLastColumn="0" w:lastRowFirstColumn="0" w:lastRowLastColumn="0"/>
            </w:pPr>
            <w:r>
              <w:t xml:space="preserve">They read, view and comprehend a range of texts created to inform, influence and/or engage audiences. They analyse representations of people, places, events and concepts, and how texts respond to contexts. They </w:t>
            </w:r>
            <w:r w:rsidRPr="00D23DD0">
              <w:rPr>
                <w:highlight w:val="yellow"/>
              </w:rPr>
              <w:t>analyse the aesthetic qualities of texts.</w:t>
            </w:r>
            <w:r>
              <w:t xml:space="preserve"> They analyse the effects of text structures, and language features including literary devices, intertextual references, and multimodal features.</w:t>
            </w:r>
          </w:p>
          <w:p w14:paraId="63892B0F" w14:textId="172F27AC" w:rsidR="0048279E" w:rsidRPr="00CD2E67" w:rsidRDefault="00AE20A4" w:rsidP="008A4332">
            <w:pPr>
              <w:pStyle w:val="Tabletextpadded"/>
              <w:cnfStyle w:val="000000000000" w:firstRow="0" w:lastRow="0" w:firstColumn="0" w:lastColumn="0" w:oddVBand="0" w:evenVBand="0" w:oddHBand="0" w:evenHBand="0" w:firstRowFirstColumn="0" w:firstRowLastColumn="0" w:lastRowFirstColumn="0" w:lastRowLastColumn="0"/>
            </w:pPr>
            <w:r>
              <w:t xml:space="preserve">They </w:t>
            </w:r>
            <w:r w:rsidR="00A06117" w:rsidRPr="00A06117">
              <w:rPr>
                <w:highlight w:val="yellow"/>
              </w:rPr>
              <w:t xml:space="preserve">create </w:t>
            </w:r>
            <w:r w:rsidRPr="00A06117">
              <w:rPr>
                <w:highlight w:val="yellow"/>
              </w:rPr>
              <w:t>written</w:t>
            </w:r>
            <w:r>
              <w:t xml:space="preserve"> and multimodal texts</w:t>
            </w:r>
            <w:r w:rsidRPr="00A06117">
              <w:rPr>
                <w:highlight w:val="yellow"/>
              </w:rPr>
              <w:t xml:space="preserve">, including literary texts, for a range of purposes and audiences, expressing and expanding ideas, shaping </w:t>
            </w:r>
            <w:r w:rsidRPr="0064662B">
              <w:rPr>
                <w:highlight w:val="yellow"/>
              </w:rPr>
              <w:t>meaning and providing substantiation</w:t>
            </w:r>
            <w:r>
              <w:t xml:space="preserve">. </w:t>
            </w:r>
            <w:r w:rsidRPr="001F3136">
              <w:rPr>
                <w:highlight w:val="yellow"/>
              </w:rPr>
              <w:t>They select and experiment with text structures to organise, develop and link ideas</w:t>
            </w:r>
            <w:r w:rsidRPr="002F3F86">
              <w:t>. They select and experiment with language features including literary devices, and experiment with multimodal</w:t>
            </w:r>
            <w:r>
              <w:t xml:space="preserve"> features.</w:t>
            </w:r>
          </w:p>
        </w:tc>
        <w:tc>
          <w:tcPr>
            <w:tcW w:w="5051" w:type="dxa"/>
            <w:gridSpan w:val="2"/>
          </w:tcPr>
          <w:p w14:paraId="37168288" w14:textId="77777777" w:rsidR="00AE20A4" w:rsidRDefault="00AE20A4" w:rsidP="008A4332">
            <w:pPr>
              <w:pStyle w:val="Tabletextpadded"/>
              <w:cnfStyle w:val="000000000000" w:firstRow="0" w:lastRow="0" w:firstColumn="0" w:lastColumn="0" w:oddVBand="0" w:evenVBand="0" w:oddHBand="0" w:evenHBand="0" w:firstRowFirstColumn="0" w:firstRowLastColumn="0" w:lastRowFirstColumn="0" w:lastRowLastColumn="0"/>
            </w:pPr>
            <w:r>
              <w:t xml:space="preserve">By the end of Year 9, students interact with others, and listen to and </w:t>
            </w:r>
            <w:r w:rsidRPr="5A5BB29A">
              <w:rPr>
                <w:highlight w:val="yellow"/>
              </w:rPr>
              <w:t xml:space="preserve">create spoken </w:t>
            </w:r>
            <w:r>
              <w:t xml:space="preserve">and multimodal </w:t>
            </w:r>
            <w:r w:rsidRPr="5A5BB29A">
              <w:rPr>
                <w:highlight w:val="yellow"/>
              </w:rPr>
              <w:t>texts including literary texts.</w:t>
            </w:r>
            <w:r>
              <w:t xml:space="preserve"> With a range of purposes and for audiences, they discuss and expand on ideas, shaping meaning and providing substantiation. </w:t>
            </w:r>
            <w:r w:rsidRPr="5A5BB29A">
              <w:rPr>
                <w:highlight w:val="yellow"/>
              </w:rPr>
              <w:t xml:space="preserve">They select and experiment with text structures to organise and develop ideas. </w:t>
            </w:r>
            <w:r w:rsidRPr="00916646">
              <w:t>They select and experiment with language features including literary devices, and experiment with multimodal features and features of voice.</w:t>
            </w:r>
          </w:p>
          <w:p w14:paraId="3D803260" w14:textId="77777777" w:rsidR="00AE20A4" w:rsidRDefault="00AE20A4" w:rsidP="008A4332">
            <w:pPr>
              <w:pStyle w:val="Tabletextpadded"/>
              <w:cnfStyle w:val="000000000000" w:firstRow="0" w:lastRow="0" w:firstColumn="0" w:lastColumn="0" w:oddVBand="0" w:evenVBand="0" w:oddHBand="0" w:evenHBand="0" w:firstRowFirstColumn="0" w:firstRowLastColumn="0" w:lastRowFirstColumn="0" w:lastRowLastColumn="0"/>
            </w:pPr>
            <w:r>
              <w:t>They read, view and comprehend a range of texts created to inform, influence and/or engage audiences. They analyse representations of people, places, events and concepts, and how texts respond to contexts. They analyse the aesthetic qualities of texts. They analyse the effects of text structures, and language features including literary devices, intertextual references, and multimodal features.</w:t>
            </w:r>
          </w:p>
          <w:p w14:paraId="2045BE96" w14:textId="3ACE546E" w:rsidR="0048279E" w:rsidRPr="00F33FF5" w:rsidRDefault="00AE20A4" w:rsidP="008A4332">
            <w:pPr>
              <w:pStyle w:val="Tabletextpadded"/>
              <w:cnfStyle w:val="000000000000" w:firstRow="0" w:lastRow="0" w:firstColumn="0" w:lastColumn="0" w:oddVBand="0" w:evenVBand="0" w:oddHBand="0" w:evenHBand="0" w:firstRowFirstColumn="0" w:firstRowLastColumn="0" w:lastRowFirstColumn="0" w:lastRowLastColumn="0"/>
            </w:pPr>
            <w:r>
              <w:t xml:space="preserve">They create written and multimodal texts, including literary texts, for a range of purposes and audiences, expressing and expanding ideas, shaping meaning and providing substantiation. They select and experiment with text structures to organise, develop and link ideas. </w:t>
            </w:r>
            <w:r w:rsidRPr="00413F69">
              <w:rPr>
                <w:highlight w:val="yellow"/>
              </w:rPr>
              <w:t>They select and experiment with language features including literary devices,</w:t>
            </w:r>
            <w:r>
              <w:t xml:space="preserve"> and experiment with multimodal features.</w:t>
            </w:r>
          </w:p>
        </w:tc>
      </w:tr>
      <w:bookmarkEnd w:id="3"/>
      <w:tr w:rsidR="00F33FF5" w:rsidRPr="00CD2E67" w14:paraId="23ABDF05" w14:textId="77777777" w:rsidTr="5A5BB29A">
        <w:trPr>
          <w:cantSplit/>
          <w:trHeight w:val="1371"/>
        </w:trPr>
        <w:tc>
          <w:tcPr>
            <w:cnfStyle w:val="001000000000" w:firstRow="0" w:lastRow="0" w:firstColumn="1" w:lastColumn="0" w:oddVBand="0" w:evenVBand="0" w:oddHBand="0" w:evenHBand="0" w:firstRowFirstColumn="0" w:firstRowLastColumn="0" w:lastRowFirstColumn="0" w:lastRowLastColumn="0"/>
            <w:tcW w:w="755" w:type="dxa"/>
            <w:textDirection w:val="btLr"/>
          </w:tcPr>
          <w:p w14:paraId="45F19FCB" w14:textId="77777777" w:rsidR="00F33FF5" w:rsidRPr="00CD2E67" w:rsidRDefault="00F33FF5" w:rsidP="00F33FF5">
            <w:pPr>
              <w:pStyle w:val="Tablesubhead"/>
              <w:ind w:left="113" w:right="113"/>
              <w:jc w:val="center"/>
            </w:pPr>
            <w:r w:rsidRPr="00CD2E67">
              <w:lastRenderedPageBreak/>
              <w:t>Moderation</w:t>
            </w:r>
          </w:p>
        </w:tc>
        <w:tc>
          <w:tcPr>
            <w:tcW w:w="5051" w:type="dxa"/>
            <w:gridSpan w:val="2"/>
          </w:tcPr>
          <w:p w14:paraId="618BF613" w14:textId="77777777" w:rsidR="00F33FF5" w:rsidRPr="00F33FF5" w:rsidRDefault="00000000" w:rsidP="00F33FF5">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840849940"/>
                <w:placeholder>
                  <w:docPart w:val="FE696406A7864276A85719FDA6E74FAA"/>
                </w:placeholder>
                <w:temporary/>
                <w:showingPlcHdr/>
              </w:sdtPr>
              <w:sdtEndPr>
                <w:rPr>
                  <w:rStyle w:val="DefaultParagraphFont"/>
                  <w:sz w:val="21"/>
                </w:rPr>
              </w:sdtEndPr>
              <w:sdtContent>
                <w:r w:rsidR="00F33FF5" w:rsidRPr="00364269">
                  <w:rPr>
                    <w:shd w:val="clear" w:color="auto" w:fill="F7EA9F" w:themeFill="accent6"/>
                  </w:rPr>
                  <w:t>[Insert moderation details, including when moderation will occur and how it will be conducted]</w:t>
                </w:r>
              </w:sdtContent>
            </w:sdt>
          </w:p>
        </w:tc>
        <w:tc>
          <w:tcPr>
            <w:tcW w:w="5099" w:type="dxa"/>
            <w:gridSpan w:val="2"/>
          </w:tcPr>
          <w:p w14:paraId="516C341B" w14:textId="77777777" w:rsidR="00F33FF5" w:rsidRPr="00F33FF5" w:rsidRDefault="00000000" w:rsidP="00F33FF5">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546283299"/>
                <w:placeholder>
                  <w:docPart w:val="A003AADC4F3E4EACB77A2C02C1863A00"/>
                </w:placeholder>
                <w:temporary/>
                <w:showingPlcHdr/>
              </w:sdtPr>
              <w:sdtEndPr>
                <w:rPr>
                  <w:rStyle w:val="DefaultParagraphFont"/>
                  <w:sz w:val="21"/>
                </w:rPr>
              </w:sdtEndPr>
              <w:sdtContent>
                <w:r w:rsidR="00F33FF5" w:rsidRPr="00364269">
                  <w:rPr>
                    <w:shd w:val="clear" w:color="auto" w:fill="F7EA9F" w:themeFill="accent6"/>
                  </w:rPr>
                  <w:t>[Insert moderation details, including when moderation will occur and how it will be conducted]</w:t>
                </w:r>
              </w:sdtContent>
            </w:sdt>
          </w:p>
        </w:tc>
        <w:tc>
          <w:tcPr>
            <w:tcW w:w="5003" w:type="dxa"/>
            <w:gridSpan w:val="2"/>
          </w:tcPr>
          <w:p w14:paraId="3F17DDA7" w14:textId="77777777" w:rsidR="00F33FF5" w:rsidRPr="00F33FF5" w:rsidRDefault="00000000" w:rsidP="00F33FF5">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039171671"/>
                <w:placeholder>
                  <w:docPart w:val="6E85A83E4FDC478D999D619249C5A9E2"/>
                </w:placeholder>
                <w:temporary/>
                <w:showingPlcHdr/>
              </w:sdtPr>
              <w:sdtEndPr>
                <w:rPr>
                  <w:rStyle w:val="DefaultParagraphFont"/>
                  <w:sz w:val="21"/>
                </w:rPr>
              </w:sdtEndPr>
              <w:sdtContent>
                <w:r w:rsidR="00F33FF5" w:rsidRPr="00364269">
                  <w:rPr>
                    <w:shd w:val="clear" w:color="auto" w:fill="F7EA9F" w:themeFill="accent6"/>
                  </w:rPr>
                  <w:t>[Insert moderation details, including when moderation will occur and how it will be conducted]</w:t>
                </w:r>
              </w:sdtContent>
            </w:sdt>
          </w:p>
        </w:tc>
        <w:tc>
          <w:tcPr>
            <w:tcW w:w="5051" w:type="dxa"/>
            <w:gridSpan w:val="2"/>
          </w:tcPr>
          <w:p w14:paraId="119F3473" w14:textId="77777777" w:rsidR="00F33FF5" w:rsidRPr="00F33FF5" w:rsidRDefault="00000000" w:rsidP="00F33FF5">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943570283"/>
                <w:placeholder>
                  <w:docPart w:val="A81DD0657E4447B5842C75D4DB606B33"/>
                </w:placeholder>
                <w:temporary/>
                <w:showingPlcHdr/>
              </w:sdtPr>
              <w:sdtEndPr>
                <w:rPr>
                  <w:rStyle w:val="DefaultParagraphFont"/>
                  <w:sz w:val="21"/>
                </w:rPr>
              </w:sdtEndPr>
              <w:sdtContent>
                <w:r w:rsidR="00F33FF5" w:rsidRPr="00364269">
                  <w:rPr>
                    <w:shd w:val="clear" w:color="auto" w:fill="F7EA9F" w:themeFill="accent6"/>
                  </w:rPr>
                  <w:t>[Insert moderation details, including when moderation will occur and how it will be conducted]</w:t>
                </w:r>
              </w:sdtContent>
            </w:sdt>
          </w:p>
        </w:tc>
      </w:tr>
    </w:tbl>
    <w:p w14:paraId="366258BE" w14:textId="376D82CD" w:rsidR="002E5A67" w:rsidRPr="00B02E1D" w:rsidRDefault="002E5A67" w:rsidP="00B02E1D"/>
    <w:tbl>
      <w:tblPr>
        <w:tblStyle w:val="QCAAtablestyle11"/>
        <w:tblW w:w="5000" w:type="pct"/>
        <w:tblInd w:w="-6" w:type="dxa"/>
        <w:tblLayout w:type="fixed"/>
        <w:tblLook w:val="04A0" w:firstRow="1" w:lastRow="0" w:firstColumn="1" w:lastColumn="0" w:noHBand="0" w:noVBand="1"/>
      </w:tblPr>
      <w:tblGrid>
        <w:gridCol w:w="4638"/>
        <w:gridCol w:w="587"/>
        <w:gridCol w:w="586"/>
        <w:gridCol w:w="586"/>
        <w:gridCol w:w="586"/>
        <w:gridCol w:w="4635"/>
        <w:gridCol w:w="586"/>
        <w:gridCol w:w="586"/>
        <w:gridCol w:w="586"/>
        <w:gridCol w:w="588"/>
        <w:gridCol w:w="4643"/>
        <w:gridCol w:w="586"/>
        <w:gridCol w:w="586"/>
        <w:gridCol w:w="586"/>
        <w:gridCol w:w="589"/>
        <w:gridCol w:w="8"/>
      </w:tblGrid>
      <w:tr w:rsidR="00EC25FB" w:rsidRPr="00CD2E67" w14:paraId="19CA7A0E" w14:textId="77777777" w:rsidTr="0A847492">
        <w:trPr>
          <w:gridAfter w:val="1"/>
          <w:cnfStyle w:val="100000000000" w:firstRow="1" w:lastRow="0" w:firstColumn="0" w:lastColumn="0" w:oddVBand="0" w:evenVBand="0" w:oddHBand="0" w:evenHBand="0" w:firstRowFirstColumn="0" w:firstRowLastColumn="0" w:lastRowFirstColumn="0" w:lastRowLastColumn="0"/>
          <w:wAfter w:w="8" w:type="dxa"/>
          <w:trHeight w:val="253"/>
          <w:tblHeader/>
        </w:trPr>
        <w:tc>
          <w:tcPr>
            <w:tcW w:w="4638" w:type="dxa"/>
          </w:tcPr>
          <w:p w14:paraId="75F353B3" w14:textId="77777777" w:rsidR="00EC25FB" w:rsidRPr="00CD2E67" w:rsidRDefault="00EC25FB" w:rsidP="00E4512E">
            <w:pPr>
              <w:pStyle w:val="Tableheading"/>
              <w:keepNext/>
              <w:keepLines/>
            </w:pPr>
            <w:r w:rsidRPr="00CD2E67">
              <w:t>Content descriptions</w:t>
            </w:r>
          </w:p>
        </w:tc>
        <w:tc>
          <w:tcPr>
            <w:tcW w:w="2345" w:type="dxa"/>
            <w:gridSpan w:val="4"/>
          </w:tcPr>
          <w:p w14:paraId="12DF02B3" w14:textId="77777777" w:rsidR="00EC25FB" w:rsidRPr="00CD2E67" w:rsidRDefault="00EC25FB" w:rsidP="00E4512E">
            <w:pPr>
              <w:pStyle w:val="Tableheading"/>
              <w:keepNext/>
              <w:keepLines/>
              <w:jc w:val="center"/>
            </w:pPr>
            <w:r>
              <w:t>Unit</w:t>
            </w:r>
            <w:r w:rsidR="005073DD">
              <w:t>s</w:t>
            </w:r>
          </w:p>
        </w:tc>
        <w:tc>
          <w:tcPr>
            <w:tcW w:w="4635" w:type="dxa"/>
          </w:tcPr>
          <w:p w14:paraId="10774C7F" w14:textId="77777777" w:rsidR="00EC25FB" w:rsidRPr="00CD2E67" w:rsidRDefault="00EC25FB" w:rsidP="00E4512E">
            <w:pPr>
              <w:pStyle w:val="Tableheading"/>
              <w:keepNext/>
              <w:keepLines/>
            </w:pPr>
            <w:r w:rsidRPr="00CD2E67">
              <w:t>Content descriptions</w:t>
            </w:r>
          </w:p>
        </w:tc>
        <w:tc>
          <w:tcPr>
            <w:tcW w:w="2346" w:type="dxa"/>
            <w:gridSpan w:val="4"/>
          </w:tcPr>
          <w:p w14:paraId="4BBE51D8" w14:textId="77777777" w:rsidR="00EC25FB" w:rsidRPr="00CD2E67" w:rsidRDefault="00EC25FB" w:rsidP="00E4512E">
            <w:pPr>
              <w:pStyle w:val="Tableheading"/>
              <w:keepNext/>
              <w:keepLines/>
              <w:jc w:val="center"/>
            </w:pPr>
            <w:r>
              <w:t>Unit</w:t>
            </w:r>
            <w:r w:rsidR="005073DD">
              <w:t>s</w:t>
            </w:r>
          </w:p>
        </w:tc>
        <w:tc>
          <w:tcPr>
            <w:tcW w:w="4643" w:type="dxa"/>
          </w:tcPr>
          <w:p w14:paraId="5F569DAA" w14:textId="77777777" w:rsidR="00EC25FB" w:rsidRPr="00CD2E67" w:rsidRDefault="00EC25FB" w:rsidP="00E4512E">
            <w:pPr>
              <w:pStyle w:val="Tableheading"/>
              <w:keepNext/>
              <w:keepLines/>
            </w:pPr>
            <w:r w:rsidRPr="00CD2E67">
              <w:t>Content descriptions</w:t>
            </w:r>
          </w:p>
        </w:tc>
        <w:tc>
          <w:tcPr>
            <w:tcW w:w="2347" w:type="dxa"/>
            <w:gridSpan w:val="4"/>
          </w:tcPr>
          <w:p w14:paraId="18EB6691" w14:textId="77777777" w:rsidR="00EC25FB" w:rsidRPr="00CD2E67" w:rsidRDefault="00EC25FB" w:rsidP="00E4512E">
            <w:pPr>
              <w:pStyle w:val="Tableheading"/>
              <w:keepNext/>
              <w:keepLines/>
              <w:jc w:val="center"/>
            </w:pPr>
            <w:r>
              <w:t>Unit</w:t>
            </w:r>
            <w:r w:rsidR="005073DD">
              <w:t>s</w:t>
            </w:r>
          </w:p>
        </w:tc>
      </w:tr>
      <w:tr w:rsidR="00A71C6A" w:rsidRPr="00CD2E67" w14:paraId="74C24978" w14:textId="77777777" w:rsidTr="0A847492">
        <w:trPr>
          <w:trHeight w:val="241"/>
        </w:trPr>
        <w:tc>
          <w:tcPr>
            <w:tcW w:w="4638" w:type="dxa"/>
            <w:shd w:val="clear" w:color="auto" w:fill="E6E7E8"/>
          </w:tcPr>
          <w:p w14:paraId="07B93977" w14:textId="7A606FBC" w:rsidR="007A2FAE" w:rsidRPr="007A2FAE" w:rsidRDefault="00D74BEF" w:rsidP="00E4512E">
            <w:pPr>
              <w:pStyle w:val="Tablesubhead"/>
              <w:keepNext/>
              <w:keepLines/>
            </w:pPr>
            <w:r>
              <w:t>Language</w:t>
            </w:r>
          </w:p>
        </w:tc>
        <w:tc>
          <w:tcPr>
            <w:tcW w:w="587" w:type="dxa"/>
            <w:shd w:val="clear" w:color="auto" w:fill="E6E7E8"/>
            <w:vAlign w:val="center"/>
          </w:tcPr>
          <w:p w14:paraId="67DE3D8E" w14:textId="77777777" w:rsidR="002E5A67" w:rsidRPr="00CD2E67" w:rsidRDefault="002E5A67" w:rsidP="00E4512E">
            <w:pPr>
              <w:pStyle w:val="Tablesubhead"/>
              <w:keepNext/>
              <w:keepLines/>
              <w:jc w:val="center"/>
            </w:pPr>
            <w:r w:rsidRPr="00CD2E67">
              <w:t>1</w:t>
            </w:r>
          </w:p>
        </w:tc>
        <w:tc>
          <w:tcPr>
            <w:tcW w:w="586" w:type="dxa"/>
            <w:shd w:val="clear" w:color="auto" w:fill="E6E7E8"/>
            <w:vAlign w:val="center"/>
          </w:tcPr>
          <w:p w14:paraId="53EC5AAF" w14:textId="77777777" w:rsidR="002E5A67" w:rsidRPr="00CD2E67" w:rsidRDefault="002E5A67" w:rsidP="00E4512E">
            <w:pPr>
              <w:pStyle w:val="Tablesubhead"/>
              <w:keepNext/>
              <w:keepLines/>
              <w:jc w:val="center"/>
            </w:pPr>
            <w:r w:rsidRPr="00CD2E67">
              <w:t>2</w:t>
            </w:r>
          </w:p>
        </w:tc>
        <w:tc>
          <w:tcPr>
            <w:tcW w:w="586" w:type="dxa"/>
            <w:shd w:val="clear" w:color="auto" w:fill="E6E7E8"/>
            <w:vAlign w:val="center"/>
          </w:tcPr>
          <w:p w14:paraId="2D5FCD35" w14:textId="77777777" w:rsidR="002E5A67" w:rsidRPr="00CD2E67" w:rsidRDefault="002E5A67" w:rsidP="00E4512E">
            <w:pPr>
              <w:pStyle w:val="Tablesubhead"/>
              <w:keepNext/>
              <w:keepLines/>
              <w:jc w:val="center"/>
            </w:pPr>
            <w:r w:rsidRPr="00CD2E67">
              <w:t>3</w:t>
            </w:r>
          </w:p>
        </w:tc>
        <w:tc>
          <w:tcPr>
            <w:tcW w:w="586" w:type="dxa"/>
            <w:shd w:val="clear" w:color="auto" w:fill="E6E7E8"/>
            <w:vAlign w:val="center"/>
          </w:tcPr>
          <w:p w14:paraId="4F5037BB" w14:textId="77777777" w:rsidR="002E5A67" w:rsidRPr="00CD2E67" w:rsidRDefault="002E5A67" w:rsidP="00E4512E">
            <w:pPr>
              <w:pStyle w:val="Tablesubhead"/>
              <w:keepNext/>
              <w:keepLines/>
              <w:jc w:val="center"/>
            </w:pPr>
            <w:r w:rsidRPr="00CD2E67">
              <w:t>4</w:t>
            </w:r>
          </w:p>
        </w:tc>
        <w:tc>
          <w:tcPr>
            <w:tcW w:w="4635" w:type="dxa"/>
            <w:shd w:val="clear" w:color="auto" w:fill="E6E7E8"/>
          </w:tcPr>
          <w:p w14:paraId="5376D3BA" w14:textId="0DD3F692" w:rsidR="002E5A67" w:rsidRPr="00CD2E67" w:rsidRDefault="000C2073" w:rsidP="00E4512E">
            <w:pPr>
              <w:pStyle w:val="Tablesubhead"/>
              <w:keepNext/>
              <w:keepLines/>
            </w:pPr>
            <w:r>
              <w:t>Literature</w:t>
            </w:r>
          </w:p>
        </w:tc>
        <w:tc>
          <w:tcPr>
            <w:tcW w:w="586" w:type="dxa"/>
            <w:shd w:val="clear" w:color="auto" w:fill="E6E7E8"/>
            <w:vAlign w:val="center"/>
          </w:tcPr>
          <w:p w14:paraId="10A57BC3" w14:textId="77777777" w:rsidR="002E5A67" w:rsidRPr="00CD2E67" w:rsidRDefault="002E5A67" w:rsidP="00E4512E">
            <w:pPr>
              <w:pStyle w:val="Tablesubhead"/>
              <w:keepNext/>
              <w:keepLines/>
              <w:jc w:val="center"/>
            </w:pPr>
            <w:r w:rsidRPr="00CD2E67">
              <w:t>1</w:t>
            </w:r>
          </w:p>
        </w:tc>
        <w:tc>
          <w:tcPr>
            <w:tcW w:w="586" w:type="dxa"/>
            <w:shd w:val="clear" w:color="auto" w:fill="E6E7E8"/>
            <w:vAlign w:val="center"/>
          </w:tcPr>
          <w:p w14:paraId="37899E9D" w14:textId="77777777" w:rsidR="002E5A67" w:rsidRPr="00CD2E67" w:rsidRDefault="002E5A67" w:rsidP="00E4512E">
            <w:pPr>
              <w:pStyle w:val="Tablesubhead"/>
              <w:keepNext/>
              <w:keepLines/>
              <w:jc w:val="center"/>
            </w:pPr>
            <w:r w:rsidRPr="00CD2E67">
              <w:t>2</w:t>
            </w:r>
          </w:p>
        </w:tc>
        <w:tc>
          <w:tcPr>
            <w:tcW w:w="586" w:type="dxa"/>
            <w:shd w:val="clear" w:color="auto" w:fill="E6E7E8"/>
            <w:vAlign w:val="center"/>
          </w:tcPr>
          <w:p w14:paraId="3596BE69" w14:textId="77777777" w:rsidR="002E5A67" w:rsidRPr="00CD2E67" w:rsidRDefault="002E5A67" w:rsidP="00E4512E">
            <w:pPr>
              <w:pStyle w:val="Tablesubhead"/>
              <w:keepNext/>
              <w:keepLines/>
              <w:jc w:val="center"/>
            </w:pPr>
            <w:r w:rsidRPr="00CD2E67">
              <w:t>3</w:t>
            </w:r>
          </w:p>
        </w:tc>
        <w:tc>
          <w:tcPr>
            <w:tcW w:w="588" w:type="dxa"/>
            <w:shd w:val="clear" w:color="auto" w:fill="E6E7E8"/>
            <w:vAlign w:val="center"/>
          </w:tcPr>
          <w:p w14:paraId="73137FA8" w14:textId="77777777" w:rsidR="002E5A67" w:rsidRPr="00CD2E67" w:rsidRDefault="002E5A67" w:rsidP="00E4512E">
            <w:pPr>
              <w:pStyle w:val="Tablesubhead"/>
              <w:keepNext/>
              <w:keepLines/>
              <w:jc w:val="center"/>
            </w:pPr>
            <w:r w:rsidRPr="00CD2E67">
              <w:t>4</w:t>
            </w:r>
          </w:p>
        </w:tc>
        <w:tc>
          <w:tcPr>
            <w:tcW w:w="4643" w:type="dxa"/>
            <w:shd w:val="clear" w:color="auto" w:fill="E6E7E8"/>
          </w:tcPr>
          <w:p w14:paraId="4E15551A" w14:textId="0837B545" w:rsidR="002E5A67" w:rsidRPr="00CD2E67" w:rsidRDefault="000C2073" w:rsidP="00E4512E">
            <w:pPr>
              <w:pStyle w:val="Tablesubhead"/>
              <w:keepNext/>
              <w:keepLines/>
            </w:pPr>
            <w:r>
              <w:t xml:space="preserve">Literacy </w:t>
            </w:r>
          </w:p>
        </w:tc>
        <w:tc>
          <w:tcPr>
            <w:tcW w:w="586" w:type="dxa"/>
            <w:shd w:val="clear" w:color="auto" w:fill="E6E7E8"/>
            <w:vAlign w:val="center"/>
          </w:tcPr>
          <w:p w14:paraId="236EB711" w14:textId="77777777" w:rsidR="002E5A67" w:rsidRPr="00CD2E67" w:rsidRDefault="002E5A67" w:rsidP="00E4512E">
            <w:pPr>
              <w:pStyle w:val="Tablesubhead"/>
              <w:keepNext/>
              <w:keepLines/>
              <w:jc w:val="center"/>
            </w:pPr>
            <w:r w:rsidRPr="00CD2E67">
              <w:t>1</w:t>
            </w:r>
          </w:p>
        </w:tc>
        <w:tc>
          <w:tcPr>
            <w:tcW w:w="586" w:type="dxa"/>
            <w:shd w:val="clear" w:color="auto" w:fill="E6E7E8"/>
            <w:vAlign w:val="center"/>
          </w:tcPr>
          <w:p w14:paraId="6971BAE0" w14:textId="77777777" w:rsidR="002E5A67" w:rsidRPr="00CD2E67" w:rsidRDefault="002E5A67" w:rsidP="00E4512E">
            <w:pPr>
              <w:pStyle w:val="Tablesubhead"/>
              <w:keepNext/>
              <w:keepLines/>
              <w:jc w:val="center"/>
            </w:pPr>
            <w:r w:rsidRPr="00CD2E67">
              <w:t>2</w:t>
            </w:r>
          </w:p>
        </w:tc>
        <w:tc>
          <w:tcPr>
            <w:tcW w:w="586" w:type="dxa"/>
            <w:shd w:val="clear" w:color="auto" w:fill="E6E7E8"/>
            <w:vAlign w:val="center"/>
          </w:tcPr>
          <w:p w14:paraId="4B1B09F4" w14:textId="77777777" w:rsidR="002E5A67" w:rsidRPr="00CD2E67" w:rsidRDefault="002E5A67" w:rsidP="00E4512E">
            <w:pPr>
              <w:pStyle w:val="Tablesubhead"/>
              <w:keepNext/>
              <w:keepLines/>
              <w:jc w:val="center"/>
            </w:pPr>
            <w:r w:rsidRPr="00CD2E67">
              <w:t>3</w:t>
            </w:r>
          </w:p>
        </w:tc>
        <w:tc>
          <w:tcPr>
            <w:tcW w:w="597" w:type="dxa"/>
            <w:gridSpan w:val="2"/>
            <w:shd w:val="clear" w:color="auto" w:fill="E6E7E8"/>
            <w:vAlign w:val="center"/>
          </w:tcPr>
          <w:p w14:paraId="6759A2AA" w14:textId="77777777" w:rsidR="002E5A67" w:rsidRPr="00CD2E67" w:rsidRDefault="002E5A67" w:rsidP="00E4512E">
            <w:pPr>
              <w:pStyle w:val="Tablesubhead"/>
              <w:keepNext/>
              <w:keepLines/>
              <w:jc w:val="center"/>
            </w:pPr>
            <w:r w:rsidRPr="00CD2E67">
              <w:t>4</w:t>
            </w:r>
          </w:p>
        </w:tc>
      </w:tr>
      <w:tr w:rsidR="00A71C6A" w:rsidRPr="00CD2E67" w14:paraId="4B0709CF" w14:textId="77777777" w:rsidTr="0A847492">
        <w:trPr>
          <w:trHeight w:val="241"/>
        </w:trPr>
        <w:tc>
          <w:tcPr>
            <w:tcW w:w="4638" w:type="dxa"/>
            <w:shd w:val="clear" w:color="auto" w:fill="FFFFFF" w:themeFill="background1"/>
          </w:tcPr>
          <w:p w14:paraId="10ACF420" w14:textId="77777777" w:rsidR="00840979" w:rsidRPr="00AE20A4" w:rsidRDefault="00AE20A4" w:rsidP="00E4512E">
            <w:pPr>
              <w:pStyle w:val="Tabletext"/>
              <w:keepNext/>
              <w:keepLines/>
              <w:rPr>
                <w:b/>
                <w:bCs/>
              </w:rPr>
            </w:pPr>
            <w:r w:rsidRPr="00AE20A4">
              <w:rPr>
                <w:b/>
                <w:bCs/>
              </w:rPr>
              <w:t>Language for interacting with others</w:t>
            </w:r>
          </w:p>
          <w:p w14:paraId="388F18FE" w14:textId="77777777" w:rsidR="00AE20A4" w:rsidRDefault="00AE20A4" w:rsidP="00E4512E">
            <w:pPr>
              <w:pStyle w:val="Tabletext"/>
              <w:keepNext/>
              <w:keepLines/>
            </w:pPr>
            <w:r w:rsidRPr="00AE20A4">
              <w:t>recognise how language empowers relationships and roles</w:t>
            </w:r>
          </w:p>
          <w:p w14:paraId="5D9CF2C2" w14:textId="405DC1AC" w:rsidR="00AE20A4" w:rsidRPr="00D828E9" w:rsidRDefault="00AE20A4" w:rsidP="00E4512E">
            <w:pPr>
              <w:pStyle w:val="Tabletext"/>
              <w:keepNext/>
              <w:keepLines/>
            </w:pPr>
            <w:r w:rsidRPr="00AE20A4">
              <w:t>AC9E9LA01</w:t>
            </w:r>
          </w:p>
        </w:tc>
        <w:tc>
          <w:tcPr>
            <w:tcW w:w="587" w:type="dxa"/>
            <w:shd w:val="clear" w:color="auto" w:fill="FFFFFF" w:themeFill="background1"/>
            <w:vAlign w:val="center"/>
          </w:tcPr>
          <w:p w14:paraId="6919E0A7" w14:textId="77777777" w:rsidR="002E5A67" w:rsidRPr="00CD2E67" w:rsidRDefault="00000000" w:rsidP="00E4512E">
            <w:pPr>
              <w:pStyle w:val="Tabletext"/>
              <w:keepNext/>
              <w:keepLines/>
              <w:jc w:val="center"/>
            </w:pPr>
            <w:sdt>
              <w:sdtPr>
                <w:id w:val="-1078895061"/>
                <w14:checkbox>
                  <w14:checked w14:val="0"/>
                  <w14:checkedState w14:val="0052" w14:font="Wingdings 2"/>
                  <w14:uncheckedState w14:val="00A3" w14:font="Wingdings 2"/>
                </w14:checkbox>
              </w:sdtPr>
              <w:sdtContent>
                <w:r w:rsidR="00531BF5">
                  <w:rPr>
                    <w:rFonts w:ascii="Wingdings 2" w:eastAsia="Wingdings 2" w:hAnsi="Wingdings 2" w:cs="Wingdings 2"/>
                  </w:rPr>
                  <w:t>£</w:t>
                </w:r>
              </w:sdtContent>
            </w:sdt>
          </w:p>
        </w:tc>
        <w:tc>
          <w:tcPr>
            <w:tcW w:w="586" w:type="dxa"/>
            <w:shd w:val="clear" w:color="auto" w:fill="FFFFFF" w:themeFill="background1"/>
            <w:vAlign w:val="center"/>
          </w:tcPr>
          <w:p w14:paraId="20CC6141" w14:textId="2F61BEE1" w:rsidR="002E5A67" w:rsidRPr="00CD2E67" w:rsidRDefault="00000000" w:rsidP="00E4512E">
            <w:pPr>
              <w:pStyle w:val="Tabletext"/>
              <w:keepNext/>
              <w:keepLines/>
              <w:jc w:val="center"/>
            </w:pPr>
            <w:sdt>
              <w:sdtPr>
                <w:id w:val="-1051923185"/>
                <w14:checkbox>
                  <w14:checked w14:val="1"/>
                  <w14:checkedState w14:val="0052" w14:font="Wingdings 2"/>
                  <w14:uncheckedState w14:val="00A3" w14:font="Wingdings 2"/>
                </w14:checkbox>
              </w:sdtPr>
              <w:sdtContent>
                <w:r w:rsidR="00A50AD5">
                  <w:sym w:font="Wingdings 2" w:char="F052"/>
                </w:r>
              </w:sdtContent>
            </w:sdt>
          </w:p>
        </w:tc>
        <w:tc>
          <w:tcPr>
            <w:tcW w:w="586" w:type="dxa"/>
            <w:shd w:val="clear" w:color="auto" w:fill="FFFFFF" w:themeFill="background1"/>
            <w:vAlign w:val="center"/>
          </w:tcPr>
          <w:p w14:paraId="5BBBB462" w14:textId="68F657DB" w:rsidR="002E5A67" w:rsidRPr="00CD2E67" w:rsidRDefault="00000000" w:rsidP="00E4512E">
            <w:pPr>
              <w:pStyle w:val="Tabletext"/>
              <w:keepNext/>
              <w:keepLines/>
              <w:jc w:val="center"/>
            </w:pPr>
            <w:sdt>
              <w:sdtPr>
                <w:id w:val="272302909"/>
                <w14:checkbox>
                  <w14:checked w14:val="1"/>
                  <w14:checkedState w14:val="0052" w14:font="Wingdings 2"/>
                  <w14:uncheckedState w14:val="00A3" w14:font="Wingdings 2"/>
                </w14:checkbox>
              </w:sdtPr>
              <w:sdtContent>
                <w:r w:rsidR="00090F5B">
                  <w:sym w:font="Wingdings 2" w:char="F052"/>
                </w:r>
              </w:sdtContent>
            </w:sdt>
          </w:p>
        </w:tc>
        <w:tc>
          <w:tcPr>
            <w:tcW w:w="586" w:type="dxa"/>
            <w:shd w:val="clear" w:color="auto" w:fill="FFFFFF" w:themeFill="background1"/>
            <w:vAlign w:val="center"/>
          </w:tcPr>
          <w:p w14:paraId="4B03EF2A" w14:textId="77777777" w:rsidR="002E5A67" w:rsidRPr="00CD2E67" w:rsidRDefault="00000000" w:rsidP="00E4512E">
            <w:pPr>
              <w:pStyle w:val="Tabletext"/>
              <w:keepNext/>
              <w:keepLines/>
              <w:jc w:val="center"/>
            </w:pPr>
            <w:sdt>
              <w:sdtPr>
                <w:id w:val="1972404754"/>
                <w14:checkbox>
                  <w14:checked w14:val="0"/>
                  <w14:checkedState w14:val="0052" w14:font="Wingdings 2"/>
                  <w14:uncheckedState w14:val="00A3" w14:font="Wingdings 2"/>
                </w14:checkbox>
              </w:sdtPr>
              <w:sdtContent>
                <w:r w:rsidR="002E5A67">
                  <w:rPr>
                    <w:rFonts w:ascii="Wingdings 2" w:eastAsia="Wingdings 2" w:hAnsi="Wingdings 2" w:cs="Wingdings 2"/>
                  </w:rPr>
                  <w:t>£</w:t>
                </w:r>
              </w:sdtContent>
            </w:sdt>
          </w:p>
        </w:tc>
        <w:tc>
          <w:tcPr>
            <w:tcW w:w="4635" w:type="dxa"/>
            <w:shd w:val="clear" w:color="auto" w:fill="FFFFFF" w:themeFill="background1"/>
          </w:tcPr>
          <w:p w14:paraId="3BEE7724" w14:textId="77777777" w:rsidR="00840979" w:rsidRDefault="00FC5D87" w:rsidP="00E4512E">
            <w:pPr>
              <w:pStyle w:val="Tabletext"/>
              <w:keepNext/>
              <w:keepLines/>
              <w:rPr>
                <w:b/>
                <w:bCs/>
              </w:rPr>
            </w:pPr>
            <w:r w:rsidRPr="00FC5D87">
              <w:rPr>
                <w:b/>
                <w:bCs/>
              </w:rPr>
              <w:t>Literature and contexts</w:t>
            </w:r>
          </w:p>
          <w:p w14:paraId="41A91494" w14:textId="77777777" w:rsidR="00FC5D87" w:rsidRPr="00FC5D87" w:rsidRDefault="00FC5D87" w:rsidP="00E4512E">
            <w:pPr>
              <w:pStyle w:val="Tabletext"/>
              <w:keepNext/>
              <w:keepLines/>
            </w:pPr>
            <w:r w:rsidRPr="00FC5D87">
              <w:t>analyse the representations of people and places in literary texts, drawn from historical, social and cultural contexts, by First Nations Australian, and wide-ranging Australian and world authors</w:t>
            </w:r>
          </w:p>
          <w:p w14:paraId="66D8EB14" w14:textId="274A8FDD" w:rsidR="00FC5D87" w:rsidRPr="00D828E9" w:rsidRDefault="00FC5D87" w:rsidP="00E4512E">
            <w:pPr>
              <w:pStyle w:val="Tabletext"/>
              <w:keepNext/>
              <w:keepLines/>
              <w:rPr>
                <w:b/>
                <w:bCs/>
              </w:rPr>
            </w:pPr>
            <w:r w:rsidRPr="00FC5D87">
              <w:t>AC9E9LE01</w:t>
            </w:r>
          </w:p>
        </w:tc>
        <w:tc>
          <w:tcPr>
            <w:tcW w:w="586" w:type="dxa"/>
            <w:shd w:val="clear" w:color="auto" w:fill="FFFFFF" w:themeFill="background1"/>
            <w:vAlign w:val="center"/>
          </w:tcPr>
          <w:p w14:paraId="2ABF5B79" w14:textId="77777777" w:rsidR="002E5A67" w:rsidRPr="00CD2E67" w:rsidRDefault="00000000" w:rsidP="00E4512E">
            <w:pPr>
              <w:pStyle w:val="Tabletext"/>
              <w:keepNext/>
              <w:keepLines/>
              <w:jc w:val="center"/>
            </w:pPr>
            <w:sdt>
              <w:sdtPr>
                <w:id w:val="946668972"/>
                <w14:checkbox>
                  <w14:checked w14:val="0"/>
                  <w14:checkedState w14:val="0052" w14:font="Wingdings 2"/>
                  <w14:uncheckedState w14:val="00A3" w14:font="Wingdings 2"/>
                </w14:checkbox>
              </w:sdtPr>
              <w:sdtContent>
                <w:r w:rsidR="002E5A67">
                  <w:rPr>
                    <w:rFonts w:ascii="Wingdings 2" w:eastAsia="Wingdings 2" w:hAnsi="Wingdings 2" w:cs="Wingdings 2"/>
                  </w:rPr>
                  <w:t>£</w:t>
                </w:r>
              </w:sdtContent>
            </w:sdt>
          </w:p>
        </w:tc>
        <w:tc>
          <w:tcPr>
            <w:tcW w:w="586" w:type="dxa"/>
            <w:shd w:val="clear" w:color="auto" w:fill="FFFFFF" w:themeFill="background1"/>
            <w:vAlign w:val="center"/>
          </w:tcPr>
          <w:p w14:paraId="0A24F871" w14:textId="219CEC63" w:rsidR="002E5A67" w:rsidRPr="00CD2E67" w:rsidRDefault="00000000" w:rsidP="00E4512E">
            <w:pPr>
              <w:pStyle w:val="Tabletext"/>
              <w:keepNext/>
              <w:keepLines/>
              <w:jc w:val="center"/>
            </w:pPr>
            <w:sdt>
              <w:sdtPr>
                <w:id w:val="-408457819"/>
                <w14:checkbox>
                  <w14:checked w14:val="1"/>
                  <w14:checkedState w14:val="0052" w14:font="Wingdings 2"/>
                  <w14:uncheckedState w14:val="00A3" w14:font="Wingdings 2"/>
                </w14:checkbox>
              </w:sdtPr>
              <w:sdtContent>
                <w:r w:rsidR="005757C3">
                  <w:sym w:font="Wingdings 2" w:char="F052"/>
                </w:r>
              </w:sdtContent>
            </w:sdt>
          </w:p>
        </w:tc>
        <w:tc>
          <w:tcPr>
            <w:tcW w:w="586" w:type="dxa"/>
            <w:shd w:val="clear" w:color="auto" w:fill="FFFFFF" w:themeFill="background1"/>
            <w:vAlign w:val="center"/>
          </w:tcPr>
          <w:p w14:paraId="475BC577" w14:textId="1181EBEA" w:rsidR="002E5A67" w:rsidRPr="00CD2E67" w:rsidRDefault="00000000" w:rsidP="00E4512E">
            <w:pPr>
              <w:pStyle w:val="Tabletext"/>
              <w:keepNext/>
              <w:keepLines/>
              <w:jc w:val="center"/>
            </w:pPr>
            <w:sdt>
              <w:sdtPr>
                <w:id w:val="-1664160376"/>
                <w14:checkbox>
                  <w14:checked w14:val="1"/>
                  <w14:checkedState w14:val="0052" w14:font="Wingdings 2"/>
                  <w14:uncheckedState w14:val="00A3" w14:font="Wingdings 2"/>
                </w14:checkbox>
              </w:sdtPr>
              <w:sdtContent>
                <w:r w:rsidR="00935207">
                  <w:sym w:font="Wingdings 2" w:char="F052"/>
                </w:r>
              </w:sdtContent>
            </w:sdt>
          </w:p>
        </w:tc>
        <w:tc>
          <w:tcPr>
            <w:tcW w:w="588" w:type="dxa"/>
            <w:shd w:val="clear" w:color="auto" w:fill="FFFFFF" w:themeFill="background1"/>
            <w:vAlign w:val="center"/>
          </w:tcPr>
          <w:p w14:paraId="26B34BD6" w14:textId="77777777" w:rsidR="002E5A67" w:rsidRPr="00CD2E67" w:rsidRDefault="00000000" w:rsidP="00E4512E">
            <w:pPr>
              <w:pStyle w:val="Tabletext"/>
              <w:keepNext/>
              <w:keepLines/>
              <w:jc w:val="center"/>
            </w:pPr>
            <w:sdt>
              <w:sdtPr>
                <w:id w:val="-105123082"/>
                <w14:checkbox>
                  <w14:checked w14:val="0"/>
                  <w14:checkedState w14:val="0052" w14:font="Wingdings 2"/>
                  <w14:uncheckedState w14:val="00A3" w14:font="Wingdings 2"/>
                </w14:checkbox>
              </w:sdtPr>
              <w:sdtContent>
                <w:r w:rsidR="002E5A67">
                  <w:rPr>
                    <w:rFonts w:ascii="Wingdings 2" w:eastAsia="Wingdings 2" w:hAnsi="Wingdings 2" w:cs="Wingdings 2"/>
                  </w:rPr>
                  <w:t>£</w:t>
                </w:r>
              </w:sdtContent>
            </w:sdt>
          </w:p>
        </w:tc>
        <w:tc>
          <w:tcPr>
            <w:tcW w:w="4643" w:type="dxa"/>
            <w:shd w:val="clear" w:color="auto" w:fill="FFFFFF" w:themeFill="background1"/>
          </w:tcPr>
          <w:p w14:paraId="7A60175F" w14:textId="77777777" w:rsidR="00840979" w:rsidRPr="00C30ECA" w:rsidRDefault="00C30ECA" w:rsidP="00E4512E">
            <w:pPr>
              <w:pStyle w:val="Tabletext"/>
              <w:keepNext/>
              <w:keepLines/>
              <w:rPr>
                <w:b/>
                <w:bCs/>
              </w:rPr>
            </w:pPr>
            <w:r w:rsidRPr="00C30ECA">
              <w:rPr>
                <w:b/>
                <w:bCs/>
              </w:rPr>
              <w:t>Texts in context</w:t>
            </w:r>
          </w:p>
          <w:p w14:paraId="55A74F33" w14:textId="77777777" w:rsidR="00C30ECA" w:rsidRDefault="00C30ECA" w:rsidP="00E4512E">
            <w:pPr>
              <w:pStyle w:val="Tabletext"/>
              <w:keepNext/>
              <w:keepLines/>
            </w:pPr>
            <w:r w:rsidRPr="00C30ECA">
              <w:t>analyse how representations of people, places, events and concepts reflect contexts</w:t>
            </w:r>
          </w:p>
          <w:p w14:paraId="577C15D7" w14:textId="41149C4B" w:rsidR="00C30ECA" w:rsidRPr="00CD2E67" w:rsidRDefault="00C30ECA" w:rsidP="00E4512E">
            <w:pPr>
              <w:pStyle w:val="Tabletext"/>
              <w:keepNext/>
              <w:keepLines/>
            </w:pPr>
            <w:r w:rsidRPr="00C30ECA">
              <w:t>AC9E9LY01</w:t>
            </w:r>
          </w:p>
        </w:tc>
        <w:tc>
          <w:tcPr>
            <w:tcW w:w="586" w:type="dxa"/>
            <w:shd w:val="clear" w:color="auto" w:fill="FFFFFF" w:themeFill="background1"/>
            <w:vAlign w:val="center"/>
          </w:tcPr>
          <w:p w14:paraId="4E5EBBC9" w14:textId="77777777" w:rsidR="002E5A67" w:rsidRPr="00CD2E67" w:rsidRDefault="00000000" w:rsidP="00E4512E">
            <w:pPr>
              <w:pStyle w:val="Tabletext"/>
              <w:keepNext/>
              <w:keepLines/>
              <w:jc w:val="center"/>
            </w:pPr>
            <w:sdt>
              <w:sdtPr>
                <w:id w:val="-308932671"/>
                <w14:checkbox>
                  <w14:checked w14:val="0"/>
                  <w14:checkedState w14:val="0052" w14:font="Wingdings 2"/>
                  <w14:uncheckedState w14:val="00A3" w14:font="Wingdings 2"/>
                </w14:checkbox>
              </w:sdtPr>
              <w:sdtContent>
                <w:r w:rsidR="002E5A67">
                  <w:rPr>
                    <w:rFonts w:ascii="Wingdings 2" w:eastAsia="Wingdings 2" w:hAnsi="Wingdings 2" w:cs="Wingdings 2"/>
                  </w:rPr>
                  <w:t>£</w:t>
                </w:r>
              </w:sdtContent>
            </w:sdt>
          </w:p>
        </w:tc>
        <w:tc>
          <w:tcPr>
            <w:tcW w:w="586" w:type="dxa"/>
            <w:shd w:val="clear" w:color="auto" w:fill="FFFFFF" w:themeFill="background1"/>
            <w:vAlign w:val="center"/>
          </w:tcPr>
          <w:p w14:paraId="2356F054" w14:textId="77777777" w:rsidR="002E5A67" w:rsidRPr="00CD2E67" w:rsidRDefault="00000000" w:rsidP="00E4512E">
            <w:pPr>
              <w:pStyle w:val="Tabletext"/>
              <w:keepNext/>
              <w:keepLines/>
              <w:jc w:val="center"/>
            </w:pPr>
            <w:sdt>
              <w:sdtPr>
                <w:id w:val="-1134474966"/>
                <w14:checkbox>
                  <w14:checked w14:val="0"/>
                  <w14:checkedState w14:val="0052" w14:font="Wingdings 2"/>
                  <w14:uncheckedState w14:val="00A3" w14:font="Wingdings 2"/>
                </w14:checkbox>
              </w:sdtPr>
              <w:sdtContent>
                <w:r w:rsidR="002E5A67" w:rsidRPr="00CC07DB">
                  <w:rPr>
                    <w:rFonts w:ascii="Wingdings 2" w:eastAsia="Wingdings 2" w:hAnsi="Wingdings 2" w:cs="Wingdings 2"/>
                  </w:rPr>
                  <w:t>£</w:t>
                </w:r>
              </w:sdtContent>
            </w:sdt>
          </w:p>
        </w:tc>
        <w:tc>
          <w:tcPr>
            <w:tcW w:w="586" w:type="dxa"/>
            <w:shd w:val="clear" w:color="auto" w:fill="FFFFFF" w:themeFill="background1"/>
            <w:vAlign w:val="center"/>
          </w:tcPr>
          <w:p w14:paraId="594E85FB" w14:textId="77777777" w:rsidR="002E5A67" w:rsidRPr="00CD2E67" w:rsidRDefault="00000000" w:rsidP="00E4512E">
            <w:pPr>
              <w:pStyle w:val="Tabletext"/>
              <w:keepNext/>
              <w:keepLines/>
              <w:jc w:val="center"/>
            </w:pPr>
            <w:sdt>
              <w:sdtPr>
                <w:id w:val="502561129"/>
                <w14:checkbox>
                  <w14:checked w14:val="0"/>
                  <w14:checkedState w14:val="0052" w14:font="Wingdings 2"/>
                  <w14:uncheckedState w14:val="00A3" w14:font="Wingdings 2"/>
                </w14:checkbox>
              </w:sdtPr>
              <w:sdtContent>
                <w:r w:rsidR="002E5A67" w:rsidRPr="00CC07DB">
                  <w:rPr>
                    <w:rFonts w:ascii="Wingdings 2" w:eastAsia="Wingdings 2" w:hAnsi="Wingdings 2" w:cs="Wingdings 2"/>
                  </w:rPr>
                  <w:t>£</w:t>
                </w:r>
              </w:sdtContent>
            </w:sdt>
          </w:p>
        </w:tc>
        <w:tc>
          <w:tcPr>
            <w:tcW w:w="597" w:type="dxa"/>
            <w:gridSpan w:val="2"/>
            <w:shd w:val="clear" w:color="auto" w:fill="FFFFFF" w:themeFill="background1"/>
            <w:vAlign w:val="center"/>
          </w:tcPr>
          <w:p w14:paraId="3476C241" w14:textId="77777777" w:rsidR="002E5A67" w:rsidRPr="00CD2E67" w:rsidRDefault="00000000" w:rsidP="00E4512E">
            <w:pPr>
              <w:pStyle w:val="Tabletext"/>
              <w:keepNext/>
              <w:keepLines/>
              <w:jc w:val="center"/>
            </w:pPr>
            <w:sdt>
              <w:sdtPr>
                <w:id w:val="124894466"/>
                <w14:checkbox>
                  <w14:checked w14:val="0"/>
                  <w14:checkedState w14:val="0052" w14:font="Wingdings 2"/>
                  <w14:uncheckedState w14:val="00A3" w14:font="Wingdings 2"/>
                </w14:checkbox>
              </w:sdtPr>
              <w:sdtContent>
                <w:r w:rsidR="002E5A67">
                  <w:rPr>
                    <w:rFonts w:ascii="Wingdings 2" w:eastAsia="Wingdings 2" w:hAnsi="Wingdings 2" w:cs="Wingdings 2"/>
                  </w:rPr>
                  <w:t>£</w:t>
                </w:r>
              </w:sdtContent>
            </w:sdt>
          </w:p>
        </w:tc>
      </w:tr>
      <w:tr w:rsidR="00A71C6A" w:rsidRPr="00CD2E67" w14:paraId="654014F9" w14:textId="77777777" w:rsidTr="0A847492">
        <w:trPr>
          <w:trHeight w:val="253"/>
        </w:trPr>
        <w:tc>
          <w:tcPr>
            <w:tcW w:w="4638" w:type="dxa"/>
            <w:shd w:val="clear" w:color="auto" w:fill="FFFFFF" w:themeFill="background1"/>
          </w:tcPr>
          <w:p w14:paraId="74C16BA5" w14:textId="77777777" w:rsidR="00840979" w:rsidRDefault="00AE20A4" w:rsidP="00E0059F">
            <w:pPr>
              <w:pStyle w:val="Tabletext"/>
              <w:keepNext/>
              <w:keepLines/>
            </w:pPr>
            <w:r w:rsidRPr="00AE20A4">
              <w:t>understand how evaluation can be expressed directly and indirectly using devices such as allusion, evocative vocabulary and metaphor</w:t>
            </w:r>
          </w:p>
          <w:p w14:paraId="68102E00" w14:textId="52514512" w:rsidR="00AE20A4" w:rsidRPr="00CD2E67" w:rsidRDefault="00AE20A4" w:rsidP="00E0059F">
            <w:pPr>
              <w:pStyle w:val="Tabletext"/>
              <w:keepNext/>
              <w:keepLines/>
            </w:pPr>
            <w:r w:rsidRPr="00AE20A4">
              <w:t>AC9E9LA02</w:t>
            </w:r>
          </w:p>
        </w:tc>
        <w:tc>
          <w:tcPr>
            <w:tcW w:w="587" w:type="dxa"/>
            <w:shd w:val="clear" w:color="auto" w:fill="FFFFFF" w:themeFill="background1"/>
            <w:vAlign w:val="center"/>
          </w:tcPr>
          <w:p w14:paraId="4FC1B41B" w14:textId="77777777" w:rsidR="002E5A67" w:rsidRPr="00CD2E67" w:rsidRDefault="00000000" w:rsidP="00E0059F">
            <w:pPr>
              <w:pStyle w:val="Tabletext"/>
              <w:keepNext/>
              <w:keepLines/>
              <w:jc w:val="center"/>
            </w:pPr>
            <w:sdt>
              <w:sdtPr>
                <w:id w:val="1152491193"/>
                <w14:checkbox>
                  <w14:checked w14:val="0"/>
                  <w14:checkedState w14:val="0052" w14:font="Wingdings 2"/>
                  <w14:uncheckedState w14:val="00A3" w14:font="Wingdings 2"/>
                </w14:checkbox>
              </w:sdtPr>
              <w:sdtContent>
                <w:r w:rsidR="00531BF5">
                  <w:rPr>
                    <w:rFonts w:ascii="Wingdings 2" w:eastAsia="Wingdings 2" w:hAnsi="Wingdings 2" w:cs="Wingdings 2"/>
                  </w:rPr>
                  <w:t>£</w:t>
                </w:r>
              </w:sdtContent>
            </w:sdt>
          </w:p>
        </w:tc>
        <w:tc>
          <w:tcPr>
            <w:tcW w:w="586" w:type="dxa"/>
            <w:shd w:val="clear" w:color="auto" w:fill="FFFFFF" w:themeFill="background1"/>
            <w:vAlign w:val="center"/>
          </w:tcPr>
          <w:p w14:paraId="55273E2F" w14:textId="77777777" w:rsidR="002E5A67" w:rsidRPr="00CD2E67" w:rsidRDefault="00000000" w:rsidP="00E0059F">
            <w:pPr>
              <w:pStyle w:val="Tabletext"/>
              <w:keepNext/>
              <w:keepLines/>
              <w:jc w:val="center"/>
            </w:pPr>
            <w:sdt>
              <w:sdtPr>
                <w:id w:val="-2133476611"/>
                <w14:checkbox>
                  <w14:checked w14:val="0"/>
                  <w14:checkedState w14:val="0052" w14:font="Wingdings 2"/>
                  <w14:uncheckedState w14:val="00A3" w14:font="Wingdings 2"/>
                </w14:checkbox>
              </w:sdtPr>
              <w:sdtContent>
                <w:r w:rsidR="00531BF5">
                  <w:rPr>
                    <w:rFonts w:ascii="Wingdings 2" w:eastAsia="Wingdings 2" w:hAnsi="Wingdings 2" w:cs="Wingdings 2"/>
                  </w:rPr>
                  <w:t>£</w:t>
                </w:r>
              </w:sdtContent>
            </w:sdt>
          </w:p>
        </w:tc>
        <w:tc>
          <w:tcPr>
            <w:tcW w:w="586" w:type="dxa"/>
            <w:shd w:val="clear" w:color="auto" w:fill="FFFFFF" w:themeFill="background1"/>
            <w:vAlign w:val="center"/>
          </w:tcPr>
          <w:p w14:paraId="5D896AC3" w14:textId="3A31CCE6" w:rsidR="002E5A67" w:rsidRPr="00CD2E67" w:rsidRDefault="00000000" w:rsidP="00E0059F">
            <w:pPr>
              <w:pStyle w:val="Tabletext"/>
              <w:keepNext/>
              <w:keepLines/>
              <w:jc w:val="center"/>
            </w:pPr>
            <w:sdt>
              <w:sdtPr>
                <w:id w:val="-318505349"/>
                <w14:checkbox>
                  <w14:checked w14:val="1"/>
                  <w14:checkedState w14:val="0052" w14:font="Wingdings 2"/>
                  <w14:uncheckedState w14:val="00A3" w14:font="Wingdings 2"/>
                </w14:checkbox>
              </w:sdtPr>
              <w:sdtContent>
                <w:r w:rsidR="00084834">
                  <w:sym w:font="Wingdings 2" w:char="F052"/>
                </w:r>
              </w:sdtContent>
            </w:sdt>
          </w:p>
        </w:tc>
        <w:tc>
          <w:tcPr>
            <w:tcW w:w="586" w:type="dxa"/>
            <w:shd w:val="clear" w:color="auto" w:fill="FFFFFF" w:themeFill="background1"/>
            <w:vAlign w:val="center"/>
          </w:tcPr>
          <w:p w14:paraId="7BD1A4EF" w14:textId="77777777" w:rsidR="002E5A67" w:rsidRPr="00CD2E67" w:rsidRDefault="00000000" w:rsidP="00E0059F">
            <w:pPr>
              <w:pStyle w:val="Tabletext"/>
              <w:keepNext/>
              <w:keepLines/>
              <w:jc w:val="center"/>
            </w:pPr>
            <w:sdt>
              <w:sdtPr>
                <w:id w:val="339126473"/>
                <w14:checkbox>
                  <w14:checked w14:val="0"/>
                  <w14:checkedState w14:val="0052" w14:font="Wingdings 2"/>
                  <w14:uncheckedState w14:val="00A3" w14:font="Wingdings 2"/>
                </w14:checkbox>
              </w:sdtPr>
              <w:sdtContent>
                <w:r w:rsidR="002E5A67">
                  <w:rPr>
                    <w:rFonts w:ascii="Wingdings 2" w:eastAsia="Wingdings 2" w:hAnsi="Wingdings 2" w:cs="Wingdings 2"/>
                  </w:rPr>
                  <w:t>£</w:t>
                </w:r>
              </w:sdtContent>
            </w:sdt>
          </w:p>
        </w:tc>
        <w:tc>
          <w:tcPr>
            <w:tcW w:w="4635" w:type="dxa"/>
            <w:shd w:val="clear" w:color="auto" w:fill="FFFFFF" w:themeFill="background1"/>
          </w:tcPr>
          <w:p w14:paraId="34AA8386" w14:textId="5249AEBB" w:rsidR="00FC5D87" w:rsidRPr="00FC5D87" w:rsidRDefault="00FC5D87" w:rsidP="00E0059F">
            <w:pPr>
              <w:pStyle w:val="Tabletext"/>
              <w:keepNext/>
              <w:keepLines/>
              <w:rPr>
                <w:b/>
                <w:bCs/>
              </w:rPr>
            </w:pPr>
            <w:r w:rsidRPr="00FC5D87">
              <w:rPr>
                <w:b/>
                <w:bCs/>
              </w:rPr>
              <w:t>Engaging with and responding to literature</w:t>
            </w:r>
          </w:p>
          <w:p w14:paraId="658318C7" w14:textId="715A6A3C" w:rsidR="00840979" w:rsidRDefault="00FC5D87" w:rsidP="00E0059F">
            <w:pPr>
              <w:pStyle w:val="Tabletext"/>
              <w:keepNext/>
              <w:keepLines/>
            </w:pPr>
            <w:r w:rsidRPr="00FC5D87">
              <w:t>present a personal response to a literary text comparing initial impressions and subsequent analysis of the whole text</w:t>
            </w:r>
          </w:p>
          <w:p w14:paraId="34B16CD2" w14:textId="1E8932C9" w:rsidR="00FC5D87" w:rsidRPr="00CD2E67" w:rsidRDefault="00FC5D87" w:rsidP="00E0059F">
            <w:pPr>
              <w:pStyle w:val="Tabletext"/>
              <w:keepNext/>
              <w:keepLines/>
            </w:pPr>
            <w:r w:rsidRPr="00FC5D87">
              <w:t>AC9E9LE02</w:t>
            </w:r>
          </w:p>
        </w:tc>
        <w:tc>
          <w:tcPr>
            <w:tcW w:w="586" w:type="dxa"/>
            <w:shd w:val="clear" w:color="auto" w:fill="FFFFFF" w:themeFill="background1"/>
            <w:vAlign w:val="center"/>
          </w:tcPr>
          <w:p w14:paraId="15A881D8" w14:textId="77777777" w:rsidR="002E5A67" w:rsidRPr="00CD2E67" w:rsidRDefault="00000000" w:rsidP="00E0059F">
            <w:pPr>
              <w:pStyle w:val="Tabletext"/>
              <w:keepNext/>
              <w:keepLines/>
              <w:jc w:val="center"/>
            </w:pPr>
            <w:sdt>
              <w:sdtPr>
                <w:id w:val="1763798483"/>
                <w14:checkbox>
                  <w14:checked w14:val="0"/>
                  <w14:checkedState w14:val="0052" w14:font="Wingdings 2"/>
                  <w14:uncheckedState w14:val="00A3" w14:font="Wingdings 2"/>
                </w14:checkbox>
              </w:sdtPr>
              <w:sdtContent>
                <w:r w:rsidR="002E5A67">
                  <w:rPr>
                    <w:rFonts w:ascii="Wingdings 2" w:eastAsia="Wingdings 2" w:hAnsi="Wingdings 2" w:cs="Wingdings 2"/>
                  </w:rPr>
                  <w:t>£</w:t>
                </w:r>
              </w:sdtContent>
            </w:sdt>
          </w:p>
        </w:tc>
        <w:tc>
          <w:tcPr>
            <w:tcW w:w="586" w:type="dxa"/>
            <w:shd w:val="clear" w:color="auto" w:fill="FFFFFF" w:themeFill="background1"/>
            <w:vAlign w:val="center"/>
          </w:tcPr>
          <w:p w14:paraId="7C89EEDE" w14:textId="4AD244D1" w:rsidR="002E5A67" w:rsidRPr="00CD2E67" w:rsidRDefault="00000000" w:rsidP="00E0059F">
            <w:pPr>
              <w:pStyle w:val="Tabletext"/>
              <w:keepNext/>
              <w:keepLines/>
              <w:jc w:val="center"/>
            </w:pPr>
            <w:sdt>
              <w:sdtPr>
                <w:id w:val="-1888407576"/>
                <w14:checkbox>
                  <w14:checked w14:val="0"/>
                  <w14:checkedState w14:val="0052" w14:font="Wingdings 2"/>
                  <w14:uncheckedState w14:val="00A3" w14:font="Wingdings 2"/>
                </w14:checkbox>
              </w:sdtPr>
              <w:sdtContent>
                <w:r w:rsidR="00935207">
                  <w:sym w:font="Wingdings 2" w:char="F0A3"/>
                </w:r>
              </w:sdtContent>
            </w:sdt>
          </w:p>
        </w:tc>
        <w:tc>
          <w:tcPr>
            <w:tcW w:w="586" w:type="dxa"/>
            <w:shd w:val="clear" w:color="auto" w:fill="FFFFFF" w:themeFill="background1"/>
            <w:vAlign w:val="center"/>
          </w:tcPr>
          <w:p w14:paraId="529DABB7" w14:textId="103A876C" w:rsidR="002E5A67" w:rsidRPr="00CD2E67" w:rsidRDefault="00000000" w:rsidP="00E0059F">
            <w:pPr>
              <w:pStyle w:val="Tabletext"/>
              <w:keepNext/>
              <w:keepLines/>
              <w:jc w:val="center"/>
            </w:pPr>
            <w:sdt>
              <w:sdtPr>
                <w:id w:val="979656257"/>
                <w14:checkbox>
                  <w14:checked w14:val="1"/>
                  <w14:checkedState w14:val="0052" w14:font="Wingdings 2"/>
                  <w14:uncheckedState w14:val="00A3" w14:font="Wingdings 2"/>
                </w14:checkbox>
              </w:sdtPr>
              <w:sdtContent>
                <w:r w:rsidR="00935207">
                  <w:sym w:font="Wingdings 2" w:char="F052"/>
                </w:r>
              </w:sdtContent>
            </w:sdt>
          </w:p>
        </w:tc>
        <w:tc>
          <w:tcPr>
            <w:tcW w:w="588" w:type="dxa"/>
            <w:shd w:val="clear" w:color="auto" w:fill="FFFFFF" w:themeFill="background1"/>
            <w:vAlign w:val="center"/>
          </w:tcPr>
          <w:p w14:paraId="05D16912" w14:textId="77777777" w:rsidR="002E5A67" w:rsidRPr="00CD2E67" w:rsidRDefault="00000000" w:rsidP="00E0059F">
            <w:pPr>
              <w:pStyle w:val="Tabletext"/>
              <w:keepNext/>
              <w:keepLines/>
              <w:jc w:val="center"/>
            </w:pPr>
            <w:sdt>
              <w:sdtPr>
                <w:id w:val="847062849"/>
                <w14:checkbox>
                  <w14:checked w14:val="0"/>
                  <w14:checkedState w14:val="0052" w14:font="Wingdings 2"/>
                  <w14:uncheckedState w14:val="00A3" w14:font="Wingdings 2"/>
                </w14:checkbox>
              </w:sdtPr>
              <w:sdtContent>
                <w:r w:rsidR="002E5A67">
                  <w:rPr>
                    <w:rFonts w:ascii="Wingdings 2" w:eastAsia="Wingdings 2" w:hAnsi="Wingdings 2" w:cs="Wingdings 2"/>
                  </w:rPr>
                  <w:t>£</w:t>
                </w:r>
              </w:sdtContent>
            </w:sdt>
          </w:p>
        </w:tc>
        <w:tc>
          <w:tcPr>
            <w:tcW w:w="4643" w:type="dxa"/>
            <w:shd w:val="clear" w:color="auto" w:fill="FFFFFF" w:themeFill="background1"/>
          </w:tcPr>
          <w:p w14:paraId="5F052060" w14:textId="77777777" w:rsidR="00840979" w:rsidRPr="00C30ECA" w:rsidRDefault="00C30ECA" w:rsidP="00E0059F">
            <w:pPr>
              <w:pStyle w:val="Tabletext"/>
              <w:keepNext/>
              <w:keepLines/>
              <w:rPr>
                <w:b/>
                <w:bCs/>
              </w:rPr>
            </w:pPr>
            <w:r w:rsidRPr="00C30ECA">
              <w:rPr>
                <w:b/>
                <w:bCs/>
              </w:rPr>
              <w:t>Interacting with others</w:t>
            </w:r>
          </w:p>
          <w:p w14:paraId="5CBE0E20" w14:textId="77777777" w:rsidR="00C30ECA" w:rsidRDefault="00C30ECA" w:rsidP="00E0059F">
            <w:pPr>
              <w:pStyle w:val="Tabletext"/>
              <w:keepNext/>
              <w:keepLines/>
            </w:pPr>
            <w:r w:rsidRPr="00C30ECA">
              <w:t>listen to spoken texts that have different purposes and audiences, analysing how language features position listeners to respond in particular ways, and use interacting skills to present and discuss opinions regarding these texts</w:t>
            </w:r>
          </w:p>
          <w:p w14:paraId="4DB885FE" w14:textId="4B9C28B9" w:rsidR="00C30ECA" w:rsidRPr="00CD2E67" w:rsidRDefault="00C30ECA" w:rsidP="00E0059F">
            <w:pPr>
              <w:pStyle w:val="Tabletext"/>
              <w:keepNext/>
              <w:keepLines/>
            </w:pPr>
            <w:r w:rsidRPr="00C30ECA">
              <w:t>AC9E9LY02</w:t>
            </w:r>
          </w:p>
        </w:tc>
        <w:tc>
          <w:tcPr>
            <w:tcW w:w="586" w:type="dxa"/>
            <w:shd w:val="clear" w:color="auto" w:fill="FFFFFF" w:themeFill="background1"/>
            <w:vAlign w:val="center"/>
          </w:tcPr>
          <w:p w14:paraId="3AF952CA" w14:textId="77777777" w:rsidR="002E5A67" w:rsidRPr="00CD2E67" w:rsidRDefault="00000000" w:rsidP="00E0059F">
            <w:pPr>
              <w:pStyle w:val="Tabletext"/>
              <w:keepNext/>
              <w:keepLines/>
              <w:jc w:val="center"/>
            </w:pPr>
            <w:sdt>
              <w:sdtPr>
                <w:id w:val="1228652648"/>
                <w14:checkbox>
                  <w14:checked w14:val="0"/>
                  <w14:checkedState w14:val="0052" w14:font="Wingdings 2"/>
                  <w14:uncheckedState w14:val="00A3" w14:font="Wingdings 2"/>
                </w14:checkbox>
              </w:sdtPr>
              <w:sdtContent>
                <w:r w:rsidR="002E5A67">
                  <w:rPr>
                    <w:rFonts w:ascii="Wingdings 2" w:eastAsia="Wingdings 2" w:hAnsi="Wingdings 2" w:cs="Wingdings 2"/>
                  </w:rPr>
                  <w:t>£</w:t>
                </w:r>
              </w:sdtContent>
            </w:sdt>
          </w:p>
        </w:tc>
        <w:tc>
          <w:tcPr>
            <w:tcW w:w="586" w:type="dxa"/>
            <w:shd w:val="clear" w:color="auto" w:fill="FFFFFF" w:themeFill="background1"/>
            <w:vAlign w:val="center"/>
          </w:tcPr>
          <w:p w14:paraId="09E9F058" w14:textId="4DFBBB84" w:rsidR="002E5A67" w:rsidRPr="00CD2E67" w:rsidRDefault="00000000" w:rsidP="00E0059F">
            <w:pPr>
              <w:pStyle w:val="Tabletext"/>
              <w:keepNext/>
              <w:keepLines/>
              <w:jc w:val="center"/>
            </w:pPr>
            <w:sdt>
              <w:sdtPr>
                <w:id w:val="1917044472"/>
                <w14:checkbox>
                  <w14:checked w14:val="1"/>
                  <w14:checkedState w14:val="0052" w14:font="Wingdings 2"/>
                  <w14:uncheckedState w14:val="00A3" w14:font="Wingdings 2"/>
                </w14:checkbox>
              </w:sdtPr>
              <w:sdtContent>
                <w:r w:rsidR="00C64283">
                  <w:sym w:font="Wingdings 2" w:char="F052"/>
                </w:r>
              </w:sdtContent>
            </w:sdt>
          </w:p>
        </w:tc>
        <w:tc>
          <w:tcPr>
            <w:tcW w:w="586" w:type="dxa"/>
            <w:shd w:val="clear" w:color="auto" w:fill="FFFFFF" w:themeFill="background1"/>
            <w:vAlign w:val="center"/>
          </w:tcPr>
          <w:p w14:paraId="6EB61517" w14:textId="51E31B84" w:rsidR="002E5A67" w:rsidRPr="00CD2E67" w:rsidRDefault="00000000" w:rsidP="00E0059F">
            <w:pPr>
              <w:pStyle w:val="Tabletext"/>
              <w:keepNext/>
              <w:keepLines/>
              <w:jc w:val="center"/>
            </w:pPr>
            <w:sdt>
              <w:sdtPr>
                <w:id w:val="2076396534"/>
                <w14:checkbox>
                  <w14:checked w14:val="1"/>
                  <w14:checkedState w14:val="0052" w14:font="Wingdings 2"/>
                  <w14:uncheckedState w14:val="00A3" w14:font="Wingdings 2"/>
                </w14:checkbox>
              </w:sdtPr>
              <w:sdtContent>
                <w:r w:rsidR="00CE2991">
                  <w:sym w:font="Wingdings 2" w:char="F052"/>
                </w:r>
              </w:sdtContent>
            </w:sdt>
          </w:p>
        </w:tc>
        <w:tc>
          <w:tcPr>
            <w:tcW w:w="597" w:type="dxa"/>
            <w:gridSpan w:val="2"/>
            <w:shd w:val="clear" w:color="auto" w:fill="FFFFFF" w:themeFill="background1"/>
            <w:vAlign w:val="center"/>
          </w:tcPr>
          <w:p w14:paraId="5A540B3D" w14:textId="77777777" w:rsidR="002E5A67" w:rsidRPr="00CD2E67" w:rsidRDefault="00000000" w:rsidP="00E0059F">
            <w:pPr>
              <w:pStyle w:val="Tabletext"/>
              <w:keepNext/>
              <w:keepLines/>
              <w:jc w:val="center"/>
            </w:pPr>
            <w:sdt>
              <w:sdtPr>
                <w:id w:val="-1022620731"/>
                <w14:checkbox>
                  <w14:checked w14:val="0"/>
                  <w14:checkedState w14:val="0052" w14:font="Wingdings 2"/>
                  <w14:uncheckedState w14:val="00A3" w14:font="Wingdings 2"/>
                </w14:checkbox>
              </w:sdtPr>
              <w:sdtContent>
                <w:r w:rsidR="002E5A67">
                  <w:rPr>
                    <w:rFonts w:ascii="Wingdings 2" w:eastAsia="Wingdings 2" w:hAnsi="Wingdings 2" w:cs="Wingdings 2"/>
                  </w:rPr>
                  <w:t>£</w:t>
                </w:r>
              </w:sdtContent>
            </w:sdt>
          </w:p>
        </w:tc>
      </w:tr>
      <w:tr w:rsidR="00A71C6A" w:rsidRPr="00CD2E67" w14:paraId="3838D659" w14:textId="77777777" w:rsidTr="0A847492">
        <w:trPr>
          <w:trHeight w:val="253"/>
        </w:trPr>
        <w:tc>
          <w:tcPr>
            <w:tcW w:w="4638" w:type="dxa"/>
            <w:shd w:val="clear" w:color="auto" w:fill="FFFFFF" w:themeFill="background1"/>
          </w:tcPr>
          <w:p w14:paraId="5B2C67B7" w14:textId="77777777" w:rsidR="00840979" w:rsidRPr="00AE20A4" w:rsidRDefault="00AE20A4" w:rsidP="002E5A67">
            <w:pPr>
              <w:pStyle w:val="Tabletext"/>
              <w:rPr>
                <w:b/>
                <w:bCs/>
              </w:rPr>
            </w:pPr>
            <w:r w:rsidRPr="00AE20A4">
              <w:rPr>
                <w:b/>
                <w:bCs/>
              </w:rPr>
              <w:t>Text structure and organisation</w:t>
            </w:r>
          </w:p>
          <w:p w14:paraId="53F76BC1" w14:textId="77777777" w:rsidR="00AE20A4" w:rsidRDefault="00AE20A4" w:rsidP="002E5A67">
            <w:pPr>
              <w:pStyle w:val="Tabletext"/>
            </w:pPr>
            <w:r w:rsidRPr="00AE20A4">
              <w:t>examine how authors adapt and subvert text structures and language features by experimenting with spoken, written, visual and multimodal elements, and their combination</w:t>
            </w:r>
          </w:p>
          <w:p w14:paraId="66719149" w14:textId="030FB851" w:rsidR="00AE20A4" w:rsidRPr="0048279E" w:rsidRDefault="00AE20A4" w:rsidP="002E5A67">
            <w:pPr>
              <w:pStyle w:val="Tabletext"/>
            </w:pPr>
            <w:r w:rsidRPr="00AE20A4">
              <w:t>AC9E9LA03</w:t>
            </w:r>
          </w:p>
        </w:tc>
        <w:tc>
          <w:tcPr>
            <w:tcW w:w="587" w:type="dxa"/>
            <w:shd w:val="clear" w:color="auto" w:fill="FFFFFF" w:themeFill="background1"/>
            <w:vAlign w:val="center"/>
          </w:tcPr>
          <w:p w14:paraId="2DDF8EE3" w14:textId="4D3407F5" w:rsidR="002E5A67" w:rsidRPr="00CD2E67" w:rsidRDefault="00000000" w:rsidP="00630AD8">
            <w:pPr>
              <w:pStyle w:val="Tabletext"/>
              <w:jc w:val="center"/>
            </w:pPr>
            <w:sdt>
              <w:sdtPr>
                <w:id w:val="-1509280419"/>
                <w14:checkbox>
                  <w14:checked w14:val="1"/>
                  <w14:checkedState w14:val="0052" w14:font="Wingdings 2"/>
                  <w14:uncheckedState w14:val="2610" w14:font="Wingdings 2"/>
                </w14:checkbox>
              </w:sdtPr>
              <w:sdtContent>
                <w:r w:rsidR="6F58CF8B" w:rsidRPr="198ECD9B">
                  <w:rPr>
                    <w:rFonts w:ascii="Wingdings 2" w:eastAsia="Wingdings 2" w:hAnsi="Wingdings 2" w:cs="Wingdings 2"/>
                  </w:rPr>
                  <w:t>R</w:t>
                </w:r>
              </w:sdtContent>
            </w:sdt>
          </w:p>
        </w:tc>
        <w:tc>
          <w:tcPr>
            <w:tcW w:w="586" w:type="dxa"/>
            <w:shd w:val="clear" w:color="auto" w:fill="FFFFFF" w:themeFill="background1"/>
            <w:vAlign w:val="center"/>
          </w:tcPr>
          <w:p w14:paraId="74796D7C" w14:textId="026A0805" w:rsidR="002E5A67" w:rsidRPr="00CD2E67" w:rsidRDefault="00000000" w:rsidP="00630AD8">
            <w:pPr>
              <w:pStyle w:val="Tabletext"/>
              <w:jc w:val="center"/>
            </w:pPr>
            <w:sdt>
              <w:sdtPr>
                <w:id w:val="-1655377922"/>
                <w14:checkbox>
                  <w14:checked w14:val="1"/>
                  <w14:checkedState w14:val="0052" w14:font="Wingdings 2"/>
                  <w14:uncheckedState w14:val="00A3" w14:font="Wingdings 2"/>
                </w14:checkbox>
              </w:sdtPr>
              <w:sdtContent>
                <w:r w:rsidR="00A50AD5">
                  <w:sym w:font="Wingdings 2" w:char="F052"/>
                </w:r>
              </w:sdtContent>
            </w:sdt>
          </w:p>
        </w:tc>
        <w:tc>
          <w:tcPr>
            <w:tcW w:w="586" w:type="dxa"/>
            <w:shd w:val="clear" w:color="auto" w:fill="FFFFFF" w:themeFill="background1"/>
            <w:vAlign w:val="center"/>
          </w:tcPr>
          <w:p w14:paraId="716A11C6" w14:textId="7712F6AD" w:rsidR="002E5A67" w:rsidRPr="00CD2E67" w:rsidRDefault="00000000" w:rsidP="00630AD8">
            <w:pPr>
              <w:pStyle w:val="Tabletext"/>
              <w:jc w:val="center"/>
            </w:pPr>
            <w:sdt>
              <w:sdtPr>
                <w:id w:val="1637912934"/>
                <w14:checkbox>
                  <w14:checked w14:val="1"/>
                  <w14:checkedState w14:val="0052" w14:font="Wingdings 2"/>
                  <w14:uncheckedState w14:val="00A3" w14:font="Wingdings 2"/>
                </w14:checkbox>
              </w:sdtPr>
              <w:sdtContent>
                <w:r w:rsidR="00090F5B">
                  <w:sym w:font="Wingdings 2" w:char="F052"/>
                </w:r>
              </w:sdtContent>
            </w:sdt>
          </w:p>
        </w:tc>
        <w:tc>
          <w:tcPr>
            <w:tcW w:w="586" w:type="dxa"/>
            <w:shd w:val="clear" w:color="auto" w:fill="FFFFFF" w:themeFill="background1"/>
            <w:vAlign w:val="center"/>
          </w:tcPr>
          <w:p w14:paraId="0D38D025" w14:textId="77777777" w:rsidR="002E5A67" w:rsidRPr="00CD2E67" w:rsidRDefault="00000000" w:rsidP="00630AD8">
            <w:pPr>
              <w:pStyle w:val="Tabletext"/>
              <w:jc w:val="center"/>
            </w:pPr>
            <w:sdt>
              <w:sdtPr>
                <w:id w:val="827714460"/>
                <w14:checkbox>
                  <w14:checked w14:val="0"/>
                  <w14:checkedState w14:val="0052" w14:font="Wingdings 2"/>
                  <w14:uncheckedState w14:val="00A3" w14:font="Wingdings 2"/>
                </w14:checkbox>
              </w:sdtPr>
              <w:sdtContent>
                <w:r w:rsidR="002E5A67">
                  <w:rPr>
                    <w:rFonts w:ascii="Wingdings 2" w:eastAsia="Wingdings 2" w:hAnsi="Wingdings 2" w:cs="Wingdings 2"/>
                  </w:rPr>
                  <w:t>£</w:t>
                </w:r>
              </w:sdtContent>
            </w:sdt>
          </w:p>
        </w:tc>
        <w:tc>
          <w:tcPr>
            <w:tcW w:w="4635" w:type="dxa"/>
            <w:shd w:val="clear" w:color="auto" w:fill="FFFFFF" w:themeFill="background1"/>
          </w:tcPr>
          <w:p w14:paraId="3B80BEB1" w14:textId="77777777" w:rsidR="00840979" w:rsidRDefault="00FC5D87" w:rsidP="002E5A67">
            <w:pPr>
              <w:pStyle w:val="Tabletext"/>
            </w:pPr>
            <w:r w:rsidRPr="00FC5D87">
              <w:t>analyse how features of literary texts influence readers’ preference for texts</w:t>
            </w:r>
          </w:p>
          <w:p w14:paraId="5795CE9E" w14:textId="64A9E73C" w:rsidR="00FC5D87" w:rsidRPr="00CD2E67" w:rsidRDefault="00FC5D87" w:rsidP="002E5A67">
            <w:pPr>
              <w:pStyle w:val="Tabletext"/>
            </w:pPr>
            <w:r w:rsidRPr="00FC5D87">
              <w:t>AC9E9LE03</w:t>
            </w:r>
          </w:p>
        </w:tc>
        <w:tc>
          <w:tcPr>
            <w:tcW w:w="586" w:type="dxa"/>
            <w:shd w:val="clear" w:color="auto" w:fill="FFFFFF" w:themeFill="background1"/>
            <w:vAlign w:val="center"/>
          </w:tcPr>
          <w:p w14:paraId="29245F90" w14:textId="714D2795" w:rsidR="002E5A67" w:rsidRPr="00CD2E67" w:rsidRDefault="00000000" w:rsidP="00630AD8">
            <w:pPr>
              <w:pStyle w:val="Tabletext"/>
              <w:jc w:val="center"/>
            </w:pPr>
            <w:sdt>
              <w:sdtPr>
                <w:id w:val="1981651881"/>
                <w14:checkbox>
                  <w14:checked w14:val="1"/>
                  <w14:checkedState w14:val="0052" w14:font="Wingdings 2"/>
                  <w14:uncheckedState w14:val="2610" w14:font="Wingdings 2"/>
                </w14:checkbox>
              </w:sdtPr>
              <w:sdtContent>
                <w:r w:rsidR="68EA4F27" w:rsidRPr="198ECD9B">
                  <w:rPr>
                    <w:rFonts w:ascii="Wingdings 2" w:eastAsia="Wingdings 2" w:hAnsi="Wingdings 2" w:cs="Wingdings 2"/>
                  </w:rPr>
                  <w:t>R</w:t>
                </w:r>
              </w:sdtContent>
            </w:sdt>
          </w:p>
        </w:tc>
        <w:tc>
          <w:tcPr>
            <w:tcW w:w="586" w:type="dxa"/>
            <w:shd w:val="clear" w:color="auto" w:fill="FFFFFF" w:themeFill="background1"/>
            <w:vAlign w:val="center"/>
          </w:tcPr>
          <w:p w14:paraId="7372DAD2" w14:textId="42674070" w:rsidR="002E5A67" w:rsidRPr="00CD2E67" w:rsidRDefault="00000000" w:rsidP="00630AD8">
            <w:pPr>
              <w:pStyle w:val="Tabletext"/>
              <w:jc w:val="center"/>
            </w:pPr>
            <w:sdt>
              <w:sdtPr>
                <w:id w:val="1503160950"/>
                <w14:checkbox>
                  <w14:checked w14:val="0"/>
                  <w14:checkedState w14:val="0052" w14:font="Wingdings 2"/>
                  <w14:uncheckedState w14:val="00A3" w14:font="Wingdings 2"/>
                </w14:checkbox>
              </w:sdtPr>
              <w:sdtContent>
                <w:r w:rsidR="00935207">
                  <w:sym w:font="Wingdings 2" w:char="F0A3"/>
                </w:r>
              </w:sdtContent>
            </w:sdt>
          </w:p>
        </w:tc>
        <w:tc>
          <w:tcPr>
            <w:tcW w:w="586" w:type="dxa"/>
            <w:shd w:val="clear" w:color="auto" w:fill="FFFFFF" w:themeFill="background1"/>
            <w:vAlign w:val="center"/>
          </w:tcPr>
          <w:p w14:paraId="18419D62" w14:textId="7FD8DF28" w:rsidR="002E5A67" w:rsidRPr="00CD2E67" w:rsidRDefault="00000000" w:rsidP="00630AD8">
            <w:pPr>
              <w:pStyle w:val="Tabletext"/>
              <w:jc w:val="center"/>
            </w:pPr>
            <w:sdt>
              <w:sdtPr>
                <w:id w:val="-1304003779"/>
                <w14:checkbox>
                  <w14:checked w14:val="1"/>
                  <w14:checkedState w14:val="0052" w14:font="Wingdings 2"/>
                  <w14:uncheckedState w14:val="00A3" w14:font="Wingdings 2"/>
                </w14:checkbox>
              </w:sdtPr>
              <w:sdtContent>
                <w:r w:rsidR="00935207">
                  <w:sym w:font="Wingdings 2" w:char="F052"/>
                </w:r>
              </w:sdtContent>
            </w:sdt>
          </w:p>
        </w:tc>
        <w:tc>
          <w:tcPr>
            <w:tcW w:w="588" w:type="dxa"/>
            <w:shd w:val="clear" w:color="auto" w:fill="FFFFFF" w:themeFill="background1"/>
            <w:vAlign w:val="center"/>
          </w:tcPr>
          <w:p w14:paraId="283F6C14" w14:textId="77777777" w:rsidR="002E5A67" w:rsidRPr="00CD2E67" w:rsidRDefault="00000000" w:rsidP="00630AD8">
            <w:pPr>
              <w:pStyle w:val="Tabletext"/>
              <w:jc w:val="center"/>
            </w:pPr>
            <w:sdt>
              <w:sdtPr>
                <w:id w:val="2048487588"/>
                <w14:checkbox>
                  <w14:checked w14:val="0"/>
                  <w14:checkedState w14:val="0052" w14:font="Wingdings 2"/>
                  <w14:uncheckedState w14:val="00A3" w14:font="Wingdings 2"/>
                </w14:checkbox>
              </w:sdtPr>
              <w:sdtContent>
                <w:r w:rsidR="002E5A67">
                  <w:rPr>
                    <w:rFonts w:ascii="Wingdings 2" w:eastAsia="Wingdings 2" w:hAnsi="Wingdings 2" w:cs="Wingdings 2"/>
                  </w:rPr>
                  <w:t>£</w:t>
                </w:r>
              </w:sdtContent>
            </w:sdt>
          </w:p>
        </w:tc>
        <w:tc>
          <w:tcPr>
            <w:tcW w:w="4643" w:type="dxa"/>
            <w:shd w:val="clear" w:color="auto" w:fill="FFFFFF" w:themeFill="background1"/>
          </w:tcPr>
          <w:p w14:paraId="691C516A" w14:textId="77777777" w:rsidR="00840979" w:rsidRPr="00C30ECA" w:rsidRDefault="00C30ECA" w:rsidP="002E5A67">
            <w:pPr>
              <w:pStyle w:val="Tabletext"/>
              <w:rPr>
                <w:b/>
                <w:bCs/>
              </w:rPr>
            </w:pPr>
            <w:r w:rsidRPr="00C30ECA">
              <w:rPr>
                <w:b/>
                <w:bCs/>
              </w:rPr>
              <w:t>Analysing, interpreting and evaluating</w:t>
            </w:r>
          </w:p>
          <w:p w14:paraId="2E50A3DF" w14:textId="77777777" w:rsidR="00C30ECA" w:rsidRDefault="00C30ECA" w:rsidP="002E5A67">
            <w:pPr>
              <w:pStyle w:val="Tabletext"/>
            </w:pPr>
            <w:r w:rsidRPr="00C30ECA">
              <w:t>analyse and evaluate how language features are used to represent a perspective of an issue, event, situation, individual or group</w:t>
            </w:r>
          </w:p>
          <w:p w14:paraId="24220CF1" w14:textId="73F3B9B9" w:rsidR="00C30ECA" w:rsidRPr="00CD2E67" w:rsidRDefault="00C30ECA" w:rsidP="002E5A67">
            <w:pPr>
              <w:pStyle w:val="Tabletext"/>
            </w:pPr>
            <w:r w:rsidRPr="00C30ECA">
              <w:t>AC9E9LY03</w:t>
            </w:r>
          </w:p>
        </w:tc>
        <w:tc>
          <w:tcPr>
            <w:tcW w:w="586" w:type="dxa"/>
            <w:shd w:val="clear" w:color="auto" w:fill="FFFFFF" w:themeFill="background1"/>
            <w:vAlign w:val="center"/>
          </w:tcPr>
          <w:p w14:paraId="49572C94" w14:textId="7F505A5B" w:rsidR="002E5A67" w:rsidRPr="00CD2E67" w:rsidRDefault="00000000" w:rsidP="00630AD8">
            <w:pPr>
              <w:pStyle w:val="Tabletext"/>
              <w:jc w:val="center"/>
            </w:pPr>
            <w:sdt>
              <w:sdtPr>
                <w:id w:val="-362669864"/>
                <w14:checkbox>
                  <w14:checked w14:val="1"/>
                  <w14:checkedState w14:val="0052" w14:font="Wingdings 2"/>
                  <w14:uncheckedState w14:val="2610" w14:font="Wingdings 2"/>
                </w14:checkbox>
              </w:sdtPr>
              <w:sdtContent>
                <w:r w:rsidR="76834A13" w:rsidRPr="0A847492">
                  <w:rPr>
                    <w:rFonts w:ascii="Wingdings 2" w:eastAsia="Wingdings 2" w:hAnsi="Wingdings 2" w:cs="Wingdings 2"/>
                  </w:rPr>
                  <w:t>R</w:t>
                </w:r>
              </w:sdtContent>
            </w:sdt>
          </w:p>
        </w:tc>
        <w:tc>
          <w:tcPr>
            <w:tcW w:w="586" w:type="dxa"/>
            <w:shd w:val="clear" w:color="auto" w:fill="FFFFFF" w:themeFill="background1"/>
            <w:vAlign w:val="center"/>
          </w:tcPr>
          <w:p w14:paraId="3055F7FE" w14:textId="645D4661" w:rsidR="002E5A67" w:rsidRPr="00CD2E67" w:rsidRDefault="00000000" w:rsidP="00630AD8">
            <w:pPr>
              <w:pStyle w:val="Tabletext"/>
              <w:jc w:val="center"/>
            </w:pPr>
            <w:sdt>
              <w:sdtPr>
                <w:id w:val="-1681960492"/>
                <w14:checkbox>
                  <w14:checked w14:val="0"/>
                  <w14:checkedState w14:val="0052" w14:font="Wingdings 2"/>
                  <w14:uncheckedState w14:val="00A3" w14:font="Wingdings 2"/>
                </w14:checkbox>
              </w:sdtPr>
              <w:sdtContent>
                <w:r w:rsidR="004C1A47">
                  <w:sym w:font="Wingdings 2" w:char="F0A3"/>
                </w:r>
              </w:sdtContent>
            </w:sdt>
          </w:p>
        </w:tc>
        <w:tc>
          <w:tcPr>
            <w:tcW w:w="586" w:type="dxa"/>
            <w:shd w:val="clear" w:color="auto" w:fill="FFFFFF" w:themeFill="background1"/>
            <w:vAlign w:val="center"/>
          </w:tcPr>
          <w:p w14:paraId="6D179706" w14:textId="77777777" w:rsidR="002E5A67" w:rsidRPr="00CD2E67" w:rsidRDefault="00000000" w:rsidP="00630AD8">
            <w:pPr>
              <w:pStyle w:val="Tabletext"/>
              <w:jc w:val="center"/>
            </w:pPr>
            <w:sdt>
              <w:sdtPr>
                <w:id w:val="2140833220"/>
                <w14:checkbox>
                  <w14:checked w14:val="0"/>
                  <w14:checkedState w14:val="0052" w14:font="Wingdings 2"/>
                  <w14:uncheckedState w14:val="00A3" w14:font="Wingdings 2"/>
                </w14:checkbox>
              </w:sdtPr>
              <w:sdtContent>
                <w:r w:rsidR="002E5A67" w:rsidRPr="00CC07DB">
                  <w:rPr>
                    <w:rFonts w:ascii="Wingdings 2" w:eastAsia="Wingdings 2" w:hAnsi="Wingdings 2" w:cs="Wingdings 2"/>
                  </w:rPr>
                  <w:t>£</w:t>
                </w:r>
              </w:sdtContent>
            </w:sdt>
          </w:p>
        </w:tc>
        <w:tc>
          <w:tcPr>
            <w:tcW w:w="597" w:type="dxa"/>
            <w:gridSpan w:val="2"/>
            <w:shd w:val="clear" w:color="auto" w:fill="FFFFFF" w:themeFill="background1"/>
            <w:vAlign w:val="center"/>
          </w:tcPr>
          <w:p w14:paraId="3D09B385" w14:textId="77777777" w:rsidR="002E5A67" w:rsidRPr="00CD2E67" w:rsidRDefault="00000000" w:rsidP="00630AD8">
            <w:pPr>
              <w:pStyle w:val="Tabletext"/>
              <w:jc w:val="center"/>
            </w:pPr>
            <w:sdt>
              <w:sdtPr>
                <w:id w:val="-1372374776"/>
                <w14:checkbox>
                  <w14:checked w14:val="0"/>
                  <w14:checkedState w14:val="0052" w14:font="Wingdings 2"/>
                  <w14:uncheckedState w14:val="00A3" w14:font="Wingdings 2"/>
                </w14:checkbox>
              </w:sdtPr>
              <w:sdtContent>
                <w:r w:rsidR="002E5A67">
                  <w:rPr>
                    <w:rFonts w:ascii="Wingdings 2" w:eastAsia="Wingdings 2" w:hAnsi="Wingdings 2" w:cs="Wingdings 2"/>
                  </w:rPr>
                  <w:t>£</w:t>
                </w:r>
              </w:sdtContent>
            </w:sdt>
          </w:p>
        </w:tc>
      </w:tr>
      <w:tr w:rsidR="00C33565" w:rsidRPr="00CD2E67" w14:paraId="31720B7F" w14:textId="77777777" w:rsidTr="0A847492">
        <w:trPr>
          <w:trHeight w:val="253"/>
        </w:trPr>
        <w:tc>
          <w:tcPr>
            <w:tcW w:w="4638" w:type="dxa"/>
            <w:shd w:val="clear" w:color="auto" w:fill="FFFFFF" w:themeFill="background1"/>
          </w:tcPr>
          <w:p w14:paraId="5F224FA8" w14:textId="77777777" w:rsidR="00840979" w:rsidRDefault="00AE20A4" w:rsidP="00C33565">
            <w:pPr>
              <w:pStyle w:val="Tabletext"/>
            </w:pPr>
            <w:r w:rsidRPr="00AE20A4">
              <w:t>investigate a range of cohesive devices that condense information in texts, including nominalisation, and devices that link, expand and develop ideas, including text connectives</w:t>
            </w:r>
          </w:p>
          <w:p w14:paraId="7998967E" w14:textId="11CAE26A" w:rsidR="00AE20A4" w:rsidRPr="00CD2E67" w:rsidRDefault="00AE20A4" w:rsidP="00C33565">
            <w:pPr>
              <w:pStyle w:val="Tabletext"/>
            </w:pPr>
            <w:r w:rsidRPr="00AE20A4">
              <w:t>AC9E9LA04</w:t>
            </w:r>
          </w:p>
        </w:tc>
        <w:tc>
          <w:tcPr>
            <w:tcW w:w="587" w:type="dxa"/>
            <w:shd w:val="clear" w:color="auto" w:fill="FFFFFF" w:themeFill="background1"/>
            <w:vAlign w:val="center"/>
          </w:tcPr>
          <w:p w14:paraId="6DD24E97" w14:textId="7D28C3C8" w:rsidR="00C33565" w:rsidRDefault="00000000" w:rsidP="00C33565">
            <w:pPr>
              <w:pStyle w:val="Tabletext"/>
              <w:jc w:val="center"/>
            </w:pPr>
            <w:sdt>
              <w:sdtPr>
                <w:id w:val="70941617"/>
                <w14:checkbox>
                  <w14:checked w14:val="0"/>
                  <w14:checkedState w14:val="0052" w14:font="Wingdings 2"/>
                  <w14:uncheckedState w14:val="00A3" w14:font="Wingdings 2"/>
                </w14:checkbox>
              </w:sdtPr>
              <w:sdtContent>
                <w:r w:rsidR="00C33565">
                  <w:rPr>
                    <w:rFonts w:ascii="Wingdings 2" w:eastAsia="Wingdings 2" w:hAnsi="Wingdings 2" w:cs="Wingdings 2"/>
                  </w:rPr>
                  <w:t>£</w:t>
                </w:r>
              </w:sdtContent>
            </w:sdt>
          </w:p>
        </w:tc>
        <w:tc>
          <w:tcPr>
            <w:tcW w:w="586" w:type="dxa"/>
            <w:shd w:val="clear" w:color="auto" w:fill="FFFFFF" w:themeFill="background1"/>
            <w:vAlign w:val="center"/>
          </w:tcPr>
          <w:p w14:paraId="381DF735" w14:textId="499AD704" w:rsidR="00C33565" w:rsidRDefault="00000000" w:rsidP="00C33565">
            <w:pPr>
              <w:pStyle w:val="Tabletext"/>
              <w:jc w:val="center"/>
            </w:pPr>
            <w:sdt>
              <w:sdtPr>
                <w:id w:val="-2099858896"/>
                <w14:checkbox>
                  <w14:checked w14:val="0"/>
                  <w14:checkedState w14:val="0052" w14:font="Wingdings 2"/>
                  <w14:uncheckedState w14:val="00A3" w14:font="Wingdings 2"/>
                </w14:checkbox>
              </w:sdtPr>
              <w:sdtContent>
                <w:r w:rsidR="00090F5B">
                  <w:sym w:font="Wingdings 2" w:char="F0A3"/>
                </w:r>
              </w:sdtContent>
            </w:sdt>
          </w:p>
        </w:tc>
        <w:tc>
          <w:tcPr>
            <w:tcW w:w="586" w:type="dxa"/>
            <w:shd w:val="clear" w:color="auto" w:fill="FFFFFF" w:themeFill="background1"/>
            <w:vAlign w:val="center"/>
          </w:tcPr>
          <w:p w14:paraId="70A18BEF" w14:textId="43868A10" w:rsidR="00C33565" w:rsidRDefault="00000000" w:rsidP="00C33565">
            <w:pPr>
              <w:pStyle w:val="Tabletext"/>
              <w:jc w:val="center"/>
            </w:pPr>
            <w:sdt>
              <w:sdtPr>
                <w:id w:val="1088734335"/>
                <w14:checkbox>
                  <w14:checked w14:val="1"/>
                  <w14:checkedState w14:val="0052" w14:font="Wingdings 2"/>
                  <w14:uncheckedState w14:val="00A3" w14:font="Wingdings 2"/>
                </w14:checkbox>
              </w:sdtPr>
              <w:sdtContent>
                <w:r w:rsidR="00090F5B">
                  <w:sym w:font="Wingdings 2" w:char="F052"/>
                </w:r>
              </w:sdtContent>
            </w:sdt>
          </w:p>
        </w:tc>
        <w:tc>
          <w:tcPr>
            <w:tcW w:w="586" w:type="dxa"/>
            <w:shd w:val="clear" w:color="auto" w:fill="FFFFFF" w:themeFill="background1"/>
            <w:vAlign w:val="center"/>
          </w:tcPr>
          <w:p w14:paraId="00824E4F" w14:textId="20EAB5B4" w:rsidR="00C33565" w:rsidRDefault="00000000" w:rsidP="00C33565">
            <w:pPr>
              <w:pStyle w:val="Tabletext"/>
              <w:jc w:val="center"/>
            </w:pPr>
            <w:sdt>
              <w:sdtPr>
                <w:id w:val="-1663847068"/>
                <w14:checkbox>
                  <w14:checked w14:val="0"/>
                  <w14:checkedState w14:val="0052" w14:font="Wingdings 2"/>
                  <w14:uncheckedState w14:val="00A3" w14:font="Wingdings 2"/>
                </w14:checkbox>
              </w:sdtPr>
              <w:sdtContent>
                <w:r w:rsidR="00C33565">
                  <w:rPr>
                    <w:rFonts w:ascii="Wingdings 2" w:eastAsia="Wingdings 2" w:hAnsi="Wingdings 2" w:cs="Wingdings 2"/>
                  </w:rPr>
                  <w:t>£</w:t>
                </w:r>
              </w:sdtContent>
            </w:sdt>
          </w:p>
        </w:tc>
        <w:tc>
          <w:tcPr>
            <w:tcW w:w="4635" w:type="dxa"/>
            <w:shd w:val="clear" w:color="auto" w:fill="FFFFFF" w:themeFill="background1"/>
          </w:tcPr>
          <w:p w14:paraId="6207ABF2" w14:textId="77777777" w:rsidR="00840979" w:rsidRPr="00FC5D87" w:rsidRDefault="00FC5D87" w:rsidP="00C33565">
            <w:pPr>
              <w:pStyle w:val="Tabletext"/>
              <w:rPr>
                <w:b/>
                <w:bCs/>
              </w:rPr>
            </w:pPr>
            <w:r w:rsidRPr="00FC5D87">
              <w:rPr>
                <w:b/>
                <w:bCs/>
              </w:rPr>
              <w:t>Examining literature</w:t>
            </w:r>
          </w:p>
          <w:p w14:paraId="686FF53A" w14:textId="77777777" w:rsidR="00FC5D87" w:rsidRDefault="00FC5D87" w:rsidP="00C33565">
            <w:pPr>
              <w:pStyle w:val="Tabletext"/>
            </w:pPr>
            <w:r w:rsidRPr="00FC5D87">
              <w:t>analyse texts and evaluate the aesthetic qualities and appeal of an author’s literary style</w:t>
            </w:r>
          </w:p>
          <w:p w14:paraId="2202D131" w14:textId="36F27B95" w:rsidR="00C30ECA" w:rsidRPr="00CD2E67" w:rsidRDefault="00C30ECA" w:rsidP="00C33565">
            <w:pPr>
              <w:pStyle w:val="Tabletext"/>
            </w:pPr>
            <w:r w:rsidRPr="00C30ECA">
              <w:t>AC9E9LE04</w:t>
            </w:r>
          </w:p>
        </w:tc>
        <w:tc>
          <w:tcPr>
            <w:tcW w:w="586" w:type="dxa"/>
            <w:shd w:val="clear" w:color="auto" w:fill="FFFFFF" w:themeFill="background1"/>
            <w:vAlign w:val="center"/>
          </w:tcPr>
          <w:p w14:paraId="612009E2" w14:textId="526E7B40" w:rsidR="00C33565" w:rsidRDefault="00000000" w:rsidP="00C33565">
            <w:pPr>
              <w:pStyle w:val="Tabletext"/>
              <w:jc w:val="center"/>
            </w:pPr>
            <w:sdt>
              <w:sdtPr>
                <w:id w:val="-229083696"/>
                <w14:checkbox>
                  <w14:checked w14:val="1"/>
                  <w14:checkedState w14:val="0052" w14:font="Wingdings 2"/>
                  <w14:uncheckedState w14:val="2610" w14:font="Wingdings 2"/>
                </w14:checkbox>
              </w:sdtPr>
              <w:sdtContent>
                <w:r w:rsidR="6CA58E22" w:rsidRPr="198ECD9B">
                  <w:rPr>
                    <w:rFonts w:ascii="Wingdings 2" w:eastAsia="Wingdings 2" w:hAnsi="Wingdings 2" w:cs="Wingdings 2"/>
                  </w:rPr>
                  <w:t>R</w:t>
                </w:r>
              </w:sdtContent>
            </w:sdt>
          </w:p>
        </w:tc>
        <w:tc>
          <w:tcPr>
            <w:tcW w:w="586" w:type="dxa"/>
            <w:shd w:val="clear" w:color="auto" w:fill="FFFFFF" w:themeFill="background1"/>
            <w:vAlign w:val="center"/>
          </w:tcPr>
          <w:p w14:paraId="25281A94" w14:textId="296DA1F0" w:rsidR="00C33565" w:rsidRDefault="00000000" w:rsidP="00C33565">
            <w:pPr>
              <w:pStyle w:val="Tabletext"/>
              <w:jc w:val="center"/>
            </w:pPr>
            <w:sdt>
              <w:sdtPr>
                <w:id w:val="142469906"/>
                <w14:checkbox>
                  <w14:checked w14:val="0"/>
                  <w14:checkedState w14:val="0052" w14:font="Wingdings 2"/>
                  <w14:uncheckedState w14:val="00A3" w14:font="Wingdings 2"/>
                </w14:checkbox>
              </w:sdtPr>
              <w:sdtContent>
                <w:r w:rsidR="00935207">
                  <w:sym w:font="Wingdings 2" w:char="F0A3"/>
                </w:r>
              </w:sdtContent>
            </w:sdt>
          </w:p>
        </w:tc>
        <w:tc>
          <w:tcPr>
            <w:tcW w:w="586" w:type="dxa"/>
            <w:shd w:val="clear" w:color="auto" w:fill="FFFFFF" w:themeFill="background1"/>
            <w:vAlign w:val="center"/>
          </w:tcPr>
          <w:p w14:paraId="0E90581D" w14:textId="5F25DA3C" w:rsidR="00C33565" w:rsidRDefault="00000000" w:rsidP="00C33565">
            <w:pPr>
              <w:pStyle w:val="Tabletext"/>
              <w:jc w:val="center"/>
            </w:pPr>
            <w:sdt>
              <w:sdtPr>
                <w:id w:val="1924681052"/>
                <w14:checkbox>
                  <w14:checked w14:val="1"/>
                  <w14:checkedState w14:val="0052" w14:font="Wingdings 2"/>
                  <w14:uncheckedState w14:val="00A3" w14:font="Wingdings 2"/>
                </w14:checkbox>
              </w:sdtPr>
              <w:sdtContent>
                <w:r w:rsidR="00935207">
                  <w:sym w:font="Wingdings 2" w:char="F052"/>
                </w:r>
              </w:sdtContent>
            </w:sdt>
          </w:p>
        </w:tc>
        <w:tc>
          <w:tcPr>
            <w:tcW w:w="588" w:type="dxa"/>
            <w:shd w:val="clear" w:color="auto" w:fill="FFFFFF" w:themeFill="background1"/>
            <w:vAlign w:val="center"/>
          </w:tcPr>
          <w:p w14:paraId="52911ACA" w14:textId="70D31686" w:rsidR="00C33565" w:rsidRDefault="00000000" w:rsidP="00C33565">
            <w:pPr>
              <w:pStyle w:val="Tabletext"/>
              <w:jc w:val="center"/>
            </w:pPr>
            <w:sdt>
              <w:sdtPr>
                <w:id w:val="364650354"/>
                <w14:checkbox>
                  <w14:checked w14:val="0"/>
                  <w14:checkedState w14:val="0052" w14:font="Wingdings 2"/>
                  <w14:uncheckedState w14:val="00A3" w14:font="Wingdings 2"/>
                </w14:checkbox>
              </w:sdtPr>
              <w:sdtContent>
                <w:r w:rsidR="00C33565">
                  <w:rPr>
                    <w:rFonts w:ascii="Wingdings 2" w:eastAsia="Wingdings 2" w:hAnsi="Wingdings 2" w:cs="Wingdings 2"/>
                  </w:rPr>
                  <w:t>£</w:t>
                </w:r>
              </w:sdtContent>
            </w:sdt>
          </w:p>
        </w:tc>
        <w:tc>
          <w:tcPr>
            <w:tcW w:w="4643" w:type="dxa"/>
            <w:shd w:val="clear" w:color="auto" w:fill="FFFFFF" w:themeFill="background1"/>
          </w:tcPr>
          <w:p w14:paraId="20FD9726" w14:textId="77777777" w:rsidR="006F17E4" w:rsidRDefault="00C30ECA" w:rsidP="00C33565">
            <w:pPr>
              <w:pStyle w:val="Tabletext"/>
            </w:pPr>
            <w:r w:rsidRPr="00C30ECA">
              <w:t>analyse the organisation of ideas in paragraphs and extended texts, and evaluate its impact on meaning</w:t>
            </w:r>
          </w:p>
          <w:p w14:paraId="23BD9173" w14:textId="631969BB" w:rsidR="00C30ECA" w:rsidRPr="00CD2E67" w:rsidRDefault="00C30ECA" w:rsidP="00C33565">
            <w:pPr>
              <w:pStyle w:val="Tabletext"/>
            </w:pPr>
            <w:r w:rsidRPr="00C30ECA">
              <w:t>AC9E9LY04</w:t>
            </w:r>
          </w:p>
        </w:tc>
        <w:tc>
          <w:tcPr>
            <w:tcW w:w="586" w:type="dxa"/>
            <w:shd w:val="clear" w:color="auto" w:fill="FFFFFF" w:themeFill="background1"/>
            <w:vAlign w:val="center"/>
          </w:tcPr>
          <w:p w14:paraId="3A81A8FE" w14:textId="61699D09" w:rsidR="00C33565" w:rsidRDefault="00000000" w:rsidP="00C33565">
            <w:pPr>
              <w:pStyle w:val="Tabletext"/>
              <w:jc w:val="center"/>
            </w:pPr>
            <w:sdt>
              <w:sdtPr>
                <w:id w:val="1641844442"/>
                <w14:checkbox>
                  <w14:checked w14:val="0"/>
                  <w14:checkedState w14:val="0052" w14:font="Wingdings 2"/>
                  <w14:uncheckedState w14:val="00A3" w14:font="Wingdings 2"/>
                </w14:checkbox>
              </w:sdtPr>
              <w:sdtContent>
                <w:r w:rsidR="00C33565">
                  <w:rPr>
                    <w:rFonts w:ascii="Wingdings 2" w:eastAsia="Wingdings 2" w:hAnsi="Wingdings 2" w:cs="Wingdings 2"/>
                  </w:rPr>
                  <w:t>£</w:t>
                </w:r>
              </w:sdtContent>
            </w:sdt>
          </w:p>
        </w:tc>
        <w:tc>
          <w:tcPr>
            <w:tcW w:w="586" w:type="dxa"/>
            <w:shd w:val="clear" w:color="auto" w:fill="FFFFFF" w:themeFill="background1"/>
            <w:vAlign w:val="center"/>
          </w:tcPr>
          <w:p w14:paraId="1B3CE54D" w14:textId="2BBA48DA" w:rsidR="00C33565" w:rsidRDefault="00000000" w:rsidP="00C33565">
            <w:pPr>
              <w:pStyle w:val="Tabletext"/>
              <w:jc w:val="center"/>
            </w:pPr>
            <w:sdt>
              <w:sdtPr>
                <w:id w:val="-1939510952"/>
                <w14:checkbox>
                  <w14:checked w14:val="0"/>
                  <w14:checkedState w14:val="0052" w14:font="Wingdings 2"/>
                  <w14:uncheckedState w14:val="00A3" w14:font="Wingdings 2"/>
                </w14:checkbox>
              </w:sdtPr>
              <w:sdtContent>
                <w:r w:rsidR="00C33565">
                  <w:rPr>
                    <w:rFonts w:ascii="Wingdings 2" w:eastAsia="Wingdings 2" w:hAnsi="Wingdings 2" w:cs="Wingdings 2"/>
                  </w:rPr>
                  <w:t>£</w:t>
                </w:r>
              </w:sdtContent>
            </w:sdt>
          </w:p>
        </w:tc>
        <w:tc>
          <w:tcPr>
            <w:tcW w:w="586" w:type="dxa"/>
            <w:shd w:val="clear" w:color="auto" w:fill="FFFFFF" w:themeFill="background1"/>
            <w:vAlign w:val="center"/>
          </w:tcPr>
          <w:p w14:paraId="0A358A53" w14:textId="248990DD" w:rsidR="00C33565" w:rsidRDefault="00000000" w:rsidP="00C33565">
            <w:pPr>
              <w:pStyle w:val="Tabletext"/>
              <w:jc w:val="center"/>
            </w:pPr>
            <w:sdt>
              <w:sdtPr>
                <w:id w:val="-1374232135"/>
                <w14:checkbox>
                  <w14:checked w14:val="0"/>
                  <w14:checkedState w14:val="0052" w14:font="Wingdings 2"/>
                  <w14:uncheckedState w14:val="00A3" w14:font="Wingdings 2"/>
                </w14:checkbox>
              </w:sdtPr>
              <w:sdtContent>
                <w:r w:rsidR="00C33565" w:rsidRPr="00CC07DB">
                  <w:rPr>
                    <w:rFonts w:ascii="Wingdings 2" w:eastAsia="Wingdings 2" w:hAnsi="Wingdings 2" w:cs="Wingdings 2"/>
                  </w:rPr>
                  <w:t>£</w:t>
                </w:r>
              </w:sdtContent>
            </w:sdt>
          </w:p>
        </w:tc>
        <w:tc>
          <w:tcPr>
            <w:tcW w:w="597" w:type="dxa"/>
            <w:gridSpan w:val="2"/>
            <w:shd w:val="clear" w:color="auto" w:fill="FFFFFF" w:themeFill="background1"/>
            <w:vAlign w:val="center"/>
          </w:tcPr>
          <w:p w14:paraId="43085357" w14:textId="4C873491" w:rsidR="00C33565" w:rsidRDefault="00000000" w:rsidP="00C33565">
            <w:pPr>
              <w:pStyle w:val="Tabletext"/>
              <w:jc w:val="center"/>
            </w:pPr>
            <w:sdt>
              <w:sdtPr>
                <w:id w:val="-740791274"/>
                <w14:checkbox>
                  <w14:checked w14:val="0"/>
                  <w14:checkedState w14:val="0052" w14:font="Wingdings 2"/>
                  <w14:uncheckedState w14:val="00A3" w14:font="Wingdings 2"/>
                </w14:checkbox>
              </w:sdtPr>
              <w:sdtContent>
                <w:r w:rsidR="00C33565">
                  <w:rPr>
                    <w:rFonts w:ascii="Wingdings 2" w:eastAsia="Wingdings 2" w:hAnsi="Wingdings 2" w:cs="Wingdings 2"/>
                  </w:rPr>
                  <w:t>£</w:t>
                </w:r>
              </w:sdtContent>
            </w:sdt>
          </w:p>
        </w:tc>
      </w:tr>
      <w:tr w:rsidR="00C33565" w:rsidRPr="00CD2E67" w14:paraId="6805E809" w14:textId="77777777" w:rsidTr="0A847492">
        <w:trPr>
          <w:trHeight w:val="253"/>
        </w:trPr>
        <w:tc>
          <w:tcPr>
            <w:tcW w:w="4638" w:type="dxa"/>
            <w:shd w:val="clear" w:color="auto" w:fill="FFFFFF" w:themeFill="background1"/>
          </w:tcPr>
          <w:p w14:paraId="6FA8E126" w14:textId="77777777" w:rsidR="00840979" w:rsidRPr="00AE20A4" w:rsidRDefault="00AE20A4" w:rsidP="00C33565">
            <w:pPr>
              <w:pStyle w:val="Tabletext"/>
              <w:rPr>
                <w:b/>
                <w:bCs/>
              </w:rPr>
            </w:pPr>
            <w:r w:rsidRPr="00AE20A4">
              <w:rPr>
                <w:b/>
                <w:bCs/>
              </w:rPr>
              <w:t>Language for expressing and developing ideas</w:t>
            </w:r>
          </w:p>
          <w:p w14:paraId="008DA8F7" w14:textId="77777777" w:rsidR="00AE20A4" w:rsidRDefault="00AE20A4" w:rsidP="00C33565">
            <w:pPr>
              <w:pStyle w:val="Tabletext"/>
            </w:pPr>
            <w:r w:rsidRPr="00AE20A4">
              <w:t>identify how authors vary sentence structures creatively for effects, such as intentionally using a dependent clause on its own or a sentence fragment</w:t>
            </w:r>
          </w:p>
          <w:p w14:paraId="4BE20644" w14:textId="31102D0F" w:rsidR="00AE20A4" w:rsidRPr="00CD2E67" w:rsidRDefault="00AE20A4" w:rsidP="00C33565">
            <w:pPr>
              <w:pStyle w:val="Tabletext"/>
            </w:pPr>
            <w:r w:rsidRPr="00AE20A4">
              <w:t>AC9E9LA05</w:t>
            </w:r>
          </w:p>
        </w:tc>
        <w:tc>
          <w:tcPr>
            <w:tcW w:w="587" w:type="dxa"/>
            <w:shd w:val="clear" w:color="auto" w:fill="FFFFFF" w:themeFill="background1"/>
            <w:vAlign w:val="center"/>
          </w:tcPr>
          <w:p w14:paraId="39172BE1" w14:textId="1229C767" w:rsidR="00C33565" w:rsidRDefault="00000000" w:rsidP="00C33565">
            <w:pPr>
              <w:pStyle w:val="Tabletext"/>
              <w:jc w:val="center"/>
            </w:pPr>
            <w:sdt>
              <w:sdtPr>
                <w:id w:val="-829286724"/>
                <w14:checkbox>
                  <w14:checked w14:val="1"/>
                  <w14:checkedState w14:val="0052" w14:font="Wingdings 2"/>
                  <w14:uncheckedState w14:val="2610" w14:font="Wingdings 2"/>
                </w14:checkbox>
              </w:sdtPr>
              <w:sdtContent>
                <w:r w:rsidR="61B5C696" w:rsidRPr="198ECD9B">
                  <w:rPr>
                    <w:rFonts w:ascii="Wingdings 2" w:eastAsia="Wingdings 2" w:hAnsi="Wingdings 2" w:cs="Wingdings 2"/>
                  </w:rPr>
                  <w:t>R</w:t>
                </w:r>
              </w:sdtContent>
            </w:sdt>
          </w:p>
        </w:tc>
        <w:tc>
          <w:tcPr>
            <w:tcW w:w="586" w:type="dxa"/>
            <w:shd w:val="clear" w:color="auto" w:fill="FFFFFF" w:themeFill="background1"/>
            <w:vAlign w:val="center"/>
          </w:tcPr>
          <w:p w14:paraId="48FB3406" w14:textId="1E1A956B" w:rsidR="00C33565" w:rsidRDefault="00000000" w:rsidP="00C33565">
            <w:pPr>
              <w:pStyle w:val="Tabletext"/>
              <w:jc w:val="center"/>
            </w:pPr>
            <w:sdt>
              <w:sdtPr>
                <w:id w:val="1325002623"/>
                <w14:checkbox>
                  <w14:checked w14:val="0"/>
                  <w14:checkedState w14:val="0052" w14:font="Wingdings 2"/>
                  <w14:uncheckedState w14:val="00A3" w14:font="Wingdings 2"/>
                </w14:checkbox>
              </w:sdtPr>
              <w:sdtContent>
                <w:r w:rsidR="00C33565">
                  <w:rPr>
                    <w:rFonts w:ascii="Wingdings 2" w:eastAsia="Wingdings 2" w:hAnsi="Wingdings 2" w:cs="Wingdings 2"/>
                  </w:rPr>
                  <w:t>£</w:t>
                </w:r>
              </w:sdtContent>
            </w:sdt>
          </w:p>
        </w:tc>
        <w:tc>
          <w:tcPr>
            <w:tcW w:w="586" w:type="dxa"/>
            <w:shd w:val="clear" w:color="auto" w:fill="FFFFFF" w:themeFill="background1"/>
            <w:vAlign w:val="center"/>
          </w:tcPr>
          <w:p w14:paraId="6807A97D" w14:textId="282CAB28" w:rsidR="00C33565" w:rsidRDefault="00000000" w:rsidP="00C33565">
            <w:pPr>
              <w:pStyle w:val="Tabletext"/>
              <w:jc w:val="center"/>
            </w:pPr>
            <w:sdt>
              <w:sdtPr>
                <w:id w:val="-104575744"/>
                <w14:checkbox>
                  <w14:checked w14:val="0"/>
                  <w14:checkedState w14:val="0052" w14:font="Wingdings 2"/>
                  <w14:uncheckedState w14:val="00A3" w14:font="Wingdings 2"/>
                </w14:checkbox>
              </w:sdtPr>
              <w:sdtContent>
                <w:r w:rsidR="00C33565" w:rsidRPr="00CC07DB">
                  <w:rPr>
                    <w:rFonts w:ascii="Wingdings 2" w:eastAsia="Wingdings 2" w:hAnsi="Wingdings 2" w:cs="Wingdings 2"/>
                  </w:rPr>
                  <w:t>£</w:t>
                </w:r>
              </w:sdtContent>
            </w:sdt>
          </w:p>
        </w:tc>
        <w:tc>
          <w:tcPr>
            <w:tcW w:w="586" w:type="dxa"/>
            <w:shd w:val="clear" w:color="auto" w:fill="FFFFFF" w:themeFill="background1"/>
            <w:vAlign w:val="center"/>
          </w:tcPr>
          <w:p w14:paraId="08FDFC0D" w14:textId="2E6B0B4F" w:rsidR="00C33565" w:rsidRDefault="00000000" w:rsidP="00C33565">
            <w:pPr>
              <w:pStyle w:val="Tabletext"/>
              <w:jc w:val="center"/>
            </w:pPr>
            <w:sdt>
              <w:sdtPr>
                <w:id w:val="-1453480537"/>
                <w14:checkbox>
                  <w14:checked w14:val="0"/>
                  <w14:checkedState w14:val="0052" w14:font="Wingdings 2"/>
                  <w14:uncheckedState w14:val="00A3" w14:font="Wingdings 2"/>
                </w14:checkbox>
              </w:sdtPr>
              <w:sdtContent>
                <w:r w:rsidR="00C33565">
                  <w:rPr>
                    <w:rFonts w:ascii="Wingdings 2" w:eastAsia="Wingdings 2" w:hAnsi="Wingdings 2" w:cs="Wingdings 2"/>
                  </w:rPr>
                  <w:t>£</w:t>
                </w:r>
              </w:sdtContent>
            </w:sdt>
          </w:p>
        </w:tc>
        <w:tc>
          <w:tcPr>
            <w:tcW w:w="4635" w:type="dxa"/>
            <w:shd w:val="clear" w:color="auto" w:fill="FFFFFF" w:themeFill="background1"/>
          </w:tcPr>
          <w:p w14:paraId="422BDED9" w14:textId="77777777" w:rsidR="00840979" w:rsidRDefault="00C30ECA" w:rsidP="00C33565">
            <w:pPr>
              <w:pStyle w:val="Tabletext"/>
            </w:pPr>
            <w:r w:rsidRPr="00C30ECA">
              <w:t>analyse the effect of text structures, language features and literary devices such as extended metaphor, metonymy, allegory, symbolism and intertextual references</w:t>
            </w:r>
          </w:p>
          <w:p w14:paraId="12BB37D2" w14:textId="7C4D2884" w:rsidR="00C30ECA" w:rsidRPr="00D828E9" w:rsidRDefault="00C30ECA" w:rsidP="00C33565">
            <w:pPr>
              <w:pStyle w:val="Tabletext"/>
            </w:pPr>
            <w:r w:rsidRPr="00C30ECA">
              <w:t>AC9E9LE05</w:t>
            </w:r>
          </w:p>
        </w:tc>
        <w:tc>
          <w:tcPr>
            <w:tcW w:w="586" w:type="dxa"/>
            <w:shd w:val="clear" w:color="auto" w:fill="FFFFFF" w:themeFill="background1"/>
            <w:vAlign w:val="center"/>
          </w:tcPr>
          <w:p w14:paraId="33593680" w14:textId="419BB803" w:rsidR="00C33565" w:rsidRDefault="00000000" w:rsidP="00C33565">
            <w:pPr>
              <w:pStyle w:val="Tabletext"/>
              <w:jc w:val="center"/>
            </w:pPr>
            <w:sdt>
              <w:sdtPr>
                <w:id w:val="-634950743"/>
                <w14:checkbox>
                  <w14:checked w14:val="1"/>
                  <w14:checkedState w14:val="0052" w14:font="Wingdings 2"/>
                  <w14:uncheckedState w14:val="2610" w14:font="Wingdings 2"/>
                </w14:checkbox>
              </w:sdtPr>
              <w:sdtContent>
                <w:r w:rsidR="15F67B7D" w:rsidRPr="0A847492">
                  <w:rPr>
                    <w:rFonts w:ascii="Wingdings 2" w:eastAsia="Wingdings 2" w:hAnsi="Wingdings 2" w:cs="Wingdings 2"/>
                  </w:rPr>
                  <w:t>R</w:t>
                </w:r>
              </w:sdtContent>
            </w:sdt>
          </w:p>
        </w:tc>
        <w:tc>
          <w:tcPr>
            <w:tcW w:w="586" w:type="dxa"/>
            <w:shd w:val="clear" w:color="auto" w:fill="FFFFFF" w:themeFill="background1"/>
            <w:vAlign w:val="center"/>
          </w:tcPr>
          <w:p w14:paraId="008CA3B9" w14:textId="464A9818" w:rsidR="00C33565" w:rsidRDefault="00000000" w:rsidP="00C33565">
            <w:pPr>
              <w:pStyle w:val="Tabletext"/>
              <w:jc w:val="center"/>
            </w:pPr>
            <w:sdt>
              <w:sdtPr>
                <w:id w:val="-1055855338"/>
                <w14:checkbox>
                  <w14:checked w14:val="0"/>
                  <w14:checkedState w14:val="0052" w14:font="Wingdings 2"/>
                  <w14:uncheckedState w14:val="00A3" w14:font="Wingdings 2"/>
                </w14:checkbox>
              </w:sdtPr>
              <w:sdtContent>
                <w:r w:rsidR="00935207">
                  <w:sym w:font="Wingdings 2" w:char="F0A3"/>
                </w:r>
              </w:sdtContent>
            </w:sdt>
          </w:p>
        </w:tc>
        <w:tc>
          <w:tcPr>
            <w:tcW w:w="586" w:type="dxa"/>
            <w:shd w:val="clear" w:color="auto" w:fill="FFFFFF" w:themeFill="background1"/>
            <w:vAlign w:val="center"/>
          </w:tcPr>
          <w:p w14:paraId="2E718DCE" w14:textId="0CCDF63E" w:rsidR="00C33565" w:rsidRDefault="00000000" w:rsidP="00C33565">
            <w:pPr>
              <w:pStyle w:val="Tabletext"/>
              <w:jc w:val="center"/>
            </w:pPr>
            <w:sdt>
              <w:sdtPr>
                <w:id w:val="-996647334"/>
                <w14:checkbox>
                  <w14:checked w14:val="1"/>
                  <w14:checkedState w14:val="0052" w14:font="Wingdings 2"/>
                  <w14:uncheckedState w14:val="00A3" w14:font="Wingdings 2"/>
                </w14:checkbox>
              </w:sdtPr>
              <w:sdtContent>
                <w:r w:rsidR="00935207">
                  <w:sym w:font="Wingdings 2" w:char="F052"/>
                </w:r>
              </w:sdtContent>
            </w:sdt>
          </w:p>
        </w:tc>
        <w:tc>
          <w:tcPr>
            <w:tcW w:w="588" w:type="dxa"/>
            <w:shd w:val="clear" w:color="auto" w:fill="FFFFFF" w:themeFill="background1"/>
            <w:vAlign w:val="center"/>
          </w:tcPr>
          <w:p w14:paraId="5559E802" w14:textId="563262F9" w:rsidR="00C33565" w:rsidRDefault="00000000" w:rsidP="00C33565">
            <w:pPr>
              <w:pStyle w:val="Tabletext"/>
              <w:jc w:val="center"/>
            </w:pPr>
            <w:sdt>
              <w:sdtPr>
                <w:id w:val="436257732"/>
                <w14:checkbox>
                  <w14:checked w14:val="0"/>
                  <w14:checkedState w14:val="0052" w14:font="Wingdings 2"/>
                  <w14:uncheckedState w14:val="00A3" w14:font="Wingdings 2"/>
                </w14:checkbox>
              </w:sdtPr>
              <w:sdtContent>
                <w:r w:rsidR="00C33565">
                  <w:rPr>
                    <w:rFonts w:ascii="Wingdings 2" w:eastAsia="Wingdings 2" w:hAnsi="Wingdings 2" w:cs="Wingdings 2"/>
                  </w:rPr>
                  <w:t>£</w:t>
                </w:r>
              </w:sdtContent>
            </w:sdt>
          </w:p>
        </w:tc>
        <w:tc>
          <w:tcPr>
            <w:tcW w:w="4643" w:type="dxa"/>
            <w:shd w:val="clear" w:color="auto" w:fill="FFFFFF" w:themeFill="background1"/>
          </w:tcPr>
          <w:p w14:paraId="341BE54F" w14:textId="77777777" w:rsidR="006F17E4" w:rsidRDefault="00C30ECA" w:rsidP="00C33565">
            <w:pPr>
              <w:pStyle w:val="Tabletext"/>
            </w:pPr>
            <w:r w:rsidRPr="00C30ECA">
              <w:t>use comprehension strategies such as visualising, predicting, connecting, summarising, monitoring, questioning and inferring to compare and contrast ideas and opinions in and between texts</w:t>
            </w:r>
          </w:p>
          <w:p w14:paraId="752687B3" w14:textId="4C6C0919" w:rsidR="00C30ECA" w:rsidRPr="00CD2E67" w:rsidRDefault="00C30ECA" w:rsidP="00C33565">
            <w:pPr>
              <w:pStyle w:val="Tabletext"/>
            </w:pPr>
            <w:r w:rsidRPr="00C30ECA">
              <w:t>AC9E9LY05</w:t>
            </w:r>
          </w:p>
        </w:tc>
        <w:tc>
          <w:tcPr>
            <w:tcW w:w="586" w:type="dxa"/>
            <w:shd w:val="clear" w:color="auto" w:fill="FFFFFF" w:themeFill="background1"/>
            <w:vAlign w:val="center"/>
          </w:tcPr>
          <w:p w14:paraId="6230E6FF" w14:textId="1ABCDF4E" w:rsidR="00C33565" w:rsidRDefault="00000000" w:rsidP="00C33565">
            <w:pPr>
              <w:pStyle w:val="Tabletext"/>
              <w:jc w:val="center"/>
            </w:pPr>
            <w:sdt>
              <w:sdtPr>
                <w:id w:val="-202335037"/>
                <w14:checkbox>
                  <w14:checked w14:val="0"/>
                  <w14:checkedState w14:val="0052" w14:font="Wingdings 2"/>
                  <w14:uncheckedState w14:val="00A3" w14:font="Wingdings 2"/>
                </w14:checkbox>
              </w:sdtPr>
              <w:sdtContent>
                <w:r w:rsidR="00C33565">
                  <w:rPr>
                    <w:rFonts w:ascii="Wingdings 2" w:eastAsia="Wingdings 2" w:hAnsi="Wingdings 2" w:cs="Wingdings 2"/>
                  </w:rPr>
                  <w:t>£</w:t>
                </w:r>
              </w:sdtContent>
            </w:sdt>
          </w:p>
        </w:tc>
        <w:tc>
          <w:tcPr>
            <w:tcW w:w="586" w:type="dxa"/>
            <w:shd w:val="clear" w:color="auto" w:fill="FFFFFF" w:themeFill="background1"/>
            <w:vAlign w:val="center"/>
          </w:tcPr>
          <w:p w14:paraId="091A9FFA" w14:textId="7F82E189" w:rsidR="00C33565" w:rsidRDefault="00000000" w:rsidP="00C33565">
            <w:pPr>
              <w:pStyle w:val="Tabletext"/>
              <w:jc w:val="center"/>
            </w:pPr>
            <w:sdt>
              <w:sdtPr>
                <w:id w:val="-1247884771"/>
                <w14:checkbox>
                  <w14:checked w14:val="0"/>
                  <w14:checkedState w14:val="0052" w14:font="Wingdings 2"/>
                  <w14:uncheckedState w14:val="00A3" w14:font="Wingdings 2"/>
                </w14:checkbox>
              </w:sdtPr>
              <w:sdtContent>
                <w:r w:rsidR="00CE2991">
                  <w:sym w:font="Wingdings 2" w:char="F0A3"/>
                </w:r>
              </w:sdtContent>
            </w:sdt>
          </w:p>
        </w:tc>
        <w:tc>
          <w:tcPr>
            <w:tcW w:w="586" w:type="dxa"/>
            <w:shd w:val="clear" w:color="auto" w:fill="FFFFFF" w:themeFill="background1"/>
            <w:vAlign w:val="center"/>
          </w:tcPr>
          <w:p w14:paraId="5D77FD67" w14:textId="0B2A8EBA" w:rsidR="00C33565" w:rsidRDefault="00000000" w:rsidP="00C33565">
            <w:pPr>
              <w:pStyle w:val="Tabletext"/>
              <w:jc w:val="center"/>
            </w:pPr>
            <w:sdt>
              <w:sdtPr>
                <w:id w:val="312451271"/>
                <w14:checkbox>
                  <w14:checked w14:val="1"/>
                  <w14:checkedState w14:val="0052" w14:font="Wingdings 2"/>
                  <w14:uncheckedState w14:val="00A3" w14:font="Wingdings 2"/>
                </w14:checkbox>
              </w:sdtPr>
              <w:sdtContent>
                <w:r w:rsidR="00CE2991">
                  <w:sym w:font="Wingdings 2" w:char="F052"/>
                </w:r>
              </w:sdtContent>
            </w:sdt>
          </w:p>
        </w:tc>
        <w:tc>
          <w:tcPr>
            <w:tcW w:w="597" w:type="dxa"/>
            <w:gridSpan w:val="2"/>
            <w:shd w:val="clear" w:color="auto" w:fill="FFFFFF" w:themeFill="background1"/>
            <w:vAlign w:val="center"/>
          </w:tcPr>
          <w:p w14:paraId="5F415279" w14:textId="4D7DE9FA" w:rsidR="00C33565" w:rsidRDefault="00000000" w:rsidP="00C33565">
            <w:pPr>
              <w:pStyle w:val="Tabletext"/>
              <w:jc w:val="center"/>
            </w:pPr>
            <w:sdt>
              <w:sdtPr>
                <w:id w:val="-898057610"/>
                <w14:checkbox>
                  <w14:checked w14:val="0"/>
                  <w14:checkedState w14:val="0052" w14:font="Wingdings 2"/>
                  <w14:uncheckedState w14:val="00A3" w14:font="Wingdings 2"/>
                </w14:checkbox>
              </w:sdtPr>
              <w:sdtContent>
                <w:r w:rsidR="00C33565">
                  <w:rPr>
                    <w:rFonts w:ascii="Wingdings 2" w:eastAsia="Wingdings 2" w:hAnsi="Wingdings 2" w:cs="Wingdings 2"/>
                  </w:rPr>
                  <w:t>£</w:t>
                </w:r>
              </w:sdtContent>
            </w:sdt>
          </w:p>
        </w:tc>
      </w:tr>
      <w:tr w:rsidR="00D828E9" w:rsidRPr="00CD2E67" w14:paraId="48FF5EC6" w14:textId="77777777" w:rsidTr="0A847492">
        <w:trPr>
          <w:trHeight w:val="253"/>
        </w:trPr>
        <w:tc>
          <w:tcPr>
            <w:tcW w:w="4638" w:type="dxa"/>
            <w:shd w:val="clear" w:color="auto" w:fill="FFFFFF" w:themeFill="background1"/>
          </w:tcPr>
          <w:p w14:paraId="6E97D9B7" w14:textId="77777777" w:rsidR="00840979" w:rsidRDefault="00AE20A4" w:rsidP="00D828E9">
            <w:pPr>
              <w:pStyle w:val="Tabletext"/>
            </w:pPr>
            <w:r w:rsidRPr="00AE20A4">
              <w:t>understand how abstract nouns and nominalisation can be used to summarise ideas in text</w:t>
            </w:r>
          </w:p>
          <w:p w14:paraId="45A399AE" w14:textId="0700C112" w:rsidR="00AE20A4" w:rsidRPr="00CD2E67" w:rsidRDefault="00AE20A4" w:rsidP="00D828E9">
            <w:pPr>
              <w:pStyle w:val="Tabletext"/>
            </w:pPr>
            <w:r w:rsidRPr="00AE20A4">
              <w:t>AC9E9LA06</w:t>
            </w:r>
          </w:p>
        </w:tc>
        <w:tc>
          <w:tcPr>
            <w:tcW w:w="587" w:type="dxa"/>
            <w:shd w:val="clear" w:color="auto" w:fill="FFFFFF" w:themeFill="background1"/>
            <w:vAlign w:val="center"/>
          </w:tcPr>
          <w:p w14:paraId="304B7E14" w14:textId="1A63EE79" w:rsidR="00D828E9" w:rsidRDefault="00000000" w:rsidP="00D828E9">
            <w:pPr>
              <w:pStyle w:val="Tabletext"/>
              <w:jc w:val="center"/>
            </w:pPr>
            <w:sdt>
              <w:sdtPr>
                <w:id w:val="-1220897725"/>
                <w14:checkbox>
                  <w14:checked w14:val="0"/>
                  <w14:checkedState w14:val="0052" w14:font="Wingdings 2"/>
                  <w14:uncheckedState w14:val="00A3" w14:font="Wingdings 2"/>
                </w14:checkbox>
              </w:sdtPr>
              <w:sdtContent>
                <w:r w:rsidR="00D828E9">
                  <w:rPr>
                    <w:rFonts w:ascii="Wingdings 2" w:eastAsia="Wingdings 2" w:hAnsi="Wingdings 2" w:cs="Wingdings 2"/>
                  </w:rPr>
                  <w:t>£</w:t>
                </w:r>
              </w:sdtContent>
            </w:sdt>
          </w:p>
        </w:tc>
        <w:tc>
          <w:tcPr>
            <w:tcW w:w="586" w:type="dxa"/>
            <w:shd w:val="clear" w:color="auto" w:fill="FFFFFF" w:themeFill="background1"/>
            <w:vAlign w:val="center"/>
          </w:tcPr>
          <w:p w14:paraId="5B30A53F" w14:textId="284F8A3E" w:rsidR="00D828E9" w:rsidRDefault="00000000" w:rsidP="00D828E9">
            <w:pPr>
              <w:pStyle w:val="Tabletext"/>
              <w:jc w:val="center"/>
            </w:pPr>
            <w:sdt>
              <w:sdtPr>
                <w:id w:val="226507557"/>
                <w14:checkbox>
                  <w14:checked w14:val="0"/>
                  <w14:checkedState w14:val="0052" w14:font="Wingdings 2"/>
                  <w14:uncheckedState w14:val="00A3" w14:font="Wingdings 2"/>
                </w14:checkbox>
              </w:sdtPr>
              <w:sdtContent>
                <w:r w:rsidR="00D828E9">
                  <w:rPr>
                    <w:rFonts w:ascii="Wingdings 2" w:eastAsia="Wingdings 2" w:hAnsi="Wingdings 2" w:cs="Wingdings 2"/>
                  </w:rPr>
                  <w:t>£</w:t>
                </w:r>
              </w:sdtContent>
            </w:sdt>
          </w:p>
        </w:tc>
        <w:tc>
          <w:tcPr>
            <w:tcW w:w="586" w:type="dxa"/>
            <w:shd w:val="clear" w:color="auto" w:fill="FFFFFF" w:themeFill="background1"/>
            <w:vAlign w:val="center"/>
          </w:tcPr>
          <w:p w14:paraId="744055DF" w14:textId="2CA810DC" w:rsidR="00D828E9" w:rsidRDefault="00000000" w:rsidP="00D828E9">
            <w:pPr>
              <w:pStyle w:val="Tabletext"/>
              <w:jc w:val="center"/>
            </w:pPr>
            <w:sdt>
              <w:sdtPr>
                <w:id w:val="485367390"/>
                <w14:checkbox>
                  <w14:checked w14:val="0"/>
                  <w14:checkedState w14:val="0052" w14:font="Wingdings 2"/>
                  <w14:uncheckedState w14:val="00A3" w14:font="Wingdings 2"/>
                </w14:checkbox>
              </w:sdtPr>
              <w:sdtContent>
                <w:r w:rsidR="00D828E9" w:rsidRPr="00CC07DB">
                  <w:rPr>
                    <w:rFonts w:ascii="Wingdings 2" w:eastAsia="Wingdings 2" w:hAnsi="Wingdings 2" w:cs="Wingdings 2"/>
                  </w:rPr>
                  <w:t>£</w:t>
                </w:r>
              </w:sdtContent>
            </w:sdt>
          </w:p>
        </w:tc>
        <w:tc>
          <w:tcPr>
            <w:tcW w:w="586" w:type="dxa"/>
            <w:shd w:val="clear" w:color="auto" w:fill="FFFFFF" w:themeFill="background1"/>
            <w:vAlign w:val="center"/>
          </w:tcPr>
          <w:p w14:paraId="632B531B" w14:textId="7F583CC2" w:rsidR="00D828E9" w:rsidRDefault="00000000" w:rsidP="00D828E9">
            <w:pPr>
              <w:pStyle w:val="Tabletext"/>
              <w:jc w:val="center"/>
            </w:pPr>
            <w:sdt>
              <w:sdtPr>
                <w:id w:val="-1925796142"/>
                <w14:checkbox>
                  <w14:checked w14:val="0"/>
                  <w14:checkedState w14:val="0052" w14:font="Wingdings 2"/>
                  <w14:uncheckedState w14:val="00A3" w14:font="Wingdings 2"/>
                </w14:checkbox>
              </w:sdtPr>
              <w:sdtContent>
                <w:r w:rsidR="00D828E9">
                  <w:rPr>
                    <w:rFonts w:ascii="Wingdings 2" w:eastAsia="Wingdings 2" w:hAnsi="Wingdings 2" w:cs="Wingdings 2"/>
                  </w:rPr>
                  <w:t>£</w:t>
                </w:r>
              </w:sdtContent>
            </w:sdt>
          </w:p>
        </w:tc>
        <w:tc>
          <w:tcPr>
            <w:tcW w:w="4635" w:type="dxa"/>
            <w:shd w:val="clear" w:color="auto" w:fill="FFFFFF" w:themeFill="background1"/>
          </w:tcPr>
          <w:p w14:paraId="2401449D" w14:textId="77777777" w:rsidR="00840979" w:rsidRPr="00C30ECA" w:rsidRDefault="00C30ECA" w:rsidP="00D828E9">
            <w:pPr>
              <w:pStyle w:val="Tabletext"/>
              <w:rPr>
                <w:b/>
                <w:bCs/>
              </w:rPr>
            </w:pPr>
            <w:r w:rsidRPr="00C30ECA">
              <w:rPr>
                <w:b/>
                <w:bCs/>
              </w:rPr>
              <w:t>Creating literature</w:t>
            </w:r>
          </w:p>
          <w:p w14:paraId="69B1DBAF" w14:textId="77777777" w:rsidR="00C30ECA" w:rsidRDefault="00C30ECA" w:rsidP="00D828E9">
            <w:pPr>
              <w:pStyle w:val="Tabletext"/>
            </w:pPr>
            <w:r w:rsidRPr="00C30ECA">
              <w:t>create and edit literary texts, that may be a hybrid, that experiment with text structures, language features and literary devices for purposes and audiences</w:t>
            </w:r>
          </w:p>
          <w:p w14:paraId="10201FD5" w14:textId="3789B955" w:rsidR="00C30ECA" w:rsidRPr="00CD2E67" w:rsidRDefault="00C30ECA" w:rsidP="00D828E9">
            <w:pPr>
              <w:pStyle w:val="Tabletext"/>
            </w:pPr>
            <w:r w:rsidRPr="00C30ECA">
              <w:t>AC9E9LE06</w:t>
            </w:r>
          </w:p>
        </w:tc>
        <w:tc>
          <w:tcPr>
            <w:tcW w:w="586" w:type="dxa"/>
            <w:shd w:val="clear" w:color="auto" w:fill="FFFFFF" w:themeFill="background1"/>
            <w:vAlign w:val="center"/>
          </w:tcPr>
          <w:p w14:paraId="3B71ECDF" w14:textId="212533CA" w:rsidR="00D828E9" w:rsidRDefault="00000000" w:rsidP="00D828E9">
            <w:pPr>
              <w:pStyle w:val="Tabletext"/>
              <w:jc w:val="center"/>
            </w:pPr>
            <w:sdt>
              <w:sdtPr>
                <w:id w:val="-77830563"/>
                <w14:checkbox>
                  <w14:checked w14:val="1"/>
                  <w14:checkedState w14:val="0052" w14:font="Wingdings 2"/>
                  <w14:uncheckedState w14:val="2610" w14:font="Wingdings 2"/>
                </w14:checkbox>
              </w:sdtPr>
              <w:sdtContent>
                <w:r w:rsidR="7F006ADC" w:rsidRPr="0A847492">
                  <w:rPr>
                    <w:rFonts w:ascii="Wingdings 2" w:eastAsia="Wingdings 2" w:hAnsi="Wingdings 2" w:cs="Wingdings 2"/>
                  </w:rPr>
                  <w:t>R</w:t>
                </w:r>
              </w:sdtContent>
            </w:sdt>
          </w:p>
        </w:tc>
        <w:tc>
          <w:tcPr>
            <w:tcW w:w="586" w:type="dxa"/>
            <w:shd w:val="clear" w:color="auto" w:fill="FFFFFF" w:themeFill="background1"/>
            <w:vAlign w:val="center"/>
          </w:tcPr>
          <w:p w14:paraId="1C98ED39" w14:textId="26AD8D93" w:rsidR="00D828E9" w:rsidRDefault="00000000" w:rsidP="00D828E9">
            <w:pPr>
              <w:pStyle w:val="Tabletext"/>
              <w:jc w:val="center"/>
            </w:pPr>
            <w:sdt>
              <w:sdtPr>
                <w:id w:val="1672137781"/>
                <w14:checkbox>
                  <w14:checked w14:val="0"/>
                  <w14:checkedState w14:val="0052" w14:font="Wingdings 2"/>
                  <w14:uncheckedState w14:val="00A3" w14:font="Wingdings 2"/>
                </w14:checkbox>
              </w:sdtPr>
              <w:sdtContent>
                <w:r w:rsidR="00D828E9">
                  <w:rPr>
                    <w:rFonts w:ascii="Wingdings 2" w:eastAsia="Wingdings 2" w:hAnsi="Wingdings 2" w:cs="Wingdings 2"/>
                  </w:rPr>
                  <w:t>£</w:t>
                </w:r>
              </w:sdtContent>
            </w:sdt>
          </w:p>
        </w:tc>
        <w:tc>
          <w:tcPr>
            <w:tcW w:w="586" w:type="dxa"/>
            <w:shd w:val="clear" w:color="auto" w:fill="FFFFFF" w:themeFill="background1"/>
            <w:vAlign w:val="center"/>
          </w:tcPr>
          <w:p w14:paraId="31D15EC0" w14:textId="6B1D11B2" w:rsidR="00D828E9" w:rsidRDefault="00000000" w:rsidP="00D828E9">
            <w:pPr>
              <w:pStyle w:val="Tabletext"/>
              <w:jc w:val="center"/>
            </w:pPr>
            <w:sdt>
              <w:sdtPr>
                <w:id w:val="1707132724"/>
                <w14:checkbox>
                  <w14:checked w14:val="0"/>
                  <w14:checkedState w14:val="0052" w14:font="Wingdings 2"/>
                  <w14:uncheckedState w14:val="00A3" w14:font="Wingdings 2"/>
                </w14:checkbox>
              </w:sdtPr>
              <w:sdtContent>
                <w:r w:rsidR="00D828E9" w:rsidRPr="00CC07DB">
                  <w:rPr>
                    <w:rFonts w:ascii="Wingdings 2" w:eastAsia="Wingdings 2" w:hAnsi="Wingdings 2" w:cs="Wingdings 2"/>
                  </w:rPr>
                  <w:t>£</w:t>
                </w:r>
              </w:sdtContent>
            </w:sdt>
          </w:p>
        </w:tc>
        <w:tc>
          <w:tcPr>
            <w:tcW w:w="588" w:type="dxa"/>
            <w:shd w:val="clear" w:color="auto" w:fill="FFFFFF" w:themeFill="background1"/>
            <w:vAlign w:val="center"/>
          </w:tcPr>
          <w:p w14:paraId="482CCAAF" w14:textId="553CDCF0" w:rsidR="00D828E9" w:rsidRDefault="00000000" w:rsidP="00D828E9">
            <w:pPr>
              <w:pStyle w:val="Tabletext"/>
              <w:jc w:val="center"/>
            </w:pPr>
            <w:sdt>
              <w:sdtPr>
                <w:id w:val="2015878376"/>
                <w14:checkbox>
                  <w14:checked w14:val="0"/>
                  <w14:checkedState w14:val="0052" w14:font="Wingdings 2"/>
                  <w14:uncheckedState w14:val="00A3" w14:font="Wingdings 2"/>
                </w14:checkbox>
              </w:sdtPr>
              <w:sdtContent>
                <w:r w:rsidR="00D828E9">
                  <w:rPr>
                    <w:rFonts w:ascii="Wingdings 2" w:eastAsia="Wingdings 2" w:hAnsi="Wingdings 2" w:cs="Wingdings 2"/>
                  </w:rPr>
                  <w:t>£</w:t>
                </w:r>
              </w:sdtContent>
            </w:sdt>
          </w:p>
        </w:tc>
        <w:tc>
          <w:tcPr>
            <w:tcW w:w="4643" w:type="dxa"/>
            <w:shd w:val="clear" w:color="auto" w:fill="FFFFFF" w:themeFill="background1"/>
          </w:tcPr>
          <w:p w14:paraId="3684FEFC" w14:textId="77777777" w:rsidR="006F17E4" w:rsidRPr="00C30ECA" w:rsidRDefault="00C30ECA" w:rsidP="00D828E9">
            <w:pPr>
              <w:pStyle w:val="Tabletext"/>
              <w:rPr>
                <w:b/>
                <w:bCs/>
              </w:rPr>
            </w:pPr>
            <w:r w:rsidRPr="00C30ECA">
              <w:rPr>
                <w:b/>
                <w:bCs/>
              </w:rPr>
              <w:t>Creating texts</w:t>
            </w:r>
          </w:p>
          <w:p w14:paraId="3F4CE94B" w14:textId="77777777" w:rsidR="00C30ECA" w:rsidRDefault="00C30ECA" w:rsidP="00D828E9">
            <w:pPr>
              <w:pStyle w:val="Tabletext"/>
            </w:pPr>
            <w:r w:rsidRPr="00C30ECA">
              <w:t>plan, create, edit and publish written and multimodal texts, organising, expanding and developing ideas, and selecting text structures, language features, literary devices and multimodal features for purposes and audiences in ways that may be imaginative, reflective, informative, persuasive, analytical and/or critical</w:t>
            </w:r>
          </w:p>
          <w:p w14:paraId="79687ABB" w14:textId="0EF219EA" w:rsidR="00C30ECA" w:rsidRPr="00CD2E67" w:rsidRDefault="00C30ECA" w:rsidP="00D828E9">
            <w:pPr>
              <w:pStyle w:val="Tabletext"/>
            </w:pPr>
            <w:r w:rsidRPr="00C30ECA">
              <w:t>AC9E9LY06</w:t>
            </w:r>
          </w:p>
        </w:tc>
        <w:tc>
          <w:tcPr>
            <w:tcW w:w="586" w:type="dxa"/>
            <w:shd w:val="clear" w:color="auto" w:fill="FFFFFF" w:themeFill="background1"/>
            <w:vAlign w:val="center"/>
          </w:tcPr>
          <w:p w14:paraId="38394C00" w14:textId="192A27EF" w:rsidR="00D828E9" w:rsidRDefault="00000000" w:rsidP="00D828E9">
            <w:pPr>
              <w:pStyle w:val="Tabletext"/>
              <w:jc w:val="center"/>
            </w:pPr>
            <w:sdt>
              <w:sdtPr>
                <w:id w:val="-452249820"/>
                <w14:checkbox>
                  <w14:checked w14:val="1"/>
                  <w14:checkedState w14:val="0052" w14:font="Wingdings 2"/>
                  <w14:uncheckedState w14:val="2610" w14:font="Wingdings 2"/>
                </w14:checkbox>
              </w:sdtPr>
              <w:sdtContent>
                <w:r w:rsidR="00E963FD" w:rsidRPr="0A847492">
                  <w:rPr>
                    <w:rFonts w:ascii="Wingdings 2" w:eastAsia="Wingdings 2" w:hAnsi="Wingdings 2" w:cs="Wingdings 2"/>
                  </w:rPr>
                  <w:t>R</w:t>
                </w:r>
              </w:sdtContent>
            </w:sdt>
          </w:p>
        </w:tc>
        <w:tc>
          <w:tcPr>
            <w:tcW w:w="586" w:type="dxa"/>
            <w:shd w:val="clear" w:color="auto" w:fill="FFFFFF" w:themeFill="background1"/>
            <w:vAlign w:val="center"/>
          </w:tcPr>
          <w:p w14:paraId="09255D6B" w14:textId="0E496C36" w:rsidR="00D828E9" w:rsidRDefault="00000000" w:rsidP="00D828E9">
            <w:pPr>
              <w:pStyle w:val="Tabletext"/>
              <w:jc w:val="center"/>
            </w:pPr>
            <w:sdt>
              <w:sdtPr>
                <w:id w:val="168915405"/>
                <w14:checkbox>
                  <w14:checked w14:val="0"/>
                  <w14:checkedState w14:val="0052" w14:font="Wingdings 2"/>
                  <w14:uncheckedState w14:val="00A3" w14:font="Wingdings 2"/>
                </w14:checkbox>
              </w:sdtPr>
              <w:sdtContent>
                <w:r w:rsidR="00D828E9">
                  <w:rPr>
                    <w:rFonts w:ascii="Wingdings 2" w:eastAsia="Wingdings 2" w:hAnsi="Wingdings 2" w:cs="Wingdings 2"/>
                  </w:rPr>
                  <w:t>£</w:t>
                </w:r>
              </w:sdtContent>
            </w:sdt>
          </w:p>
        </w:tc>
        <w:tc>
          <w:tcPr>
            <w:tcW w:w="586" w:type="dxa"/>
            <w:shd w:val="clear" w:color="auto" w:fill="FFFFFF" w:themeFill="background1"/>
            <w:vAlign w:val="center"/>
          </w:tcPr>
          <w:p w14:paraId="797D74EF" w14:textId="17E8F2A8" w:rsidR="00D828E9" w:rsidRDefault="00000000" w:rsidP="00D828E9">
            <w:pPr>
              <w:pStyle w:val="Tabletext"/>
              <w:jc w:val="center"/>
            </w:pPr>
            <w:sdt>
              <w:sdtPr>
                <w:id w:val="1670451060"/>
                <w14:checkbox>
                  <w14:checked w14:val="0"/>
                  <w14:checkedState w14:val="0052" w14:font="Wingdings 2"/>
                  <w14:uncheckedState w14:val="00A3" w14:font="Wingdings 2"/>
                </w14:checkbox>
              </w:sdtPr>
              <w:sdtContent>
                <w:r w:rsidR="00D828E9" w:rsidRPr="00CC07DB">
                  <w:rPr>
                    <w:rFonts w:ascii="Wingdings 2" w:eastAsia="Wingdings 2" w:hAnsi="Wingdings 2" w:cs="Wingdings 2"/>
                  </w:rPr>
                  <w:t>£</w:t>
                </w:r>
              </w:sdtContent>
            </w:sdt>
          </w:p>
        </w:tc>
        <w:tc>
          <w:tcPr>
            <w:tcW w:w="597" w:type="dxa"/>
            <w:gridSpan w:val="2"/>
            <w:shd w:val="clear" w:color="auto" w:fill="FFFFFF" w:themeFill="background1"/>
            <w:vAlign w:val="center"/>
          </w:tcPr>
          <w:p w14:paraId="5CFBF553" w14:textId="519BBD97" w:rsidR="00D828E9" w:rsidRDefault="00000000" w:rsidP="00D828E9">
            <w:pPr>
              <w:pStyle w:val="Tabletext"/>
              <w:jc w:val="center"/>
            </w:pPr>
            <w:sdt>
              <w:sdtPr>
                <w:id w:val="-1117597858"/>
                <w14:checkbox>
                  <w14:checked w14:val="0"/>
                  <w14:checkedState w14:val="0052" w14:font="Wingdings 2"/>
                  <w14:uncheckedState w14:val="00A3" w14:font="Wingdings 2"/>
                </w14:checkbox>
              </w:sdtPr>
              <w:sdtContent>
                <w:r w:rsidR="00D828E9">
                  <w:rPr>
                    <w:rFonts w:ascii="Wingdings 2" w:eastAsia="Wingdings 2" w:hAnsi="Wingdings 2" w:cs="Wingdings 2"/>
                  </w:rPr>
                  <w:t>£</w:t>
                </w:r>
              </w:sdtContent>
            </w:sdt>
          </w:p>
        </w:tc>
      </w:tr>
      <w:tr w:rsidR="00D828E9" w:rsidRPr="00CD2E67" w14:paraId="43A6D685" w14:textId="77777777" w:rsidTr="0A847492">
        <w:trPr>
          <w:trHeight w:val="253"/>
        </w:trPr>
        <w:tc>
          <w:tcPr>
            <w:tcW w:w="4638" w:type="dxa"/>
            <w:shd w:val="clear" w:color="auto" w:fill="FFFFFF" w:themeFill="background1"/>
          </w:tcPr>
          <w:p w14:paraId="00422BA0" w14:textId="77777777" w:rsidR="00840979" w:rsidRDefault="00AE20A4" w:rsidP="00D828E9">
            <w:pPr>
              <w:pStyle w:val="Tabletext"/>
            </w:pPr>
            <w:r w:rsidRPr="00AE20A4">
              <w:lastRenderedPageBreak/>
              <w:t>analyse how symbols in still and moving images augment meaning</w:t>
            </w:r>
          </w:p>
          <w:p w14:paraId="0DCB67D5" w14:textId="598ED07C" w:rsidR="00AE20A4" w:rsidRPr="00CD2E67" w:rsidRDefault="00AE20A4" w:rsidP="00D828E9">
            <w:pPr>
              <w:pStyle w:val="Tabletext"/>
            </w:pPr>
            <w:r w:rsidRPr="00AE20A4">
              <w:t>AC9E9LA07</w:t>
            </w:r>
          </w:p>
        </w:tc>
        <w:tc>
          <w:tcPr>
            <w:tcW w:w="587" w:type="dxa"/>
            <w:shd w:val="clear" w:color="auto" w:fill="FFFFFF" w:themeFill="background1"/>
            <w:vAlign w:val="center"/>
          </w:tcPr>
          <w:p w14:paraId="4F5B0DAD" w14:textId="7EC94E5F" w:rsidR="00D828E9" w:rsidRDefault="00000000" w:rsidP="00D828E9">
            <w:pPr>
              <w:pStyle w:val="Tabletext"/>
              <w:jc w:val="center"/>
            </w:pPr>
            <w:sdt>
              <w:sdtPr>
                <w:id w:val="-297911811"/>
                <w14:checkbox>
                  <w14:checked w14:val="0"/>
                  <w14:checkedState w14:val="0052" w14:font="Wingdings 2"/>
                  <w14:uncheckedState w14:val="00A3" w14:font="Wingdings 2"/>
                </w14:checkbox>
              </w:sdtPr>
              <w:sdtContent>
                <w:r w:rsidR="00D828E9">
                  <w:rPr>
                    <w:rFonts w:ascii="Wingdings 2" w:eastAsia="Wingdings 2" w:hAnsi="Wingdings 2" w:cs="Wingdings 2"/>
                  </w:rPr>
                  <w:t>£</w:t>
                </w:r>
              </w:sdtContent>
            </w:sdt>
          </w:p>
        </w:tc>
        <w:tc>
          <w:tcPr>
            <w:tcW w:w="586" w:type="dxa"/>
            <w:shd w:val="clear" w:color="auto" w:fill="FFFFFF" w:themeFill="background1"/>
            <w:vAlign w:val="center"/>
          </w:tcPr>
          <w:p w14:paraId="732881A2" w14:textId="0ACB1CCA" w:rsidR="00D828E9" w:rsidRDefault="00000000" w:rsidP="00D828E9">
            <w:pPr>
              <w:pStyle w:val="Tabletext"/>
              <w:jc w:val="center"/>
            </w:pPr>
            <w:sdt>
              <w:sdtPr>
                <w:id w:val="396474294"/>
                <w14:checkbox>
                  <w14:checked w14:val="0"/>
                  <w14:checkedState w14:val="0052" w14:font="Wingdings 2"/>
                  <w14:uncheckedState w14:val="00A3" w14:font="Wingdings 2"/>
                </w14:checkbox>
              </w:sdtPr>
              <w:sdtContent>
                <w:r w:rsidR="00D828E9">
                  <w:rPr>
                    <w:rFonts w:ascii="Wingdings 2" w:eastAsia="Wingdings 2" w:hAnsi="Wingdings 2" w:cs="Wingdings 2"/>
                  </w:rPr>
                  <w:t>£</w:t>
                </w:r>
              </w:sdtContent>
            </w:sdt>
          </w:p>
        </w:tc>
        <w:tc>
          <w:tcPr>
            <w:tcW w:w="586" w:type="dxa"/>
            <w:shd w:val="clear" w:color="auto" w:fill="FFFFFF" w:themeFill="background1"/>
            <w:vAlign w:val="center"/>
          </w:tcPr>
          <w:p w14:paraId="7402113E" w14:textId="3705DE02" w:rsidR="00D828E9" w:rsidRDefault="00000000" w:rsidP="00D828E9">
            <w:pPr>
              <w:pStyle w:val="Tabletext"/>
              <w:jc w:val="center"/>
            </w:pPr>
            <w:sdt>
              <w:sdtPr>
                <w:id w:val="1513575455"/>
                <w14:checkbox>
                  <w14:checked w14:val="0"/>
                  <w14:checkedState w14:val="0052" w14:font="Wingdings 2"/>
                  <w14:uncheckedState w14:val="00A3" w14:font="Wingdings 2"/>
                </w14:checkbox>
              </w:sdtPr>
              <w:sdtContent>
                <w:r w:rsidR="00D828E9" w:rsidRPr="00CC07DB">
                  <w:rPr>
                    <w:rFonts w:ascii="Wingdings 2" w:eastAsia="Wingdings 2" w:hAnsi="Wingdings 2" w:cs="Wingdings 2"/>
                  </w:rPr>
                  <w:t>£</w:t>
                </w:r>
              </w:sdtContent>
            </w:sdt>
          </w:p>
        </w:tc>
        <w:tc>
          <w:tcPr>
            <w:tcW w:w="586" w:type="dxa"/>
            <w:shd w:val="clear" w:color="auto" w:fill="FFFFFF" w:themeFill="background1"/>
            <w:vAlign w:val="center"/>
          </w:tcPr>
          <w:p w14:paraId="0E5C7F39" w14:textId="491870C9" w:rsidR="00D828E9" w:rsidRDefault="00000000" w:rsidP="00D828E9">
            <w:pPr>
              <w:pStyle w:val="Tabletext"/>
              <w:jc w:val="center"/>
            </w:pPr>
            <w:sdt>
              <w:sdtPr>
                <w:id w:val="-297526071"/>
                <w14:checkbox>
                  <w14:checked w14:val="0"/>
                  <w14:checkedState w14:val="0052" w14:font="Wingdings 2"/>
                  <w14:uncheckedState w14:val="00A3" w14:font="Wingdings 2"/>
                </w14:checkbox>
              </w:sdtPr>
              <w:sdtContent>
                <w:r w:rsidR="00D828E9">
                  <w:rPr>
                    <w:rFonts w:ascii="Wingdings 2" w:eastAsia="Wingdings 2" w:hAnsi="Wingdings 2" w:cs="Wingdings 2"/>
                  </w:rPr>
                  <w:t>£</w:t>
                </w:r>
              </w:sdtContent>
            </w:sdt>
          </w:p>
        </w:tc>
        <w:tc>
          <w:tcPr>
            <w:tcW w:w="4635" w:type="dxa"/>
            <w:shd w:val="clear" w:color="auto" w:fill="FFFFFF" w:themeFill="background1"/>
          </w:tcPr>
          <w:p w14:paraId="0D895F63" w14:textId="04FA19E4" w:rsidR="00D828E9" w:rsidRPr="00CD2E67" w:rsidRDefault="00D828E9" w:rsidP="00D828E9">
            <w:pPr>
              <w:pStyle w:val="Tabletext"/>
            </w:pPr>
          </w:p>
        </w:tc>
        <w:tc>
          <w:tcPr>
            <w:tcW w:w="586" w:type="dxa"/>
            <w:shd w:val="clear" w:color="auto" w:fill="FFFFFF" w:themeFill="background1"/>
            <w:vAlign w:val="center"/>
          </w:tcPr>
          <w:p w14:paraId="6A1D1CD9" w14:textId="1BCC9174" w:rsidR="00D828E9" w:rsidRDefault="00D828E9" w:rsidP="00D828E9">
            <w:pPr>
              <w:pStyle w:val="Tabletext"/>
              <w:jc w:val="center"/>
            </w:pPr>
          </w:p>
        </w:tc>
        <w:tc>
          <w:tcPr>
            <w:tcW w:w="586" w:type="dxa"/>
            <w:shd w:val="clear" w:color="auto" w:fill="FFFFFF" w:themeFill="background1"/>
            <w:vAlign w:val="center"/>
          </w:tcPr>
          <w:p w14:paraId="79E8A066" w14:textId="243CAE73" w:rsidR="00D828E9" w:rsidRDefault="00D828E9" w:rsidP="00D828E9">
            <w:pPr>
              <w:pStyle w:val="Tabletext"/>
              <w:jc w:val="center"/>
            </w:pPr>
          </w:p>
        </w:tc>
        <w:tc>
          <w:tcPr>
            <w:tcW w:w="586" w:type="dxa"/>
            <w:shd w:val="clear" w:color="auto" w:fill="FFFFFF" w:themeFill="background1"/>
            <w:vAlign w:val="center"/>
          </w:tcPr>
          <w:p w14:paraId="6C5E54A6" w14:textId="00DF5F55" w:rsidR="00D828E9" w:rsidRDefault="00D828E9" w:rsidP="00D828E9">
            <w:pPr>
              <w:pStyle w:val="Tabletext"/>
              <w:jc w:val="center"/>
            </w:pPr>
          </w:p>
        </w:tc>
        <w:tc>
          <w:tcPr>
            <w:tcW w:w="588" w:type="dxa"/>
            <w:shd w:val="clear" w:color="auto" w:fill="FFFFFF" w:themeFill="background1"/>
            <w:vAlign w:val="center"/>
          </w:tcPr>
          <w:p w14:paraId="79E25E36" w14:textId="1656A7C6" w:rsidR="00D828E9" w:rsidRDefault="00D828E9" w:rsidP="00D828E9">
            <w:pPr>
              <w:pStyle w:val="Tabletext"/>
              <w:jc w:val="center"/>
            </w:pPr>
          </w:p>
        </w:tc>
        <w:tc>
          <w:tcPr>
            <w:tcW w:w="4643" w:type="dxa"/>
            <w:shd w:val="clear" w:color="auto" w:fill="FFFFFF" w:themeFill="background1"/>
          </w:tcPr>
          <w:p w14:paraId="34DA4469" w14:textId="77777777" w:rsidR="006F17E4" w:rsidRDefault="00C30ECA" w:rsidP="00D828E9">
            <w:pPr>
              <w:pStyle w:val="Tabletext"/>
            </w:pPr>
            <w:r w:rsidRPr="00C30ECA">
              <w:t>plan, create, rehearse and deliver spoken and multimodal presentations for purpose and audience, using language features, literary devices and features of voice such as volume, tone, pitch and pace, and organising, expanding and developing ideas in ways that may be imaginative, reflective, informative, persuasive, analytical and/or critical</w:t>
            </w:r>
          </w:p>
          <w:p w14:paraId="7C452BD5" w14:textId="15165481" w:rsidR="00C30ECA" w:rsidRPr="00CD2E67" w:rsidRDefault="00C30ECA" w:rsidP="00D828E9">
            <w:pPr>
              <w:pStyle w:val="Tabletext"/>
            </w:pPr>
            <w:r w:rsidRPr="00C30ECA">
              <w:t>AC9E9LY07</w:t>
            </w:r>
          </w:p>
        </w:tc>
        <w:tc>
          <w:tcPr>
            <w:tcW w:w="586" w:type="dxa"/>
            <w:shd w:val="clear" w:color="auto" w:fill="FFFFFF" w:themeFill="background1"/>
            <w:vAlign w:val="center"/>
          </w:tcPr>
          <w:p w14:paraId="04AF9214" w14:textId="4DBC29CC" w:rsidR="00D828E9" w:rsidRDefault="00000000" w:rsidP="00D828E9">
            <w:pPr>
              <w:pStyle w:val="Tabletext"/>
              <w:jc w:val="center"/>
            </w:pPr>
            <w:sdt>
              <w:sdtPr>
                <w:id w:val="-1115054893"/>
                <w14:checkbox>
                  <w14:checked w14:val="0"/>
                  <w14:checkedState w14:val="0052" w14:font="Wingdings 2"/>
                  <w14:uncheckedState w14:val="00A3" w14:font="Wingdings 2"/>
                </w14:checkbox>
              </w:sdtPr>
              <w:sdtContent>
                <w:r w:rsidR="00D828E9">
                  <w:rPr>
                    <w:rFonts w:ascii="Wingdings 2" w:eastAsia="Wingdings 2" w:hAnsi="Wingdings 2" w:cs="Wingdings 2"/>
                  </w:rPr>
                  <w:t>£</w:t>
                </w:r>
              </w:sdtContent>
            </w:sdt>
          </w:p>
        </w:tc>
        <w:tc>
          <w:tcPr>
            <w:tcW w:w="586" w:type="dxa"/>
            <w:shd w:val="clear" w:color="auto" w:fill="FFFFFF" w:themeFill="background1"/>
            <w:vAlign w:val="center"/>
          </w:tcPr>
          <w:p w14:paraId="5E83BAF1" w14:textId="7C25B265" w:rsidR="00D828E9" w:rsidRDefault="00000000" w:rsidP="00D828E9">
            <w:pPr>
              <w:pStyle w:val="Tabletext"/>
              <w:jc w:val="center"/>
            </w:pPr>
            <w:sdt>
              <w:sdtPr>
                <w:id w:val="-1925649996"/>
                <w14:checkbox>
                  <w14:checked w14:val="0"/>
                  <w14:checkedState w14:val="0052" w14:font="Wingdings 2"/>
                  <w14:uncheckedState w14:val="00A3" w14:font="Wingdings 2"/>
                </w14:checkbox>
              </w:sdtPr>
              <w:sdtContent>
                <w:r w:rsidR="00D828E9">
                  <w:rPr>
                    <w:rFonts w:ascii="Wingdings 2" w:eastAsia="Wingdings 2" w:hAnsi="Wingdings 2" w:cs="Wingdings 2"/>
                  </w:rPr>
                  <w:t>£</w:t>
                </w:r>
              </w:sdtContent>
            </w:sdt>
          </w:p>
        </w:tc>
        <w:tc>
          <w:tcPr>
            <w:tcW w:w="586" w:type="dxa"/>
            <w:shd w:val="clear" w:color="auto" w:fill="FFFFFF" w:themeFill="background1"/>
            <w:vAlign w:val="center"/>
          </w:tcPr>
          <w:p w14:paraId="7EA799CC" w14:textId="1424F72C" w:rsidR="00D828E9" w:rsidRDefault="00000000" w:rsidP="00D828E9">
            <w:pPr>
              <w:pStyle w:val="Tabletext"/>
              <w:jc w:val="center"/>
            </w:pPr>
            <w:sdt>
              <w:sdtPr>
                <w:id w:val="-1703773966"/>
                <w14:checkbox>
                  <w14:checked w14:val="0"/>
                  <w14:checkedState w14:val="0052" w14:font="Wingdings 2"/>
                  <w14:uncheckedState w14:val="00A3" w14:font="Wingdings 2"/>
                </w14:checkbox>
              </w:sdtPr>
              <w:sdtContent>
                <w:r w:rsidR="00D828E9" w:rsidRPr="00CC07DB">
                  <w:rPr>
                    <w:rFonts w:ascii="Wingdings 2" w:eastAsia="Wingdings 2" w:hAnsi="Wingdings 2" w:cs="Wingdings 2"/>
                  </w:rPr>
                  <w:t>£</w:t>
                </w:r>
              </w:sdtContent>
            </w:sdt>
          </w:p>
        </w:tc>
        <w:tc>
          <w:tcPr>
            <w:tcW w:w="597" w:type="dxa"/>
            <w:gridSpan w:val="2"/>
            <w:shd w:val="clear" w:color="auto" w:fill="FFFFFF" w:themeFill="background1"/>
            <w:vAlign w:val="center"/>
          </w:tcPr>
          <w:p w14:paraId="7EC416AD" w14:textId="5A76A89C" w:rsidR="00D828E9" w:rsidRDefault="00000000" w:rsidP="00D828E9">
            <w:pPr>
              <w:pStyle w:val="Tabletext"/>
              <w:jc w:val="center"/>
            </w:pPr>
            <w:sdt>
              <w:sdtPr>
                <w:id w:val="-766156243"/>
                <w14:checkbox>
                  <w14:checked w14:val="0"/>
                  <w14:checkedState w14:val="0052" w14:font="Wingdings 2"/>
                  <w14:uncheckedState w14:val="00A3" w14:font="Wingdings 2"/>
                </w14:checkbox>
              </w:sdtPr>
              <w:sdtContent>
                <w:r w:rsidR="00D828E9">
                  <w:rPr>
                    <w:rFonts w:ascii="Wingdings 2" w:eastAsia="Wingdings 2" w:hAnsi="Wingdings 2" w:cs="Wingdings 2"/>
                  </w:rPr>
                  <w:t>£</w:t>
                </w:r>
              </w:sdtContent>
            </w:sdt>
          </w:p>
        </w:tc>
      </w:tr>
      <w:tr w:rsidR="00C33565" w:rsidRPr="00CD2E67" w14:paraId="0387CA09" w14:textId="77777777" w:rsidTr="0A847492">
        <w:trPr>
          <w:trHeight w:val="253"/>
        </w:trPr>
        <w:tc>
          <w:tcPr>
            <w:tcW w:w="4638" w:type="dxa"/>
            <w:shd w:val="clear" w:color="auto" w:fill="FFFFFF" w:themeFill="background1"/>
          </w:tcPr>
          <w:p w14:paraId="7D321A0B" w14:textId="77777777" w:rsidR="00840979" w:rsidRDefault="00AE20A4" w:rsidP="00C33565">
            <w:pPr>
              <w:pStyle w:val="Tabletext"/>
            </w:pPr>
            <w:r w:rsidRPr="00AE20A4">
              <w:t>analyse how vocabulary choices contribute to style, mood and tone</w:t>
            </w:r>
          </w:p>
          <w:p w14:paraId="728086E7" w14:textId="67FEBCBA" w:rsidR="00AE20A4" w:rsidRPr="00CD2E67" w:rsidRDefault="00AE20A4" w:rsidP="00C33565">
            <w:pPr>
              <w:pStyle w:val="Tabletext"/>
            </w:pPr>
            <w:r w:rsidRPr="00AE20A4">
              <w:t>AC9E9LA08</w:t>
            </w:r>
          </w:p>
        </w:tc>
        <w:tc>
          <w:tcPr>
            <w:tcW w:w="587" w:type="dxa"/>
            <w:shd w:val="clear" w:color="auto" w:fill="FFFFFF" w:themeFill="background1"/>
            <w:vAlign w:val="center"/>
          </w:tcPr>
          <w:p w14:paraId="47C43CE9" w14:textId="4933D909" w:rsidR="00C33565" w:rsidRDefault="00000000" w:rsidP="00C33565">
            <w:pPr>
              <w:pStyle w:val="Tabletext"/>
              <w:jc w:val="center"/>
            </w:pPr>
            <w:sdt>
              <w:sdtPr>
                <w:id w:val="-1823034517"/>
                <w14:checkbox>
                  <w14:checked w14:val="1"/>
                  <w14:checkedState w14:val="0052" w14:font="Wingdings 2"/>
                  <w14:uncheckedState w14:val="2610" w14:font="Wingdings 2"/>
                </w14:checkbox>
              </w:sdtPr>
              <w:sdtContent>
                <w:r w:rsidR="25803499" w:rsidRPr="198ECD9B">
                  <w:rPr>
                    <w:rFonts w:ascii="Wingdings 2" w:eastAsia="Wingdings 2" w:hAnsi="Wingdings 2" w:cs="Wingdings 2"/>
                  </w:rPr>
                  <w:t>R</w:t>
                </w:r>
              </w:sdtContent>
            </w:sdt>
          </w:p>
        </w:tc>
        <w:tc>
          <w:tcPr>
            <w:tcW w:w="586" w:type="dxa"/>
            <w:shd w:val="clear" w:color="auto" w:fill="FFFFFF" w:themeFill="background1"/>
            <w:vAlign w:val="center"/>
          </w:tcPr>
          <w:p w14:paraId="4E618D30" w14:textId="64440E33" w:rsidR="00C33565" w:rsidRDefault="00000000" w:rsidP="00C33565">
            <w:pPr>
              <w:pStyle w:val="Tabletext"/>
              <w:jc w:val="center"/>
            </w:pPr>
            <w:sdt>
              <w:sdtPr>
                <w:id w:val="1242764854"/>
                <w14:checkbox>
                  <w14:checked w14:val="0"/>
                  <w14:checkedState w14:val="0052" w14:font="Wingdings 2"/>
                  <w14:uncheckedState w14:val="00A3" w14:font="Wingdings 2"/>
                </w14:checkbox>
              </w:sdtPr>
              <w:sdtContent>
                <w:r w:rsidR="00090F5B">
                  <w:sym w:font="Wingdings 2" w:char="F0A3"/>
                </w:r>
              </w:sdtContent>
            </w:sdt>
          </w:p>
        </w:tc>
        <w:tc>
          <w:tcPr>
            <w:tcW w:w="586" w:type="dxa"/>
            <w:shd w:val="clear" w:color="auto" w:fill="FFFFFF" w:themeFill="background1"/>
            <w:vAlign w:val="center"/>
          </w:tcPr>
          <w:p w14:paraId="0F723C6A" w14:textId="43DB4938" w:rsidR="00C33565" w:rsidRDefault="00000000" w:rsidP="00C33565">
            <w:pPr>
              <w:pStyle w:val="Tabletext"/>
              <w:jc w:val="center"/>
            </w:pPr>
            <w:sdt>
              <w:sdtPr>
                <w:id w:val="-208576301"/>
                <w14:checkbox>
                  <w14:checked w14:val="1"/>
                  <w14:checkedState w14:val="0052" w14:font="Wingdings 2"/>
                  <w14:uncheckedState w14:val="00A3" w14:font="Wingdings 2"/>
                </w14:checkbox>
              </w:sdtPr>
              <w:sdtContent>
                <w:r w:rsidR="00090F5B">
                  <w:sym w:font="Wingdings 2" w:char="F052"/>
                </w:r>
              </w:sdtContent>
            </w:sdt>
          </w:p>
        </w:tc>
        <w:tc>
          <w:tcPr>
            <w:tcW w:w="586" w:type="dxa"/>
            <w:shd w:val="clear" w:color="auto" w:fill="FFFFFF" w:themeFill="background1"/>
            <w:vAlign w:val="center"/>
          </w:tcPr>
          <w:p w14:paraId="2C84570C" w14:textId="5AB60B03" w:rsidR="00C33565" w:rsidRDefault="00000000" w:rsidP="00C33565">
            <w:pPr>
              <w:pStyle w:val="Tabletext"/>
              <w:jc w:val="center"/>
            </w:pPr>
            <w:sdt>
              <w:sdtPr>
                <w:id w:val="-849255711"/>
                <w14:checkbox>
                  <w14:checked w14:val="0"/>
                  <w14:checkedState w14:val="0052" w14:font="Wingdings 2"/>
                  <w14:uncheckedState w14:val="00A3" w14:font="Wingdings 2"/>
                </w14:checkbox>
              </w:sdtPr>
              <w:sdtContent>
                <w:r w:rsidR="00C33565">
                  <w:rPr>
                    <w:rFonts w:ascii="Wingdings 2" w:eastAsia="Wingdings 2" w:hAnsi="Wingdings 2" w:cs="Wingdings 2"/>
                  </w:rPr>
                  <w:t>£</w:t>
                </w:r>
              </w:sdtContent>
            </w:sdt>
          </w:p>
        </w:tc>
        <w:tc>
          <w:tcPr>
            <w:tcW w:w="4635" w:type="dxa"/>
            <w:shd w:val="clear" w:color="auto" w:fill="FFFFFF" w:themeFill="background1"/>
          </w:tcPr>
          <w:p w14:paraId="6C0C2519" w14:textId="77777777" w:rsidR="00C33565" w:rsidRPr="00CD2E67" w:rsidRDefault="00C33565" w:rsidP="00C33565">
            <w:pPr>
              <w:pStyle w:val="Tabletext"/>
            </w:pPr>
          </w:p>
        </w:tc>
        <w:tc>
          <w:tcPr>
            <w:tcW w:w="586" w:type="dxa"/>
            <w:shd w:val="clear" w:color="auto" w:fill="FFFFFF" w:themeFill="background1"/>
            <w:vAlign w:val="center"/>
          </w:tcPr>
          <w:p w14:paraId="28F823B3" w14:textId="6F73AD3F" w:rsidR="00C33565" w:rsidRDefault="00C33565" w:rsidP="00C33565">
            <w:pPr>
              <w:pStyle w:val="Tabletext"/>
              <w:jc w:val="center"/>
            </w:pPr>
          </w:p>
        </w:tc>
        <w:tc>
          <w:tcPr>
            <w:tcW w:w="586" w:type="dxa"/>
            <w:shd w:val="clear" w:color="auto" w:fill="FFFFFF" w:themeFill="background1"/>
            <w:vAlign w:val="center"/>
          </w:tcPr>
          <w:p w14:paraId="527E47FE" w14:textId="52C1CA1D" w:rsidR="00C33565" w:rsidRDefault="00C33565" w:rsidP="00C33565">
            <w:pPr>
              <w:pStyle w:val="Tabletext"/>
              <w:jc w:val="center"/>
            </w:pPr>
          </w:p>
        </w:tc>
        <w:tc>
          <w:tcPr>
            <w:tcW w:w="586" w:type="dxa"/>
            <w:shd w:val="clear" w:color="auto" w:fill="FFFFFF" w:themeFill="background1"/>
            <w:vAlign w:val="center"/>
          </w:tcPr>
          <w:p w14:paraId="519CBD6E" w14:textId="765C6CAB" w:rsidR="00C33565" w:rsidRDefault="00C33565" w:rsidP="00C33565">
            <w:pPr>
              <w:pStyle w:val="Tabletext"/>
              <w:jc w:val="center"/>
            </w:pPr>
          </w:p>
        </w:tc>
        <w:tc>
          <w:tcPr>
            <w:tcW w:w="588" w:type="dxa"/>
            <w:shd w:val="clear" w:color="auto" w:fill="FFFFFF" w:themeFill="background1"/>
            <w:vAlign w:val="center"/>
          </w:tcPr>
          <w:p w14:paraId="051BFCDB" w14:textId="492A49C2" w:rsidR="00C33565" w:rsidRDefault="00C33565" w:rsidP="00C33565">
            <w:pPr>
              <w:pStyle w:val="Tabletext"/>
              <w:jc w:val="center"/>
            </w:pPr>
          </w:p>
        </w:tc>
        <w:tc>
          <w:tcPr>
            <w:tcW w:w="4643" w:type="dxa"/>
            <w:shd w:val="clear" w:color="auto" w:fill="FFFFFF" w:themeFill="background1"/>
          </w:tcPr>
          <w:p w14:paraId="0118361A" w14:textId="77777777" w:rsidR="006F17E4" w:rsidRDefault="00C30ECA" w:rsidP="00C33565">
            <w:pPr>
              <w:pStyle w:val="Tabletext"/>
              <w:rPr>
                <w:b/>
                <w:bCs/>
              </w:rPr>
            </w:pPr>
            <w:r w:rsidRPr="00C30ECA">
              <w:rPr>
                <w:b/>
                <w:bCs/>
              </w:rPr>
              <w:t>Word knowledge</w:t>
            </w:r>
          </w:p>
          <w:p w14:paraId="62E15EE9" w14:textId="77777777" w:rsidR="00C30ECA" w:rsidRPr="00C30ECA" w:rsidRDefault="00C30ECA" w:rsidP="00C33565">
            <w:pPr>
              <w:pStyle w:val="Tabletext"/>
            </w:pPr>
            <w:r w:rsidRPr="00C30ECA">
              <w:t>understand how spelling is used in texts for particular effects; for example, characterisation, humour and to represent accents and distinctive speech</w:t>
            </w:r>
          </w:p>
          <w:p w14:paraId="1DC01382" w14:textId="7639FB99" w:rsidR="00C30ECA" w:rsidRPr="00FC3A03" w:rsidRDefault="00C30ECA" w:rsidP="00C33565">
            <w:pPr>
              <w:pStyle w:val="Tabletext"/>
              <w:rPr>
                <w:b/>
                <w:bCs/>
              </w:rPr>
            </w:pPr>
            <w:r w:rsidRPr="00C30ECA">
              <w:t>AC9E9LY08</w:t>
            </w:r>
          </w:p>
        </w:tc>
        <w:tc>
          <w:tcPr>
            <w:tcW w:w="586" w:type="dxa"/>
            <w:shd w:val="clear" w:color="auto" w:fill="FFFFFF" w:themeFill="background1"/>
            <w:vAlign w:val="center"/>
          </w:tcPr>
          <w:p w14:paraId="6CB933AC" w14:textId="0999496D" w:rsidR="00C33565" w:rsidRDefault="00000000" w:rsidP="00C33565">
            <w:pPr>
              <w:pStyle w:val="Tabletext"/>
              <w:jc w:val="center"/>
            </w:pPr>
            <w:sdt>
              <w:sdtPr>
                <w:id w:val="710846003"/>
                <w14:checkbox>
                  <w14:checked w14:val="1"/>
                  <w14:checkedState w14:val="0052" w14:font="Wingdings 2"/>
                  <w14:uncheckedState w14:val="2610" w14:font="Wingdings 2"/>
                </w14:checkbox>
              </w:sdtPr>
              <w:sdtContent>
                <w:r w:rsidR="0BB68951" w:rsidRPr="0A847492">
                  <w:rPr>
                    <w:rFonts w:ascii="Wingdings 2" w:eastAsia="Wingdings 2" w:hAnsi="Wingdings 2" w:cs="Wingdings 2"/>
                  </w:rPr>
                  <w:t>R</w:t>
                </w:r>
              </w:sdtContent>
            </w:sdt>
          </w:p>
        </w:tc>
        <w:tc>
          <w:tcPr>
            <w:tcW w:w="586" w:type="dxa"/>
            <w:shd w:val="clear" w:color="auto" w:fill="FFFFFF" w:themeFill="background1"/>
            <w:vAlign w:val="center"/>
          </w:tcPr>
          <w:p w14:paraId="18003856" w14:textId="74599E0B" w:rsidR="00C33565" w:rsidRDefault="00000000" w:rsidP="00C33565">
            <w:pPr>
              <w:pStyle w:val="Tabletext"/>
              <w:jc w:val="center"/>
            </w:pPr>
            <w:sdt>
              <w:sdtPr>
                <w:id w:val="-523642876"/>
                <w14:checkbox>
                  <w14:checked w14:val="1"/>
                  <w14:checkedState w14:val="0052" w14:font="Wingdings 2"/>
                  <w14:uncheckedState w14:val="00A3" w14:font="Wingdings 2"/>
                </w14:checkbox>
              </w:sdtPr>
              <w:sdtContent>
                <w:r w:rsidR="004C27C7">
                  <w:sym w:font="Wingdings 2" w:char="F052"/>
                </w:r>
              </w:sdtContent>
            </w:sdt>
          </w:p>
        </w:tc>
        <w:tc>
          <w:tcPr>
            <w:tcW w:w="586" w:type="dxa"/>
            <w:shd w:val="clear" w:color="auto" w:fill="FFFFFF" w:themeFill="background1"/>
            <w:vAlign w:val="center"/>
          </w:tcPr>
          <w:p w14:paraId="5B7DEF9E" w14:textId="1DE0B9ED" w:rsidR="00C33565" w:rsidRDefault="00000000" w:rsidP="00C33565">
            <w:pPr>
              <w:pStyle w:val="Tabletext"/>
              <w:jc w:val="center"/>
            </w:pPr>
            <w:sdt>
              <w:sdtPr>
                <w:id w:val="1243841208"/>
                <w14:checkbox>
                  <w14:checked w14:val="1"/>
                  <w14:checkedState w14:val="0052" w14:font="Wingdings 2"/>
                  <w14:uncheckedState w14:val="00A3" w14:font="Wingdings 2"/>
                </w14:checkbox>
              </w:sdtPr>
              <w:sdtContent>
                <w:r w:rsidR="00CE2991">
                  <w:sym w:font="Wingdings 2" w:char="F052"/>
                </w:r>
              </w:sdtContent>
            </w:sdt>
          </w:p>
        </w:tc>
        <w:tc>
          <w:tcPr>
            <w:tcW w:w="597" w:type="dxa"/>
            <w:gridSpan w:val="2"/>
            <w:shd w:val="clear" w:color="auto" w:fill="FFFFFF" w:themeFill="background1"/>
            <w:vAlign w:val="center"/>
          </w:tcPr>
          <w:p w14:paraId="095E58F8" w14:textId="3BA9584B" w:rsidR="00C33565" w:rsidRDefault="00000000" w:rsidP="00C33565">
            <w:pPr>
              <w:pStyle w:val="Tabletext"/>
              <w:jc w:val="center"/>
            </w:pPr>
            <w:sdt>
              <w:sdtPr>
                <w:id w:val="1134303368"/>
                <w14:checkbox>
                  <w14:checked w14:val="0"/>
                  <w14:checkedState w14:val="0052" w14:font="Wingdings 2"/>
                  <w14:uncheckedState w14:val="00A3" w14:font="Wingdings 2"/>
                </w14:checkbox>
              </w:sdtPr>
              <w:sdtContent>
                <w:r w:rsidR="00C33565">
                  <w:rPr>
                    <w:rFonts w:ascii="Wingdings 2" w:eastAsia="Wingdings 2" w:hAnsi="Wingdings 2" w:cs="Wingdings 2"/>
                  </w:rPr>
                  <w:t>£</w:t>
                </w:r>
              </w:sdtContent>
            </w:sdt>
          </w:p>
        </w:tc>
      </w:tr>
      <w:tr w:rsidR="00C33565" w:rsidRPr="00CD2E67" w14:paraId="5E7F9681" w14:textId="77777777" w:rsidTr="0A847492">
        <w:trPr>
          <w:trHeight w:val="253"/>
        </w:trPr>
        <w:tc>
          <w:tcPr>
            <w:tcW w:w="4638" w:type="dxa"/>
            <w:shd w:val="clear" w:color="auto" w:fill="FFFFFF" w:themeFill="background1"/>
          </w:tcPr>
          <w:p w14:paraId="0B019C2E" w14:textId="77777777" w:rsidR="00840979" w:rsidRDefault="00AE20A4" w:rsidP="00C33565">
            <w:pPr>
              <w:pStyle w:val="Tabletext"/>
            </w:pPr>
            <w:r w:rsidRPr="00AE20A4">
              <w:t>understand punctuation conventions for referencing and citing others for formal and informal purposes</w:t>
            </w:r>
          </w:p>
          <w:p w14:paraId="0B5E67A1" w14:textId="3955E0D3" w:rsidR="00AE20A4" w:rsidRPr="00CD2E67" w:rsidRDefault="00AE20A4" w:rsidP="00C33565">
            <w:pPr>
              <w:pStyle w:val="Tabletext"/>
            </w:pPr>
            <w:r w:rsidRPr="00AE20A4">
              <w:t>AC9E9LA09</w:t>
            </w:r>
          </w:p>
        </w:tc>
        <w:tc>
          <w:tcPr>
            <w:tcW w:w="587" w:type="dxa"/>
            <w:shd w:val="clear" w:color="auto" w:fill="FFFFFF" w:themeFill="background1"/>
            <w:vAlign w:val="center"/>
          </w:tcPr>
          <w:p w14:paraId="3FBA5358" w14:textId="4858E307" w:rsidR="00C33565" w:rsidRDefault="00000000" w:rsidP="00C33565">
            <w:pPr>
              <w:pStyle w:val="Tabletext"/>
              <w:jc w:val="center"/>
            </w:pPr>
            <w:sdt>
              <w:sdtPr>
                <w:id w:val="698514520"/>
                <w14:checkbox>
                  <w14:checked w14:val="0"/>
                  <w14:checkedState w14:val="0052" w14:font="Wingdings 2"/>
                  <w14:uncheckedState w14:val="00A3" w14:font="Wingdings 2"/>
                </w14:checkbox>
              </w:sdtPr>
              <w:sdtContent>
                <w:r w:rsidR="00C33565">
                  <w:rPr>
                    <w:rFonts w:ascii="Wingdings 2" w:eastAsia="Wingdings 2" w:hAnsi="Wingdings 2" w:cs="Wingdings 2"/>
                  </w:rPr>
                  <w:t>£</w:t>
                </w:r>
              </w:sdtContent>
            </w:sdt>
          </w:p>
        </w:tc>
        <w:tc>
          <w:tcPr>
            <w:tcW w:w="586" w:type="dxa"/>
            <w:shd w:val="clear" w:color="auto" w:fill="FFFFFF" w:themeFill="background1"/>
            <w:vAlign w:val="center"/>
          </w:tcPr>
          <w:p w14:paraId="6A1C3839" w14:textId="6F17D05E" w:rsidR="00C33565" w:rsidRDefault="00000000" w:rsidP="00C33565">
            <w:pPr>
              <w:pStyle w:val="Tabletext"/>
              <w:jc w:val="center"/>
            </w:pPr>
            <w:sdt>
              <w:sdtPr>
                <w:id w:val="705992336"/>
                <w14:checkbox>
                  <w14:checked w14:val="0"/>
                  <w14:checkedState w14:val="0052" w14:font="Wingdings 2"/>
                  <w14:uncheckedState w14:val="00A3" w14:font="Wingdings 2"/>
                </w14:checkbox>
              </w:sdtPr>
              <w:sdtContent>
                <w:r w:rsidR="00090F5B">
                  <w:sym w:font="Wingdings 2" w:char="F0A3"/>
                </w:r>
              </w:sdtContent>
            </w:sdt>
          </w:p>
        </w:tc>
        <w:tc>
          <w:tcPr>
            <w:tcW w:w="586" w:type="dxa"/>
            <w:shd w:val="clear" w:color="auto" w:fill="FFFFFF" w:themeFill="background1"/>
            <w:vAlign w:val="center"/>
          </w:tcPr>
          <w:p w14:paraId="57A5DA11" w14:textId="74B19C4F" w:rsidR="00C33565" w:rsidRDefault="00000000" w:rsidP="00C33565">
            <w:pPr>
              <w:pStyle w:val="Tabletext"/>
              <w:jc w:val="center"/>
            </w:pPr>
            <w:sdt>
              <w:sdtPr>
                <w:id w:val="2138600682"/>
                <w14:checkbox>
                  <w14:checked w14:val="1"/>
                  <w14:checkedState w14:val="0052" w14:font="Wingdings 2"/>
                  <w14:uncheckedState w14:val="00A3" w14:font="Wingdings 2"/>
                </w14:checkbox>
              </w:sdtPr>
              <w:sdtContent>
                <w:r w:rsidR="00090F5B">
                  <w:sym w:font="Wingdings 2" w:char="F052"/>
                </w:r>
              </w:sdtContent>
            </w:sdt>
          </w:p>
        </w:tc>
        <w:tc>
          <w:tcPr>
            <w:tcW w:w="586" w:type="dxa"/>
            <w:shd w:val="clear" w:color="auto" w:fill="FFFFFF" w:themeFill="background1"/>
            <w:vAlign w:val="center"/>
          </w:tcPr>
          <w:p w14:paraId="10ABA594" w14:textId="59508C26" w:rsidR="00C33565" w:rsidRDefault="00000000" w:rsidP="00C33565">
            <w:pPr>
              <w:pStyle w:val="Tabletext"/>
              <w:jc w:val="center"/>
            </w:pPr>
            <w:sdt>
              <w:sdtPr>
                <w:id w:val="74329785"/>
                <w14:checkbox>
                  <w14:checked w14:val="0"/>
                  <w14:checkedState w14:val="0052" w14:font="Wingdings 2"/>
                  <w14:uncheckedState w14:val="00A3" w14:font="Wingdings 2"/>
                </w14:checkbox>
              </w:sdtPr>
              <w:sdtContent>
                <w:r w:rsidR="00C33565">
                  <w:rPr>
                    <w:rFonts w:ascii="Wingdings 2" w:eastAsia="Wingdings 2" w:hAnsi="Wingdings 2" w:cs="Wingdings 2"/>
                  </w:rPr>
                  <w:t>£</w:t>
                </w:r>
              </w:sdtContent>
            </w:sdt>
          </w:p>
        </w:tc>
        <w:tc>
          <w:tcPr>
            <w:tcW w:w="4635" w:type="dxa"/>
            <w:shd w:val="clear" w:color="auto" w:fill="FFFFFF" w:themeFill="background1"/>
          </w:tcPr>
          <w:p w14:paraId="23FBEBB8" w14:textId="77777777" w:rsidR="00C33565" w:rsidRPr="00CD2E67" w:rsidRDefault="00C33565" w:rsidP="00C33565">
            <w:pPr>
              <w:pStyle w:val="Tabletext"/>
            </w:pPr>
          </w:p>
        </w:tc>
        <w:tc>
          <w:tcPr>
            <w:tcW w:w="586" w:type="dxa"/>
            <w:shd w:val="clear" w:color="auto" w:fill="FFFFFF" w:themeFill="background1"/>
            <w:vAlign w:val="center"/>
          </w:tcPr>
          <w:p w14:paraId="128EBA3A" w14:textId="49219420" w:rsidR="00C33565" w:rsidRDefault="00C33565" w:rsidP="00C33565">
            <w:pPr>
              <w:pStyle w:val="Tabletext"/>
              <w:jc w:val="center"/>
            </w:pPr>
          </w:p>
        </w:tc>
        <w:tc>
          <w:tcPr>
            <w:tcW w:w="586" w:type="dxa"/>
            <w:shd w:val="clear" w:color="auto" w:fill="FFFFFF" w:themeFill="background1"/>
            <w:vAlign w:val="center"/>
          </w:tcPr>
          <w:p w14:paraId="088B0862" w14:textId="059F3E31" w:rsidR="00C33565" w:rsidRDefault="00C33565" w:rsidP="00C33565">
            <w:pPr>
              <w:pStyle w:val="Tabletext"/>
              <w:jc w:val="center"/>
            </w:pPr>
          </w:p>
        </w:tc>
        <w:tc>
          <w:tcPr>
            <w:tcW w:w="586" w:type="dxa"/>
            <w:shd w:val="clear" w:color="auto" w:fill="FFFFFF" w:themeFill="background1"/>
            <w:vAlign w:val="center"/>
          </w:tcPr>
          <w:p w14:paraId="58CD4BC0" w14:textId="1D093767" w:rsidR="00C33565" w:rsidRDefault="00C33565" w:rsidP="00C33565">
            <w:pPr>
              <w:pStyle w:val="Tabletext"/>
              <w:jc w:val="center"/>
            </w:pPr>
          </w:p>
        </w:tc>
        <w:tc>
          <w:tcPr>
            <w:tcW w:w="588" w:type="dxa"/>
            <w:shd w:val="clear" w:color="auto" w:fill="FFFFFF" w:themeFill="background1"/>
            <w:vAlign w:val="center"/>
          </w:tcPr>
          <w:p w14:paraId="56DFEEC6" w14:textId="077134F4" w:rsidR="00C33565" w:rsidRDefault="00C33565" w:rsidP="00C33565">
            <w:pPr>
              <w:pStyle w:val="Tabletext"/>
              <w:jc w:val="center"/>
            </w:pPr>
          </w:p>
        </w:tc>
        <w:tc>
          <w:tcPr>
            <w:tcW w:w="4643" w:type="dxa"/>
            <w:shd w:val="clear" w:color="auto" w:fill="FFFFFF" w:themeFill="background1"/>
          </w:tcPr>
          <w:p w14:paraId="67D7FC97" w14:textId="568B6A4A" w:rsidR="00144C69" w:rsidRPr="00CD2E67" w:rsidRDefault="00144C69" w:rsidP="00C33565">
            <w:pPr>
              <w:pStyle w:val="Tabletext"/>
            </w:pPr>
          </w:p>
        </w:tc>
        <w:tc>
          <w:tcPr>
            <w:tcW w:w="586" w:type="dxa"/>
            <w:shd w:val="clear" w:color="auto" w:fill="FFFFFF" w:themeFill="background1"/>
            <w:vAlign w:val="center"/>
          </w:tcPr>
          <w:p w14:paraId="640224D0" w14:textId="01212000" w:rsidR="00C33565" w:rsidRDefault="00C33565" w:rsidP="00C33565">
            <w:pPr>
              <w:pStyle w:val="Tabletext"/>
              <w:jc w:val="center"/>
            </w:pPr>
          </w:p>
        </w:tc>
        <w:tc>
          <w:tcPr>
            <w:tcW w:w="586" w:type="dxa"/>
            <w:shd w:val="clear" w:color="auto" w:fill="FFFFFF" w:themeFill="background1"/>
            <w:vAlign w:val="center"/>
          </w:tcPr>
          <w:p w14:paraId="414B3859" w14:textId="617CF450" w:rsidR="00C33565" w:rsidRDefault="00C33565" w:rsidP="00C33565">
            <w:pPr>
              <w:pStyle w:val="Tabletext"/>
              <w:jc w:val="center"/>
            </w:pPr>
          </w:p>
        </w:tc>
        <w:tc>
          <w:tcPr>
            <w:tcW w:w="586" w:type="dxa"/>
            <w:shd w:val="clear" w:color="auto" w:fill="FFFFFF" w:themeFill="background1"/>
            <w:vAlign w:val="center"/>
          </w:tcPr>
          <w:p w14:paraId="7DBD80AD" w14:textId="1CE94A69" w:rsidR="00C33565" w:rsidRDefault="00C33565" w:rsidP="00C33565">
            <w:pPr>
              <w:pStyle w:val="Tabletext"/>
              <w:jc w:val="center"/>
            </w:pPr>
          </w:p>
        </w:tc>
        <w:tc>
          <w:tcPr>
            <w:tcW w:w="597" w:type="dxa"/>
            <w:gridSpan w:val="2"/>
            <w:shd w:val="clear" w:color="auto" w:fill="FFFFFF" w:themeFill="background1"/>
            <w:vAlign w:val="center"/>
          </w:tcPr>
          <w:p w14:paraId="69FE5E96" w14:textId="46945965" w:rsidR="00C33565" w:rsidRDefault="00C33565" w:rsidP="00C33565">
            <w:pPr>
              <w:pStyle w:val="Tabletext"/>
              <w:jc w:val="center"/>
            </w:pPr>
          </w:p>
        </w:tc>
      </w:tr>
    </w:tbl>
    <w:p w14:paraId="7783F6C9" w14:textId="2AFF8A37" w:rsidR="00011E47" w:rsidRDefault="00011E47" w:rsidP="007E4343">
      <w:pPr>
        <w:pStyle w:val="Instructiontowriters"/>
      </w:pPr>
      <w:r w:rsidRPr="00DD444B">
        <w:rPr>
          <w:rStyle w:val="InstructiontowritersChar"/>
          <w:rFonts w:eastAsiaTheme="minorHAnsi"/>
          <w:b/>
          <w:bCs/>
        </w:rPr>
        <w:t>Note:</w:t>
      </w:r>
      <w:r w:rsidRPr="00D331C5">
        <w:rPr>
          <w:rStyle w:val="InstructiontowritersChar"/>
          <w:rFonts w:eastAsiaTheme="minorHAnsi"/>
        </w:rPr>
        <w:t xml:space="preserve"> </w:t>
      </w:r>
      <w:r w:rsidR="002A3FA0">
        <w:rPr>
          <w:rStyle w:val="InstructiontowritersChar"/>
          <w:rFonts w:eastAsiaTheme="minorHAnsi"/>
        </w:rPr>
        <w:t xml:space="preserve">Adjust the table to reflect the number of units you will offer. </w:t>
      </w:r>
      <w:r>
        <w:rPr>
          <w:rStyle w:val="InstructiontowritersChar"/>
          <w:rFonts w:eastAsiaTheme="minorHAnsi"/>
        </w:rPr>
        <w:t xml:space="preserve">Check or uncheck </w:t>
      </w:r>
      <w:r w:rsidR="003E4FA8">
        <w:rPr>
          <w:rStyle w:val="InstructiontowritersChar"/>
          <w:rFonts w:eastAsiaTheme="minorHAnsi"/>
        </w:rPr>
        <w:t xml:space="preserve">the columns </w:t>
      </w:r>
      <w:r>
        <w:rPr>
          <w:rStyle w:val="InstructiontowritersChar"/>
          <w:rFonts w:eastAsiaTheme="minorHAnsi"/>
        </w:rPr>
        <w:t>as appropriate for each unit.</w:t>
      </w:r>
    </w:p>
    <w:tbl>
      <w:tblPr>
        <w:tblStyle w:val="QCAAtablestyle1"/>
        <w:tblW w:w="5000" w:type="pct"/>
        <w:tblLook w:val="0620" w:firstRow="1" w:lastRow="0" w:firstColumn="0" w:lastColumn="0" w:noHBand="1" w:noVBand="1"/>
      </w:tblPr>
      <w:tblGrid>
        <w:gridCol w:w="7329"/>
        <w:gridCol w:w="701"/>
        <w:gridCol w:w="700"/>
        <w:gridCol w:w="700"/>
        <w:gridCol w:w="713"/>
        <w:gridCol w:w="927"/>
        <w:gridCol w:w="7328"/>
        <w:gridCol w:w="641"/>
        <w:gridCol w:w="641"/>
        <w:gridCol w:w="641"/>
        <w:gridCol w:w="641"/>
      </w:tblGrid>
      <w:tr w:rsidR="00EE27C8" w:rsidRPr="00CD2E67" w14:paraId="270833AD" w14:textId="77777777" w:rsidTr="0A847492">
        <w:trPr>
          <w:cnfStyle w:val="100000000000" w:firstRow="1" w:lastRow="0" w:firstColumn="0" w:lastColumn="0" w:oddVBand="0" w:evenVBand="0" w:oddHBand="0" w:evenHBand="0" w:firstRowFirstColumn="0" w:firstRowLastColumn="0" w:lastRowFirstColumn="0" w:lastRowLastColumn="0"/>
          <w:trHeight w:val="235"/>
          <w:tblHeader/>
        </w:trPr>
        <w:tc>
          <w:tcPr>
            <w:tcW w:w="1748" w:type="pct"/>
          </w:tcPr>
          <w:p w14:paraId="1C9F70C9" w14:textId="77777777" w:rsidR="00EE27C8" w:rsidRPr="00CD2E67" w:rsidRDefault="00EE27C8" w:rsidP="007E4323">
            <w:pPr>
              <w:pStyle w:val="Tableheading"/>
              <w:keepNext/>
              <w:keepLines/>
            </w:pPr>
            <w:r w:rsidRPr="00CD2E67">
              <w:t>General capabilities</w:t>
            </w:r>
          </w:p>
        </w:tc>
        <w:tc>
          <w:tcPr>
            <w:tcW w:w="671" w:type="pct"/>
            <w:gridSpan w:val="4"/>
            <w:tcBorders>
              <w:right w:val="single" w:sz="4" w:space="0" w:color="A6A6A6" w:themeColor="background1" w:themeShade="A6"/>
            </w:tcBorders>
          </w:tcPr>
          <w:p w14:paraId="2BB69AEC" w14:textId="77777777" w:rsidR="00EE27C8" w:rsidRPr="00CD2E67" w:rsidRDefault="00EE27C8" w:rsidP="007E4323">
            <w:pPr>
              <w:pStyle w:val="Tableheading"/>
              <w:keepNext/>
              <w:keepLines/>
              <w:jc w:val="center"/>
            </w:pPr>
            <w:r>
              <w:t>Unit</w:t>
            </w:r>
            <w:r w:rsidR="005073DD">
              <w:t>s</w:t>
            </w:r>
          </w:p>
        </w:tc>
        <w:tc>
          <w:tcPr>
            <w:tcW w:w="221" w:type="pct"/>
            <w:tcBorders>
              <w:top w:val="nil"/>
              <w:left w:val="single" w:sz="4" w:space="0" w:color="A6A6A6" w:themeColor="background1" w:themeShade="A6"/>
              <w:bottom w:val="nil"/>
            </w:tcBorders>
            <w:shd w:val="clear" w:color="auto" w:fill="auto"/>
          </w:tcPr>
          <w:p w14:paraId="176229A7" w14:textId="77777777" w:rsidR="00EE27C8" w:rsidRPr="00CD2E67" w:rsidRDefault="00EE27C8" w:rsidP="007E4323">
            <w:pPr>
              <w:pStyle w:val="Tableheading"/>
              <w:keepNext/>
              <w:keepLines/>
            </w:pPr>
          </w:p>
        </w:tc>
        <w:tc>
          <w:tcPr>
            <w:tcW w:w="1748" w:type="pct"/>
          </w:tcPr>
          <w:p w14:paraId="2BE49DF2" w14:textId="77777777" w:rsidR="00EE27C8" w:rsidRPr="00CD2E67" w:rsidRDefault="00EE27C8" w:rsidP="007E4323">
            <w:pPr>
              <w:pStyle w:val="Tableheading"/>
              <w:keepNext/>
              <w:keepLines/>
            </w:pPr>
            <w:r w:rsidRPr="00CD2E67">
              <w:rPr>
                <w:rFonts w:eastAsia="SimSun"/>
              </w:rPr>
              <w:t>Cross-curriculum priorities</w:t>
            </w:r>
          </w:p>
        </w:tc>
        <w:tc>
          <w:tcPr>
            <w:tcW w:w="612" w:type="pct"/>
            <w:gridSpan w:val="4"/>
            <w:tcBorders>
              <w:top w:val="nil"/>
              <w:right w:val="single" w:sz="4" w:space="0" w:color="A6A6A6" w:themeColor="background1" w:themeShade="A6"/>
            </w:tcBorders>
          </w:tcPr>
          <w:p w14:paraId="7C8C222E" w14:textId="77777777" w:rsidR="00EE27C8" w:rsidRPr="00CD2E67" w:rsidRDefault="00AC209B" w:rsidP="007E4323">
            <w:pPr>
              <w:pStyle w:val="Tableheading"/>
              <w:keepNext/>
              <w:keepLines/>
              <w:jc w:val="center"/>
            </w:pPr>
            <w:r>
              <w:t>Unit</w:t>
            </w:r>
            <w:r w:rsidR="005073DD">
              <w:t>s</w:t>
            </w:r>
          </w:p>
        </w:tc>
      </w:tr>
      <w:tr w:rsidR="00EE27C8" w:rsidRPr="00CD2E67" w14:paraId="35666C36" w14:textId="77777777" w:rsidTr="0A847492">
        <w:trPr>
          <w:trHeight w:val="349"/>
        </w:trPr>
        <w:tc>
          <w:tcPr>
            <w:tcW w:w="1748" w:type="pct"/>
            <w:tcBorders>
              <w:top w:val="single" w:sz="12" w:space="0" w:color="D22730" w:themeColor="text2"/>
            </w:tcBorders>
            <w:shd w:val="clear" w:color="auto" w:fill="E6E7E8"/>
          </w:tcPr>
          <w:p w14:paraId="00B33C28" w14:textId="77777777" w:rsidR="00EE27C8" w:rsidRPr="00CD2E67" w:rsidRDefault="00EE27C8" w:rsidP="007E4323">
            <w:pPr>
              <w:pStyle w:val="Tablesubhead"/>
              <w:keepNext/>
              <w:keepLines/>
            </w:pPr>
          </w:p>
        </w:tc>
        <w:tc>
          <w:tcPr>
            <w:tcW w:w="167" w:type="pct"/>
            <w:tcBorders>
              <w:top w:val="single" w:sz="12" w:space="0" w:color="D22730" w:themeColor="text2"/>
            </w:tcBorders>
            <w:shd w:val="clear" w:color="auto" w:fill="E6E7E8"/>
          </w:tcPr>
          <w:p w14:paraId="771788DE" w14:textId="77777777" w:rsidR="00EE27C8" w:rsidRPr="00CD2E67" w:rsidRDefault="00EE27C8" w:rsidP="007E4323">
            <w:pPr>
              <w:pStyle w:val="Tablesubhead"/>
              <w:keepNext/>
              <w:keepLines/>
              <w:jc w:val="center"/>
            </w:pPr>
            <w:r w:rsidRPr="00CD2E67">
              <w:t>1</w:t>
            </w:r>
          </w:p>
        </w:tc>
        <w:tc>
          <w:tcPr>
            <w:tcW w:w="167" w:type="pct"/>
            <w:tcBorders>
              <w:top w:val="single" w:sz="12" w:space="0" w:color="D22730" w:themeColor="text2"/>
            </w:tcBorders>
            <w:shd w:val="clear" w:color="auto" w:fill="E6E7E8"/>
          </w:tcPr>
          <w:p w14:paraId="5CEAB1A5" w14:textId="77777777" w:rsidR="00EE27C8" w:rsidRPr="00CD2E67" w:rsidRDefault="00EE27C8" w:rsidP="007E4323">
            <w:pPr>
              <w:pStyle w:val="Tablesubhead"/>
              <w:keepNext/>
              <w:keepLines/>
              <w:jc w:val="center"/>
            </w:pPr>
            <w:r w:rsidRPr="00CD2E67">
              <w:t>2</w:t>
            </w:r>
          </w:p>
        </w:tc>
        <w:tc>
          <w:tcPr>
            <w:tcW w:w="167" w:type="pct"/>
            <w:tcBorders>
              <w:top w:val="single" w:sz="12" w:space="0" w:color="D22730" w:themeColor="text2"/>
            </w:tcBorders>
            <w:shd w:val="clear" w:color="auto" w:fill="E6E7E8"/>
          </w:tcPr>
          <w:p w14:paraId="32ADFC35" w14:textId="77777777" w:rsidR="00EE27C8" w:rsidRPr="00CD2E67" w:rsidRDefault="00EE27C8" w:rsidP="007E4323">
            <w:pPr>
              <w:pStyle w:val="Tablesubhead"/>
              <w:keepNext/>
              <w:keepLines/>
              <w:jc w:val="center"/>
            </w:pPr>
            <w:r w:rsidRPr="00CD2E67">
              <w:t>3</w:t>
            </w:r>
          </w:p>
        </w:tc>
        <w:tc>
          <w:tcPr>
            <w:tcW w:w="170" w:type="pct"/>
            <w:tcBorders>
              <w:top w:val="single" w:sz="12" w:space="0" w:color="D22730" w:themeColor="text2"/>
              <w:right w:val="single" w:sz="4" w:space="0" w:color="A6A6A6" w:themeColor="background1" w:themeShade="A6"/>
            </w:tcBorders>
            <w:shd w:val="clear" w:color="auto" w:fill="E6E7E8"/>
          </w:tcPr>
          <w:p w14:paraId="57B13AFE" w14:textId="77777777" w:rsidR="00EE27C8" w:rsidRPr="00CD2E67" w:rsidRDefault="00EE27C8" w:rsidP="007E4323">
            <w:pPr>
              <w:pStyle w:val="Tablesubhead"/>
              <w:keepNext/>
              <w:keepLines/>
              <w:jc w:val="center"/>
            </w:pPr>
            <w:r w:rsidRPr="00CD2E67">
              <w:t>4</w:t>
            </w:r>
          </w:p>
        </w:tc>
        <w:tc>
          <w:tcPr>
            <w:tcW w:w="221" w:type="pct"/>
            <w:tcBorders>
              <w:top w:val="nil"/>
              <w:left w:val="single" w:sz="4" w:space="0" w:color="A6A6A6" w:themeColor="background1" w:themeShade="A6"/>
              <w:bottom w:val="nil"/>
            </w:tcBorders>
          </w:tcPr>
          <w:p w14:paraId="453115E3" w14:textId="77777777" w:rsidR="00EE27C8" w:rsidRPr="00CD2E67" w:rsidRDefault="00EE27C8" w:rsidP="007E4323">
            <w:pPr>
              <w:keepNext/>
              <w:keepLines/>
            </w:pPr>
          </w:p>
        </w:tc>
        <w:tc>
          <w:tcPr>
            <w:tcW w:w="1748" w:type="pct"/>
            <w:shd w:val="clear" w:color="auto" w:fill="E6E7E8"/>
          </w:tcPr>
          <w:p w14:paraId="072189B9" w14:textId="77777777" w:rsidR="00EE27C8" w:rsidRPr="00CD2E67" w:rsidRDefault="00EE27C8" w:rsidP="007E4323">
            <w:pPr>
              <w:pStyle w:val="Tablesubhead"/>
              <w:keepNext/>
              <w:keepLines/>
            </w:pPr>
          </w:p>
        </w:tc>
        <w:tc>
          <w:tcPr>
            <w:tcW w:w="153" w:type="pct"/>
            <w:shd w:val="clear" w:color="auto" w:fill="E6E7E8"/>
          </w:tcPr>
          <w:p w14:paraId="2CAD3308" w14:textId="77777777" w:rsidR="00EE27C8" w:rsidRPr="00CD2E67" w:rsidRDefault="00EE27C8" w:rsidP="007E4323">
            <w:pPr>
              <w:pStyle w:val="Tablesubhead"/>
              <w:keepNext/>
              <w:keepLines/>
              <w:jc w:val="center"/>
            </w:pPr>
            <w:r w:rsidRPr="00CD2E67">
              <w:t>1</w:t>
            </w:r>
          </w:p>
        </w:tc>
        <w:tc>
          <w:tcPr>
            <w:tcW w:w="153" w:type="pct"/>
            <w:shd w:val="clear" w:color="auto" w:fill="E6E7E8"/>
          </w:tcPr>
          <w:p w14:paraId="0B8B95EC" w14:textId="77777777" w:rsidR="00EE27C8" w:rsidRPr="00CD2E67" w:rsidRDefault="00EE27C8" w:rsidP="007E4323">
            <w:pPr>
              <w:pStyle w:val="Tablesubhead"/>
              <w:keepNext/>
              <w:keepLines/>
              <w:jc w:val="center"/>
            </w:pPr>
            <w:r w:rsidRPr="00CD2E67">
              <w:t>2</w:t>
            </w:r>
          </w:p>
        </w:tc>
        <w:tc>
          <w:tcPr>
            <w:tcW w:w="153" w:type="pct"/>
            <w:shd w:val="clear" w:color="auto" w:fill="E6E7E8"/>
          </w:tcPr>
          <w:p w14:paraId="05033450" w14:textId="77777777" w:rsidR="00EE27C8" w:rsidRPr="00CD2E67" w:rsidRDefault="00EE27C8" w:rsidP="007E4323">
            <w:pPr>
              <w:pStyle w:val="Tablesubhead"/>
              <w:keepNext/>
              <w:keepLines/>
              <w:jc w:val="center"/>
            </w:pPr>
            <w:r w:rsidRPr="00CD2E67">
              <w:t>3</w:t>
            </w:r>
          </w:p>
        </w:tc>
        <w:tc>
          <w:tcPr>
            <w:tcW w:w="153" w:type="pct"/>
            <w:tcBorders>
              <w:right w:val="single" w:sz="4" w:space="0" w:color="A6A6A6" w:themeColor="background1" w:themeShade="A6"/>
            </w:tcBorders>
            <w:shd w:val="clear" w:color="auto" w:fill="E6E7E8"/>
          </w:tcPr>
          <w:p w14:paraId="66FA8FAA" w14:textId="77777777" w:rsidR="00EE27C8" w:rsidRPr="00CD2E67" w:rsidRDefault="00EE27C8" w:rsidP="007E4323">
            <w:pPr>
              <w:pStyle w:val="Tablesubhead"/>
              <w:keepNext/>
              <w:keepLines/>
              <w:jc w:val="center"/>
            </w:pPr>
            <w:r w:rsidRPr="00CD2E67">
              <w:t>4</w:t>
            </w:r>
          </w:p>
        </w:tc>
      </w:tr>
      <w:tr w:rsidR="00EE27C8" w:rsidRPr="00CD2E67" w14:paraId="0083EF3E" w14:textId="77777777" w:rsidTr="0A847492">
        <w:trPr>
          <w:trHeight w:val="349"/>
        </w:trPr>
        <w:tc>
          <w:tcPr>
            <w:tcW w:w="1748" w:type="pct"/>
          </w:tcPr>
          <w:p w14:paraId="35522C55" w14:textId="77777777" w:rsidR="00EE27C8" w:rsidRPr="00CD2E67" w:rsidRDefault="00EE27C8" w:rsidP="007E4323">
            <w:pPr>
              <w:pStyle w:val="Tabletext"/>
              <w:keepNext/>
              <w:keepLines/>
            </w:pPr>
            <w:r w:rsidRPr="00CD2E67">
              <w:t xml:space="preserve">Critical and creative thinking </w:t>
            </w:r>
          </w:p>
        </w:tc>
        <w:tc>
          <w:tcPr>
            <w:tcW w:w="167" w:type="pct"/>
            <w:vAlign w:val="center"/>
          </w:tcPr>
          <w:p w14:paraId="2C7B951E" w14:textId="094F212B" w:rsidR="00EE27C8" w:rsidRPr="00CD2E67" w:rsidRDefault="00000000" w:rsidP="0A847492">
            <w:pPr>
              <w:keepNext/>
              <w:keepLines/>
              <w:jc w:val="center"/>
              <w:rPr>
                <w:b/>
                <w:bCs/>
              </w:rPr>
            </w:pPr>
            <w:sdt>
              <w:sdtPr>
                <w:id w:val="-65420545"/>
                <w14:checkbox>
                  <w14:checked w14:val="1"/>
                  <w14:checkedState w14:val="0052" w14:font="Wingdings 2"/>
                  <w14:uncheckedState w14:val="2610" w14:font="Wingdings 2"/>
                </w14:checkbox>
              </w:sdtPr>
              <w:sdtContent>
                <w:r w:rsidR="5D566E7A" w:rsidRPr="0A847492">
                  <w:rPr>
                    <w:rFonts w:ascii="Wingdings 2" w:eastAsia="Wingdings 2" w:hAnsi="Wingdings 2" w:cs="Wingdings 2"/>
                  </w:rPr>
                  <w:t>R</w:t>
                </w:r>
              </w:sdtContent>
            </w:sdt>
          </w:p>
        </w:tc>
        <w:tc>
          <w:tcPr>
            <w:tcW w:w="167" w:type="pct"/>
            <w:vAlign w:val="center"/>
          </w:tcPr>
          <w:p w14:paraId="1C146A61" w14:textId="277CC3E2" w:rsidR="00EE27C8" w:rsidRPr="00CD2E67" w:rsidRDefault="00000000" w:rsidP="007E4323">
            <w:pPr>
              <w:keepNext/>
              <w:keepLines/>
              <w:jc w:val="center"/>
              <w:rPr>
                <w:b/>
              </w:rPr>
            </w:pPr>
            <w:sdt>
              <w:sdtPr>
                <w:id w:val="180250044"/>
                <w14:checkbox>
                  <w14:checked w14:val="1"/>
                  <w14:checkedState w14:val="0052" w14:font="Wingdings 2"/>
                  <w14:uncheckedState w14:val="00A3" w14:font="Wingdings 2"/>
                </w14:checkbox>
              </w:sdtPr>
              <w:sdtContent>
                <w:r w:rsidR="00C16677">
                  <w:sym w:font="Wingdings 2" w:char="F052"/>
                </w:r>
              </w:sdtContent>
            </w:sdt>
          </w:p>
        </w:tc>
        <w:tc>
          <w:tcPr>
            <w:tcW w:w="167" w:type="pct"/>
            <w:vAlign w:val="center"/>
          </w:tcPr>
          <w:p w14:paraId="5641D3D8" w14:textId="58B8B2AE" w:rsidR="00EE27C8" w:rsidRPr="00CD2E67" w:rsidRDefault="00000000" w:rsidP="007E4323">
            <w:pPr>
              <w:keepNext/>
              <w:keepLines/>
              <w:jc w:val="center"/>
              <w:rPr>
                <w:b/>
              </w:rPr>
            </w:pPr>
            <w:sdt>
              <w:sdtPr>
                <w:id w:val="1161882876"/>
                <w14:checkbox>
                  <w14:checked w14:val="1"/>
                  <w14:checkedState w14:val="0052" w14:font="Wingdings 2"/>
                  <w14:uncheckedState w14:val="00A3" w14:font="Wingdings 2"/>
                </w14:checkbox>
              </w:sdtPr>
              <w:sdtContent>
                <w:r w:rsidR="00FD27B7">
                  <w:sym w:font="Wingdings 2" w:char="F052"/>
                </w:r>
              </w:sdtContent>
            </w:sdt>
          </w:p>
        </w:tc>
        <w:tc>
          <w:tcPr>
            <w:tcW w:w="170" w:type="pct"/>
            <w:tcBorders>
              <w:right w:val="single" w:sz="4" w:space="0" w:color="A6A6A6" w:themeColor="background1" w:themeShade="A6"/>
            </w:tcBorders>
            <w:vAlign w:val="center"/>
          </w:tcPr>
          <w:p w14:paraId="3668DFAF" w14:textId="77777777" w:rsidR="00EE27C8" w:rsidRPr="00CD2E67" w:rsidRDefault="00000000" w:rsidP="007E4323">
            <w:pPr>
              <w:keepNext/>
              <w:keepLines/>
              <w:jc w:val="center"/>
              <w:rPr>
                <w:b/>
              </w:rPr>
            </w:pPr>
            <w:sdt>
              <w:sdtPr>
                <w:id w:val="-336768763"/>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c>
          <w:tcPr>
            <w:tcW w:w="221" w:type="pct"/>
            <w:tcBorders>
              <w:top w:val="nil"/>
              <w:left w:val="single" w:sz="4" w:space="0" w:color="A6A6A6" w:themeColor="background1" w:themeShade="A6"/>
              <w:bottom w:val="nil"/>
            </w:tcBorders>
          </w:tcPr>
          <w:p w14:paraId="705A0AB9" w14:textId="77777777" w:rsidR="00EE27C8" w:rsidRPr="00CD2E67" w:rsidRDefault="00EE27C8" w:rsidP="007E4323">
            <w:pPr>
              <w:keepNext/>
              <w:keepLines/>
            </w:pPr>
          </w:p>
        </w:tc>
        <w:tc>
          <w:tcPr>
            <w:tcW w:w="1748" w:type="pct"/>
          </w:tcPr>
          <w:p w14:paraId="495A465B" w14:textId="77777777" w:rsidR="00EE27C8" w:rsidRPr="00CD2E67" w:rsidRDefault="00EE27C8" w:rsidP="007E4323">
            <w:pPr>
              <w:pStyle w:val="Tabletext"/>
              <w:keepNext/>
              <w:keepLines/>
              <w:rPr>
                <w:rFonts w:eastAsia="SimSun"/>
              </w:rPr>
            </w:pPr>
            <w:r w:rsidRPr="00CD2E67">
              <w:t>Aboriginal and Torres Strait Islander histories and culture</w:t>
            </w:r>
            <w:r>
              <w:t>s</w:t>
            </w:r>
          </w:p>
        </w:tc>
        <w:tc>
          <w:tcPr>
            <w:tcW w:w="153" w:type="pct"/>
            <w:vAlign w:val="center"/>
          </w:tcPr>
          <w:p w14:paraId="2749E14F" w14:textId="1AA57AFF" w:rsidR="00EE27C8" w:rsidRPr="00CD2E67" w:rsidRDefault="00000000" w:rsidP="007E4323">
            <w:pPr>
              <w:keepNext/>
              <w:keepLines/>
              <w:jc w:val="center"/>
              <w:rPr>
                <w:rFonts w:eastAsia="SimSun"/>
              </w:rPr>
            </w:pPr>
            <w:sdt>
              <w:sdtPr>
                <w:id w:val="-1802769083"/>
                <w14:checkbox>
                  <w14:checked w14:val="1"/>
                  <w14:checkedState w14:val="0052" w14:font="Wingdings 2"/>
                  <w14:uncheckedState w14:val="00A3" w14:font="Wingdings 2"/>
                </w14:checkbox>
              </w:sdtPr>
              <w:sdtContent>
                <w:r w:rsidR="00CA1292">
                  <w:sym w:font="Wingdings 2" w:char="F052"/>
                </w:r>
              </w:sdtContent>
            </w:sdt>
          </w:p>
        </w:tc>
        <w:tc>
          <w:tcPr>
            <w:tcW w:w="153" w:type="pct"/>
            <w:vAlign w:val="center"/>
          </w:tcPr>
          <w:p w14:paraId="58555BC7" w14:textId="1FC107FA" w:rsidR="00EE27C8" w:rsidRPr="00CD2E67" w:rsidRDefault="00000000" w:rsidP="007E4323">
            <w:pPr>
              <w:keepNext/>
              <w:keepLines/>
              <w:jc w:val="center"/>
              <w:rPr>
                <w:rFonts w:eastAsia="SimSun"/>
              </w:rPr>
            </w:pPr>
            <w:sdt>
              <w:sdtPr>
                <w:id w:val="-904519359"/>
                <w14:checkbox>
                  <w14:checked w14:val="1"/>
                  <w14:checkedState w14:val="0052" w14:font="Wingdings 2"/>
                  <w14:uncheckedState w14:val="00A3" w14:font="Wingdings 2"/>
                </w14:checkbox>
              </w:sdtPr>
              <w:sdtContent>
                <w:r w:rsidR="00CA1292">
                  <w:sym w:font="Wingdings 2" w:char="F052"/>
                </w:r>
              </w:sdtContent>
            </w:sdt>
          </w:p>
        </w:tc>
        <w:tc>
          <w:tcPr>
            <w:tcW w:w="153" w:type="pct"/>
            <w:vAlign w:val="center"/>
          </w:tcPr>
          <w:p w14:paraId="5DAED774" w14:textId="77777777" w:rsidR="00EE27C8" w:rsidRPr="00CD2E67" w:rsidRDefault="00000000" w:rsidP="007E4323">
            <w:pPr>
              <w:keepNext/>
              <w:keepLines/>
              <w:jc w:val="center"/>
              <w:rPr>
                <w:rFonts w:eastAsia="SimSun"/>
              </w:rPr>
            </w:pPr>
            <w:sdt>
              <w:sdtPr>
                <w:id w:val="192266745"/>
                <w14:checkbox>
                  <w14:checked w14:val="0"/>
                  <w14:checkedState w14:val="0052" w14:font="Wingdings 2"/>
                  <w14:uncheckedState w14:val="00A3" w14:font="Wingdings 2"/>
                </w14:checkbox>
              </w:sdtPr>
              <w:sdtContent>
                <w:r w:rsidR="00EE27C8" w:rsidRPr="00CC07DB">
                  <w:rPr>
                    <w:rFonts w:ascii="Wingdings 2" w:eastAsia="Wingdings 2" w:hAnsi="Wingdings 2" w:cs="Wingdings 2"/>
                  </w:rPr>
                  <w:t>£</w:t>
                </w:r>
              </w:sdtContent>
            </w:sdt>
          </w:p>
        </w:tc>
        <w:tc>
          <w:tcPr>
            <w:tcW w:w="153" w:type="pct"/>
            <w:tcBorders>
              <w:right w:val="single" w:sz="4" w:space="0" w:color="A6A6A6" w:themeColor="background1" w:themeShade="A6"/>
            </w:tcBorders>
            <w:vAlign w:val="center"/>
          </w:tcPr>
          <w:p w14:paraId="178C6824" w14:textId="77777777" w:rsidR="00EE27C8" w:rsidRPr="00CD2E67" w:rsidRDefault="00000000" w:rsidP="007E4323">
            <w:pPr>
              <w:keepNext/>
              <w:keepLines/>
              <w:jc w:val="center"/>
              <w:rPr>
                <w:rFonts w:eastAsia="SimSun"/>
              </w:rPr>
            </w:pPr>
            <w:sdt>
              <w:sdtPr>
                <w:id w:val="-833217790"/>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r>
      <w:tr w:rsidR="00EE27C8" w:rsidRPr="00CD2E67" w14:paraId="5BBBF30A" w14:textId="77777777" w:rsidTr="0A847492">
        <w:trPr>
          <w:trHeight w:val="349"/>
        </w:trPr>
        <w:tc>
          <w:tcPr>
            <w:tcW w:w="1748" w:type="pct"/>
          </w:tcPr>
          <w:p w14:paraId="607DDFE9" w14:textId="77777777" w:rsidR="00EE27C8" w:rsidRPr="00CD2E67" w:rsidRDefault="00EE27C8" w:rsidP="007E4323">
            <w:pPr>
              <w:pStyle w:val="Tabletext"/>
              <w:keepNext/>
              <w:keepLines/>
            </w:pPr>
            <w:r w:rsidRPr="00953F46">
              <w:t>Digital literacy</w:t>
            </w:r>
            <w:r w:rsidRPr="00CD2E67">
              <w:t xml:space="preserve"> </w:t>
            </w:r>
          </w:p>
        </w:tc>
        <w:tc>
          <w:tcPr>
            <w:tcW w:w="167" w:type="pct"/>
            <w:vAlign w:val="center"/>
          </w:tcPr>
          <w:p w14:paraId="5803C4F0" w14:textId="77777777" w:rsidR="00EE27C8" w:rsidRPr="00CD2E67" w:rsidRDefault="00000000" w:rsidP="007E4323">
            <w:pPr>
              <w:keepNext/>
              <w:keepLines/>
              <w:jc w:val="center"/>
              <w:rPr>
                <w:b/>
              </w:rPr>
            </w:pPr>
            <w:sdt>
              <w:sdtPr>
                <w:id w:val="-1854714013"/>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c>
          <w:tcPr>
            <w:tcW w:w="167" w:type="pct"/>
            <w:vAlign w:val="center"/>
          </w:tcPr>
          <w:p w14:paraId="23A70195" w14:textId="77777777" w:rsidR="00EE27C8" w:rsidRPr="00CD2E67" w:rsidRDefault="00000000" w:rsidP="007E4323">
            <w:pPr>
              <w:keepNext/>
              <w:keepLines/>
              <w:jc w:val="center"/>
              <w:rPr>
                <w:b/>
              </w:rPr>
            </w:pPr>
            <w:sdt>
              <w:sdtPr>
                <w:id w:val="-689296590"/>
                <w14:checkbox>
                  <w14:checked w14:val="0"/>
                  <w14:checkedState w14:val="0052" w14:font="Wingdings 2"/>
                  <w14:uncheckedState w14:val="00A3" w14:font="Wingdings 2"/>
                </w14:checkbox>
              </w:sdtPr>
              <w:sdtContent>
                <w:r w:rsidR="00EE27C8" w:rsidRPr="00CC07DB">
                  <w:rPr>
                    <w:rFonts w:ascii="Wingdings 2" w:eastAsia="Wingdings 2" w:hAnsi="Wingdings 2" w:cs="Wingdings 2"/>
                  </w:rPr>
                  <w:t>£</w:t>
                </w:r>
              </w:sdtContent>
            </w:sdt>
          </w:p>
        </w:tc>
        <w:tc>
          <w:tcPr>
            <w:tcW w:w="167" w:type="pct"/>
            <w:vAlign w:val="center"/>
          </w:tcPr>
          <w:p w14:paraId="58F4752A" w14:textId="77777777" w:rsidR="00EE27C8" w:rsidRPr="00CD2E67" w:rsidRDefault="00000000" w:rsidP="007E4323">
            <w:pPr>
              <w:keepNext/>
              <w:keepLines/>
              <w:jc w:val="center"/>
              <w:rPr>
                <w:b/>
              </w:rPr>
            </w:pPr>
            <w:sdt>
              <w:sdtPr>
                <w:id w:val="1918745326"/>
                <w14:checkbox>
                  <w14:checked w14:val="0"/>
                  <w14:checkedState w14:val="0052" w14:font="Wingdings 2"/>
                  <w14:uncheckedState w14:val="00A3" w14:font="Wingdings 2"/>
                </w14:checkbox>
              </w:sdtPr>
              <w:sdtContent>
                <w:r w:rsidR="00EE27C8" w:rsidRPr="00CC07DB">
                  <w:rPr>
                    <w:rFonts w:ascii="Wingdings 2" w:eastAsia="Wingdings 2" w:hAnsi="Wingdings 2" w:cs="Wingdings 2"/>
                  </w:rPr>
                  <w:t>£</w:t>
                </w:r>
              </w:sdtContent>
            </w:sdt>
          </w:p>
        </w:tc>
        <w:tc>
          <w:tcPr>
            <w:tcW w:w="170" w:type="pct"/>
            <w:tcBorders>
              <w:right w:val="single" w:sz="4" w:space="0" w:color="A6A6A6" w:themeColor="background1" w:themeShade="A6"/>
            </w:tcBorders>
            <w:vAlign w:val="center"/>
          </w:tcPr>
          <w:p w14:paraId="353FA367" w14:textId="77777777" w:rsidR="00EE27C8" w:rsidRPr="00CD2E67" w:rsidRDefault="00000000" w:rsidP="007E4323">
            <w:pPr>
              <w:keepNext/>
              <w:keepLines/>
              <w:jc w:val="center"/>
              <w:rPr>
                <w:b/>
              </w:rPr>
            </w:pPr>
            <w:sdt>
              <w:sdtPr>
                <w:id w:val="-1317258557"/>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c>
          <w:tcPr>
            <w:tcW w:w="221" w:type="pct"/>
            <w:tcBorders>
              <w:top w:val="nil"/>
              <w:left w:val="single" w:sz="4" w:space="0" w:color="A6A6A6" w:themeColor="background1" w:themeShade="A6"/>
              <w:bottom w:val="nil"/>
            </w:tcBorders>
          </w:tcPr>
          <w:p w14:paraId="656C6368" w14:textId="77777777" w:rsidR="00EE27C8" w:rsidRPr="00CD2E67" w:rsidRDefault="00EE27C8" w:rsidP="007E4323">
            <w:pPr>
              <w:keepNext/>
              <w:keepLines/>
            </w:pPr>
          </w:p>
        </w:tc>
        <w:tc>
          <w:tcPr>
            <w:tcW w:w="1748" w:type="pct"/>
          </w:tcPr>
          <w:p w14:paraId="0A2E8771" w14:textId="77777777" w:rsidR="00EE27C8" w:rsidRPr="00CD2E67" w:rsidRDefault="00EE27C8" w:rsidP="007E4323">
            <w:pPr>
              <w:pStyle w:val="Tabletext"/>
              <w:keepNext/>
              <w:keepLines/>
              <w:rPr>
                <w:b/>
              </w:rPr>
            </w:pPr>
            <w:r w:rsidRPr="00CD2E67">
              <w:t>Asia and Australia’s engagement with Asia</w:t>
            </w:r>
          </w:p>
        </w:tc>
        <w:tc>
          <w:tcPr>
            <w:tcW w:w="153" w:type="pct"/>
            <w:vAlign w:val="center"/>
          </w:tcPr>
          <w:p w14:paraId="360EBACA" w14:textId="77777777" w:rsidR="00EE27C8" w:rsidRPr="00CD2E67" w:rsidRDefault="00000000" w:rsidP="007E4323">
            <w:pPr>
              <w:keepNext/>
              <w:keepLines/>
              <w:jc w:val="center"/>
              <w:rPr>
                <w:b/>
              </w:rPr>
            </w:pPr>
            <w:sdt>
              <w:sdtPr>
                <w:id w:val="425231961"/>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c>
          <w:tcPr>
            <w:tcW w:w="153" w:type="pct"/>
            <w:vAlign w:val="center"/>
          </w:tcPr>
          <w:p w14:paraId="6E20AED2" w14:textId="1D785BAA" w:rsidR="00EE27C8" w:rsidRPr="00CD2E67" w:rsidRDefault="00000000" w:rsidP="007E4323">
            <w:pPr>
              <w:keepNext/>
              <w:keepLines/>
              <w:jc w:val="center"/>
              <w:rPr>
                <w:b/>
              </w:rPr>
            </w:pPr>
            <w:sdt>
              <w:sdtPr>
                <w:id w:val="1502929934"/>
                <w14:checkbox>
                  <w14:checked w14:val="1"/>
                  <w14:checkedState w14:val="0052" w14:font="Wingdings 2"/>
                  <w14:uncheckedState w14:val="00A3" w14:font="Wingdings 2"/>
                </w14:checkbox>
              </w:sdtPr>
              <w:sdtContent>
                <w:r w:rsidR="00D1502D">
                  <w:sym w:font="Wingdings 2" w:char="F052"/>
                </w:r>
              </w:sdtContent>
            </w:sdt>
          </w:p>
        </w:tc>
        <w:tc>
          <w:tcPr>
            <w:tcW w:w="153" w:type="pct"/>
            <w:vAlign w:val="center"/>
          </w:tcPr>
          <w:p w14:paraId="76DFAD84" w14:textId="77777777" w:rsidR="00EE27C8" w:rsidRPr="00CD2E67" w:rsidRDefault="00000000" w:rsidP="007E4323">
            <w:pPr>
              <w:keepNext/>
              <w:keepLines/>
              <w:jc w:val="center"/>
              <w:rPr>
                <w:b/>
              </w:rPr>
            </w:pPr>
            <w:sdt>
              <w:sdtPr>
                <w:id w:val="1505473594"/>
                <w14:checkbox>
                  <w14:checked w14:val="0"/>
                  <w14:checkedState w14:val="0052" w14:font="Wingdings 2"/>
                  <w14:uncheckedState w14:val="00A3" w14:font="Wingdings 2"/>
                </w14:checkbox>
              </w:sdtPr>
              <w:sdtContent>
                <w:r w:rsidR="00EE27C8" w:rsidRPr="00CC07DB">
                  <w:rPr>
                    <w:rFonts w:ascii="Wingdings 2" w:eastAsia="Wingdings 2" w:hAnsi="Wingdings 2" w:cs="Wingdings 2"/>
                  </w:rPr>
                  <w:t>£</w:t>
                </w:r>
              </w:sdtContent>
            </w:sdt>
          </w:p>
        </w:tc>
        <w:tc>
          <w:tcPr>
            <w:tcW w:w="153" w:type="pct"/>
            <w:tcBorders>
              <w:right w:val="single" w:sz="4" w:space="0" w:color="A6A6A6" w:themeColor="background1" w:themeShade="A6"/>
            </w:tcBorders>
            <w:vAlign w:val="center"/>
          </w:tcPr>
          <w:p w14:paraId="7E108B46" w14:textId="77777777" w:rsidR="00EE27C8" w:rsidRPr="00CD2E67" w:rsidRDefault="00000000" w:rsidP="007E4323">
            <w:pPr>
              <w:keepNext/>
              <w:keepLines/>
              <w:jc w:val="center"/>
              <w:rPr>
                <w:b/>
              </w:rPr>
            </w:pPr>
            <w:sdt>
              <w:sdtPr>
                <w:id w:val="-2023162329"/>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r>
      <w:tr w:rsidR="00EE27C8" w:rsidRPr="00CD2E67" w14:paraId="5AAF8A4C" w14:textId="77777777" w:rsidTr="0A847492">
        <w:trPr>
          <w:trHeight w:val="349"/>
        </w:trPr>
        <w:tc>
          <w:tcPr>
            <w:tcW w:w="1748" w:type="pct"/>
          </w:tcPr>
          <w:p w14:paraId="5467B527" w14:textId="77777777" w:rsidR="00EE27C8" w:rsidRPr="00CD2E67" w:rsidRDefault="00EE27C8" w:rsidP="002E5A67">
            <w:pPr>
              <w:pStyle w:val="Tabletext"/>
            </w:pPr>
            <w:r w:rsidRPr="00CD2E67">
              <w:t>Ethical understanding</w:t>
            </w:r>
          </w:p>
        </w:tc>
        <w:tc>
          <w:tcPr>
            <w:tcW w:w="167" w:type="pct"/>
            <w:vAlign w:val="center"/>
          </w:tcPr>
          <w:p w14:paraId="299D6FF0" w14:textId="77777777" w:rsidR="00EE27C8" w:rsidRPr="00CD2E67" w:rsidRDefault="00000000" w:rsidP="002E5A67">
            <w:pPr>
              <w:jc w:val="center"/>
              <w:rPr>
                <w:b/>
              </w:rPr>
            </w:pPr>
            <w:sdt>
              <w:sdtPr>
                <w:id w:val="1122113706"/>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c>
          <w:tcPr>
            <w:tcW w:w="167" w:type="pct"/>
            <w:vAlign w:val="center"/>
          </w:tcPr>
          <w:p w14:paraId="17DC0AB4" w14:textId="4419E198" w:rsidR="00EE27C8" w:rsidRPr="00CD2E67" w:rsidRDefault="00000000" w:rsidP="002E5A67">
            <w:pPr>
              <w:jc w:val="center"/>
              <w:rPr>
                <w:b/>
              </w:rPr>
            </w:pPr>
            <w:sdt>
              <w:sdtPr>
                <w:id w:val="-374621424"/>
                <w14:checkbox>
                  <w14:checked w14:val="0"/>
                  <w14:checkedState w14:val="0052" w14:font="Wingdings 2"/>
                  <w14:uncheckedState w14:val="00A3" w14:font="Wingdings 2"/>
                </w14:checkbox>
              </w:sdtPr>
              <w:sdtContent>
                <w:r w:rsidR="00747227">
                  <w:sym w:font="Wingdings 2" w:char="F0A3"/>
                </w:r>
              </w:sdtContent>
            </w:sdt>
          </w:p>
        </w:tc>
        <w:tc>
          <w:tcPr>
            <w:tcW w:w="167" w:type="pct"/>
            <w:vAlign w:val="center"/>
          </w:tcPr>
          <w:p w14:paraId="6F935DED" w14:textId="77777777" w:rsidR="00EE27C8" w:rsidRPr="00CD2E67" w:rsidRDefault="00000000" w:rsidP="002E5A67">
            <w:pPr>
              <w:jc w:val="center"/>
              <w:rPr>
                <w:b/>
              </w:rPr>
            </w:pPr>
            <w:sdt>
              <w:sdtPr>
                <w:id w:val="1382977139"/>
                <w14:checkbox>
                  <w14:checked w14:val="0"/>
                  <w14:checkedState w14:val="0052" w14:font="Wingdings 2"/>
                  <w14:uncheckedState w14:val="00A3" w14:font="Wingdings 2"/>
                </w14:checkbox>
              </w:sdtPr>
              <w:sdtContent>
                <w:r w:rsidR="00EE27C8" w:rsidRPr="00CC07DB">
                  <w:rPr>
                    <w:rFonts w:ascii="Wingdings 2" w:eastAsia="Wingdings 2" w:hAnsi="Wingdings 2" w:cs="Wingdings 2"/>
                  </w:rPr>
                  <w:t>£</w:t>
                </w:r>
              </w:sdtContent>
            </w:sdt>
          </w:p>
        </w:tc>
        <w:tc>
          <w:tcPr>
            <w:tcW w:w="170" w:type="pct"/>
            <w:tcBorders>
              <w:right w:val="single" w:sz="4" w:space="0" w:color="A6A6A6" w:themeColor="background1" w:themeShade="A6"/>
            </w:tcBorders>
            <w:vAlign w:val="center"/>
          </w:tcPr>
          <w:p w14:paraId="03873254" w14:textId="77777777" w:rsidR="00EE27C8" w:rsidRPr="00CD2E67" w:rsidRDefault="00000000" w:rsidP="002E5A67">
            <w:pPr>
              <w:jc w:val="center"/>
              <w:rPr>
                <w:b/>
              </w:rPr>
            </w:pPr>
            <w:sdt>
              <w:sdtPr>
                <w:id w:val="-415716571"/>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c>
          <w:tcPr>
            <w:tcW w:w="221" w:type="pct"/>
            <w:tcBorders>
              <w:top w:val="nil"/>
              <w:left w:val="single" w:sz="4" w:space="0" w:color="A6A6A6" w:themeColor="background1" w:themeShade="A6"/>
              <w:bottom w:val="nil"/>
            </w:tcBorders>
          </w:tcPr>
          <w:p w14:paraId="74A28346" w14:textId="77777777" w:rsidR="00EE27C8" w:rsidRPr="00CD2E67" w:rsidRDefault="00EE27C8" w:rsidP="002E5A67"/>
        </w:tc>
        <w:tc>
          <w:tcPr>
            <w:tcW w:w="1748" w:type="pct"/>
            <w:tcBorders>
              <w:bottom w:val="single" w:sz="4" w:space="0" w:color="A6A6A6" w:themeColor="background1" w:themeShade="A6"/>
            </w:tcBorders>
          </w:tcPr>
          <w:p w14:paraId="19930E91" w14:textId="77777777" w:rsidR="00EE27C8" w:rsidRPr="00CD2E67" w:rsidRDefault="00EE27C8" w:rsidP="002E5A67">
            <w:pPr>
              <w:pStyle w:val="Tabletext"/>
            </w:pPr>
            <w:r w:rsidRPr="00CD2E67">
              <w:t>Sustainability</w:t>
            </w:r>
          </w:p>
        </w:tc>
        <w:tc>
          <w:tcPr>
            <w:tcW w:w="153" w:type="pct"/>
            <w:tcBorders>
              <w:bottom w:val="single" w:sz="4" w:space="0" w:color="A6A6A6" w:themeColor="background1" w:themeShade="A6"/>
            </w:tcBorders>
            <w:vAlign w:val="center"/>
          </w:tcPr>
          <w:p w14:paraId="39A28726" w14:textId="77777777" w:rsidR="00EE27C8" w:rsidRPr="00CD2E67" w:rsidRDefault="00000000" w:rsidP="002E5A67">
            <w:pPr>
              <w:jc w:val="center"/>
              <w:rPr>
                <w:b/>
              </w:rPr>
            </w:pPr>
            <w:sdt>
              <w:sdtPr>
                <w:id w:val="-172023742"/>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c>
          <w:tcPr>
            <w:tcW w:w="153" w:type="pct"/>
            <w:tcBorders>
              <w:bottom w:val="single" w:sz="4" w:space="0" w:color="A6A6A6" w:themeColor="background1" w:themeShade="A6"/>
            </w:tcBorders>
            <w:vAlign w:val="center"/>
          </w:tcPr>
          <w:p w14:paraId="2B2798AB" w14:textId="2A2540DF" w:rsidR="00EE27C8" w:rsidRPr="00CD2E67" w:rsidRDefault="00000000" w:rsidP="002E5A67">
            <w:pPr>
              <w:jc w:val="center"/>
              <w:rPr>
                <w:b/>
              </w:rPr>
            </w:pPr>
            <w:sdt>
              <w:sdtPr>
                <w:id w:val="-137500442"/>
                <w14:checkbox>
                  <w14:checked w14:val="1"/>
                  <w14:checkedState w14:val="0052" w14:font="Wingdings 2"/>
                  <w14:uncheckedState w14:val="00A3" w14:font="Wingdings 2"/>
                </w14:checkbox>
              </w:sdtPr>
              <w:sdtContent>
                <w:r w:rsidR="00CA1292">
                  <w:sym w:font="Wingdings 2" w:char="F052"/>
                </w:r>
              </w:sdtContent>
            </w:sdt>
          </w:p>
        </w:tc>
        <w:tc>
          <w:tcPr>
            <w:tcW w:w="153" w:type="pct"/>
            <w:tcBorders>
              <w:bottom w:val="single" w:sz="4" w:space="0" w:color="A6A6A6" w:themeColor="background1" w:themeShade="A6"/>
            </w:tcBorders>
            <w:vAlign w:val="center"/>
          </w:tcPr>
          <w:p w14:paraId="2918A620" w14:textId="77777777" w:rsidR="00EE27C8" w:rsidRPr="00CD2E67" w:rsidRDefault="00000000" w:rsidP="002E5A67">
            <w:pPr>
              <w:jc w:val="center"/>
              <w:rPr>
                <w:b/>
              </w:rPr>
            </w:pPr>
            <w:sdt>
              <w:sdtPr>
                <w:id w:val="-406226189"/>
                <w14:checkbox>
                  <w14:checked w14:val="0"/>
                  <w14:checkedState w14:val="0052" w14:font="Wingdings 2"/>
                  <w14:uncheckedState w14:val="00A3" w14:font="Wingdings 2"/>
                </w14:checkbox>
              </w:sdtPr>
              <w:sdtContent>
                <w:r w:rsidR="00EE27C8" w:rsidRPr="00CC07DB">
                  <w:rPr>
                    <w:rFonts w:ascii="Wingdings 2" w:eastAsia="Wingdings 2" w:hAnsi="Wingdings 2" w:cs="Wingdings 2"/>
                  </w:rPr>
                  <w:t>£</w:t>
                </w:r>
              </w:sdtContent>
            </w:sdt>
          </w:p>
        </w:tc>
        <w:tc>
          <w:tcPr>
            <w:tcW w:w="153" w:type="pct"/>
            <w:tcBorders>
              <w:bottom w:val="single" w:sz="4" w:space="0" w:color="A6A6A6" w:themeColor="background1" w:themeShade="A6"/>
              <w:right w:val="single" w:sz="4" w:space="0" w:color="A6A6A6" w:themeColor="background1" w:themeShade="A6"/>
            </w:tcBorders>
            <w:vAlign w:val="center"/>
          </w:tcPr>
          <w:p w14:paraId="31A9D079" w14:textId="77777777" w:rsidR="00EE27C8" w:rsidRPr="00CD2E67" w:rsidRDefault="00000000" w:rsidP="002E5A67">
            <w:pPr>
              <w:jc w:val="center"/>
              <w:rPr>
                <w:b/>
              </w:rPr>
            </w:pPr>
            <w:sdt>
              <w:sdtPr>
                <w:id w:val="-988946051"/>
                <w14:checkbox>
                  <w14:checked w14:val="0"/>
                  <w14:checkedState w14:val="0052" w14:font="Wingdings 2"/>
                  <w14:uncheckedState w14:val="00A3" w14:font="Wingdings 2"/>
                </w14:checkbox>
              </w:sdtPr>
              <w:sdtContent>
                <w:r w:rsidR="00EE27C8">
                  <w:rPr>
                    <w:rFonts w:ascii="Wingdings 2" w:eastAsia="Wingdings 2" w:hAnsi="Wingdings 2" w:cs="Wingdings 2"/>
                  </w:rPr>
                  <w:t>£</w:t>
                </w:r>
              </w:sdtContent>
            </w:sdt>
          </w:p>
        </w:tc>
      </w:tr>
      <w:tr w:rsidR="00AF7862" w:rsidRPr="00CD2E67" w14:paraId="2B4116AE" w14:textId="77777777" w:rsidTr="0A847492">
        <w:trPr>
          <w:gridAfter w:val="6"/>
          <w:wAfter w:w="2581" w:type="pct"/>
          <w:trHeight w:val="349"/>
        </w:trPr>
        <w:tc>
          <w:tcPr>
            <w:tcW w:w="1748" w:type="pct"/>
          </w:tcPr>
          <w:p w14:paraId="1B59655F" w14:textId="77777777" w:rsidR="00AF7862" w:rsidRPr="00CD2E67" w:rsidRDefault="00AF7862" w:rsidP="002E5A67">
            <w:pPr>
              <w:pStyle w:val="Tabletext"/>
            </w:pPr>
            <w:r w:rsidRPr="00CD2E67">
              <w:t>Intercultural understanding</w:t>
            </w:r>
          </w:p>
        </w:tc>
        <w:tc>
          <w:tcPr>
            <w:tcW w:w="167" w:type="pct"/>
            <w:vAlign w:val="center"/>
          </w:tcPr>
          <w:p w14:paraId="4F92A63B" w14:textId="77777777" w:rsidR="00AF7862" w:rsidRPr="00CD2E67" w:rsidRDefault="00000000" w:rsidP="002E5A67">
            <w:pPr>
              <w:jc w:val="center"/>
              <w:rPr>
                <w:b/>
              </w:rPr>
            </w:pPr>
            <w:sdt>
              <w:sdtPr>
                <w:id w:val="-1642109780"/>
                <w14:checkbox>
                  <w14:checked w14:val="0"/>
                  <w14:checkedState w14:val="0052" w14:font="Wingdings 2"/>
                  <w14:uncheckedState w14:val="00A3" w14:font="Wingdings 2"/>
                </w14:checkbox>
              </w:sdtPr>
              <w:sdtContent>
                <w:r w:rsidR="00AF7862">
                  <w:rPr>
                    <w:rFonts w:ascii="Wingdings 2" w:eastAsia="Wingdings 2" w:hAnsi="Wingdings 2" w:cs="Wingdings 2"/>
                  </w:rPr>
                  <w:t>£</w:t>
                </w:r>
              </w:sdtContent>
            </w:sdt>
          </w:p>
        </w:tc>
        <w:tc>
          <w:tcPr>
            <w:tcW w:w="167" w:type="pct"/>
            <w:vAlign w:val="center"/>
          </w:tcPr>
          <w:p w14:paraId="48001287" w14:textId="77777777" w:rsidR="00AF7862" w:rsidRPr="00CD2E67" w:rsidRDefault="00000000" w:rsidP="002E5A67">
            <w:pPr>
              <w:jc w:val="center"/>
              <w:rPr>
                <w:b/>
              </w:rPr>
            </w:pPr>
            <w:sdt>
              <w:sdtPr>
                <w:id w:val="-142579935"/>
                <w14:checkbox>
                  <w14:checked w14:val="0"/>
                  <w14:checkedState w14:val="0052" w14:font="Wingdings 2"/>
                  <w14:uncheckedState w14:val="00A3" w14:font="Wingdings 2"/>
                </w14:checkbox>
              </w:sdtPr>
              <w:sdtContent>
                <w:r w:rsidR="00AF7862" w:rsidRPr="00CC07DB">
                  <w:rPr>
                    <w:rFonts w:ascii="Wingdings 2" w:eastAsia="Wingdings 2" w:hAnsi="Wingdings 2" w:cs="Wingdings 2"/>
                  </w:rPr>
                  <w:t>£</w:t>
                </w:r>
              </w:sdtContent>
            </w:sdt>
          </w:p>
        </w:tc>
        <w:tc>
          <w:tcPr>
            <w:tcW w:w="167" w:type="pct"/>
            <w:vAlign w:val="center"/>
          </w:tcPr>
          <w:p w14:paraId="45D3B0DD" w14:textId="5BDB9651" w:rsidR="00AF7862" w:rsidRPr="00CD2E67" w:rsidRDefault="00000000" w:rsidP="002E5A67">
            <w:pPr>
              <w:jc w:val="center"/>
              <w:rPr>
                <w:b/>
              </w:rPr>
            </w:pPr>
            <w:sdt>
              <w:sdtPr>
                <w:id w:val="1996374701"/>
                <w14:checkbox>
                  <w14:checked w14:val="0"/>
                  <w14:checkedState w14:val="0052" w14:font="Wingdings 2"/>
                  <w14:uncheckedState w14:val="00A3" w14:font="Wingdings 2"/>
                </w14:checkbox>
              </w:sdtPr>
              <w:sdtContent>
                <w:r w:rsidR="003B340F">
                  <w:sym w:font="Wingdings 2" w:char="F0A3"/>
                </w:r>
              </w:sdtContent>
            </w:sdt>
          </w:p>
        </w:tc>
        <w:tc>
          <w:tcPr>
            <w:tcW w:w="170" w:type="pct"/>
            <w:tcBorders>
              <w:right w:val="single" w:sz="4" w:space="0" w:color="A6A6A6" w:themeColor="background1" w:themeShade="A6"/>
            </w:tcBorders>
            <w:vAlign w:val="center"/>
          </w:tcPr>
          <w:p w14:paraId="6534F6BC" w14:textId="77777777" w:rsidR="00AF7862" w:rsidRPr="00CD2E67" w:rsidRDefault="00000000" w:rsidP="002E5A67">
            <w:pPr>
              <w:jc w:val="center"/>
              <w:rPr>
                <w:b/>
              </w:rPr>
            </w:pPr>
            <w:sdt>
              <w:sdtPr>
                <w:id w:val="-395981725"/>
                <w14:checkbox>
                  <w14:checked w14:val="0"/>
                  <w14:checkedState w14:val="0052" w14:font="Wingdings 2"/>
                  <w14:uncheckedState w14:val="00A3" w14:font="Wingdings 2"/>
                </w14:checkbox>
              </w:sdtPr>
              <w:sdtContent>
                <w:r w:rsidR="00AF7862">
                  <w:rPr>
                    <w:rFonts w:ascii="Wingdings 2" w:eastAsia="Wingdings 2" w:hAnsi="Wingdings 2" w:cs="Wingdings 2"/>
                  </w:rPr>
                  <w:t>£</w:t>
                </w:r>
              </w:sdtContent>
            </w:sdt>
          </w:p>
        </w:tc>
      </w:tr>
      <w:tr w:rsidR="00AF7862" w:rsidRPr="00CD2E67" w14:paraId="6E61EF86" w14:textId="77777777" w:rsidTr="0A847492">
        <w:trPr>
          <w:gridAfter w:val="6"/>
          <w:wAfter w:w="2581" w:type="pct"/>
          <w:trHeight w:val="349"/>
        </w:trPr>
        <w:tc>
          <w:tcPr>
            <w:tcW w:w="1748" w:type="pct"/>
          </w:tcPr>
          <w:p w14:paraId="7B0FDBC3" w14:textId="77777777" w:rsidR="00AF7862" w:rsidRPr="00CD2E67" w:rsidRDefault="00AF7862" w:rsidP="002E5A67">
            <w:pPr>
              <w:pStyle w:val="Tabletext"/>
            </w:pPr>
            <w:r w:rsidRPr="00CD2E67">
              <w:t xml:space="preserve">Literacy </w:t>
            </w:r>
          </w:p>
        </w:tc>
        <w:tc>
          <w:tcPr>
            <w:tcW w:w="167" w:type="pct"/>
            <w:vAlign w:val="center"/>
          </w:tcPr>
          <w:p w14:paraId="2A6EBDC7" w14:textId="6F91C4A9" w:rsidR="00AF7862" w:rsidRPr="00CD2E67" w:rsidRDefault="00000000" w:rsidP="0A847492">
            <w:pPr>
              <w:jc w:val="center"/>
              <w:rPr>
                <w:b/>
                <w:bCs/>
              </w:rPr>
            </w:pPr>
            <w:sdt>
              <w:sdtPr>
                <w:id w:val="-1108119390"/>
                <w14:checkbox>
                  <w14:checked w14:val="1"/>
                  <w14:checkedState w14:val="0052" w14:font="Wingdings 2"/>
                  <w14:uncheckedState w14:val="2610" w14:font="Wingdings 2"/>
                </w14:checkbox>
              </w:sdtPr>
              <w:sdtContent>
                <w:r w:rsidR="53C59951" w:rsidRPr="0A847492">
                  <w:rPr>
                    <w:rFonts w:ascii="Wingdings 2" w:eastAsia="Wingdings 2" w:hAnsi="Wingdings 2" w:cs="Wingdings 2"/>
                  </w:rPr>
                  <w:t>R</w:t>
                </w:r>
              </w:sdtContent>
            </w:sdt>
          </w:p>
        </w:tc>
        <w:tc>
          <w:tcPr>
            <w:tcW w:w="167" w:type="pct"/>
            <w:vAlign w:val="center"/>
          </w:tcPr>
          <w:p w14:paraId="75735188" w14:textId="461E38A3" w:rsidR="00AF7862" w:rsidRPr="00CD2E67" w:rsidRDefault="00000000" w:rsidP="002E5A67">
            <w:pPr>
              <w:jc w:val="center"/>
              <w:rPr>
                <w:b/>
              </w:rPr>
            </w:pPr>
            <w:sdt>
              <w:sdtPr>
                <w:id w:val="479581807"/>
                <w14:checkbox>
                  <w14:checked w14:val="1"/>
                  <w14:checkedState w14:val="0052" w14:font="Wingdings 2"/>
                  <w14:uncheckedState w14:val="00A3" w14:font="Wingdings 2"/>
                </w14:checkbox>
              </w:sdtPr>
              <w:sdtContent>
                <w:r w:rsidR="00D528C7">
                  <w:sym w:font="Wingdings 2" w:char="F052"/>
                </w:r>
              </w:sdtContent>
            </w:sdt>
          </w:p>
        </w:tc>
        <w:tc>
          <w:tcPr>
            <w:tcW w:w="167" w:type="pct"/>
            <w:vAlign w:val="center"/>
          </w:tcPr>
          <w:p w14:paraId="640BD13B" w14:textId="3C51451F" w:rsidR="00AF7862" w:rsidRPr="00CD2E67" w:rsidRDefault="00000000" w:rsidP="002E5A67">
            <w:pPr>
              <w:jc w:val="center"/>
              <w:rPr>
                <w:b/>
              </w:rPr>
            </w:pPr>
            <w:sdt>
              <w:sdtPr>
                <w:id w:val="1459452315"/>
                <w14:checkbox>
                  <w14:checked w14:val="1"/>
                  <w14:checkedState w14:val="0052" w14:font="Wingdings 2"/>
                  <w14:uncheckedState w14:val="00A3" w14:font="Wingdings 2"/>
                </w14:checkbox>
              </w:sdtPr>
              <w:sdtContent>
                <w:r w:rsidR="00FD27B7">
                  <w:sym w:font="Wingdings 2" w:char="F052"/>
                </w:r>
              </w:sdtContent>
            </w:sdt>
          </w:p>
        </w:tc>
        <w:tc>
          <w:tcPr>
            <w:tcW w:w="170" w:type="pct"/>
            <w:tcBorders>
              <w:right w:val="single" w:sz="4" w:space="0" w:color="A6A6A6" w:themeColor="background1" w:themeShade="A6"/>
            </w:tcBorders>
            <w:vAlign w:val="center"/>
          </w:tcPr>
          <w:p w14:paraId="3466A3F8" w14:textId="77777777" w:rsidR="00AF7862" w:rsidRPr="00CD2E67" w:rsidRDefault="00000000" w:rsidP="002E5A67">
            <w:pPr>
              <w:jc w:val="center"/>
              <w:rPr>
                <w:b/>
              </w:rPr>
            </w:pPr>
            <w:sdt>
              <w:sdtPr>
                <w:id w:val="1696655113"/>
                <w14:checkbox>
                  <w14:checked w14:val="0"/>
                  <w14:checkedState w14:val="0052" w14:font="Wingdings 2"/>
                  <w14:uncheckedState w14:val="00A3" w14:font="Wingdings 2"/>
                </w14:checkbox>
              </w:sdtPr>
              <w:sdtContent>
                <w:r w:rsidR="00AF7862">
                  <w:rPr>
                    <w:rFonts w:ascii="Wingdings 2" w:eastAsia="Wingdings 2" w:hAnsi="Wingdings 2" w:cs="Wingdings 2"/>
                  </w:rPr>
                  <w:t>£</w:t>
                </w:r>
              </w:sdtContent>
            </w:sdt>
          </w:p>
        </w:tc>
      </w:tr>
      <w:tr w:rsidR="00AF7862" w:rsidRPr="00CD2E67" w14:paraId="6EF5E10F" w14:textId="77777777" w:rsidTr="0A847492">
        <w:trPr>
          <w:gridAfter w:val="6"/>
          <w:wAfter w:w="2581" w:type="pct"/>
          <w:trHeight w:val="349"/>
        </w:trPr>
        <w:tc>
          <w:tcPr>
            <w:tcW w:w="1748" w:type="pct"/>
          </w:tcPr>
          <w:p w14:paraId="3E2ED261" w14:textId="77777777" w:rsidR="00AF7862" w:rsidRPr="00CD2E67" w:rsidRDefault="00AF7862" w:rsidP="002E5A67">
            <w:pPr>
              <w:pStyle w:val="Tabletext"/>
            </w:pPr>
            <w:r w:rsidRPr="00CD2E67">
              <w:t>Numeracy</w:t>
            </w:r>
          </w:p>
        </w:tc>
        <w:tc>
          <w:tcPr>
            <w:tcW w:w="167" w:type="pct"/>
            <w:vAlign w:val="center"/>
          </w:tcPr>
          <w:p w14:paraId="25499FE4" w14:textId="77777777" w:rsidR="00AF7862" w:rsidRPr="00CD2E67" w:rsidRDefault="00000000" w:rsidP="002E5A67">
            <w:pPr>
              <w:jc w:val="center"/>
              <w:rPr>
                <w:b/>
              </w:rPr>
            </w:pPr>
            <w:sdt>
              <w:sdtPr>
                <w:id w:val="548959514"/>
                <w14:checkbox>
                  <w14:checked w14:val="0"/>
                  <w14:checkedState w14:val="0052" w14:font="Wingdings 2"/>
                  <w14:uncheckedState w14:val="00A3" w14:font="Wingdings 2"/>
                </w14:checkbox>
              </w:sdtPr>
              <w:sdtContent>
                <w:r w:rsidR="00AF7862">
                  <w:rPr>
                    <w:rFonts w:ascii="Wingdings 2" w:eastAsia="Wingdings 2" w:hAnsi="Wingdings 2" w:cs="Wingdings 2"/>
                  </w:rPr>
                  <w:t>£</w:t>
                </w:r>
              </w:sdtContent>
            </w:sdt>
          </w:p>
        </w:tc>
        <w:tc>
          <w:tcPr>
            <w:tcW w:w="167" w:type="pct"/>
            <w:vAlign w:val="center"/>
          </w:tcPr>
          <w:p w14:paraId="1487C0B4" w14:textId="77777777" w:rsidR="00AF7862" w:rsidRPr="00CD2E67" w:rsidRDefault="00000000" w:rsidP="002E5A67">
            <w:pPr>
              <w:jc w:val="center"/>
              <w:rPr>
                <w:b/>
              </w:rPr>
            </w:pPr>
            <w:sdt>
              <w:sdtPr>
                <w:id w:val="-669793891"/>
                <w14:checkbox>
                  <w14:checked w14:val="0"/>
                  <w14:checkedState w14:val="0052" w14:font="Wingdings 2"/>
                  <w14:uncheckedState w14:val="00A3" w14:font="Wingdings 2"/>
                </w14:checkbox>
              </w:sdtPr>
              <w:sdtContent>
                <w:r w:rsidR="00AF7862" w:rsidRPr="00CC07DB">
                  <w:rPr>
                    <w:rFonts w:ascii="Wingdings 2" w:eastAsia="Wingdings 2" w:hAnsi="Wingdings 2" w:cs="Wingdings 2"/>
                  </w:rPr>
                  <w:t>£</w:t>
                </w:r>
              </w:sdtContent>
            </w:sdt>
          </w:p>
        </w:tc>
        <w:tc>
          <w:tcPr>
            <w:tcW w:w="167" w:type="pct"/>
            <w:vAlign w:val="center"/>
          </w:tcPr>
          <w:p w14:paraId="36F868D2" w14:textId="77777777" w:rsidR="00AF7862" w:rsidRPr="00CD2E67" w:rsidRDefault="00000000" w:rsidP="002E5A67">
            <w:pPr>
              <w:jc w:val="center"/>
              <w:rPr>
                <w:b/>
              </w:rPr>
            </w:pPr>
            <w:sdt>
              <w:sdtPr>
                <w:id w:val="-917404331"/>
                <w14:checkbox>
                  <w14:checked w14:val="0"/>
                  <w14:checkedState w14:val="0052" w14:font="Wingdings 2"/>
                  <w14:uncheckedState w14:val="00A3" w14:font="Wingdings 2"/>
                </w14:checkbox>
              </w:sdtPr>
              <w:sdtContent>
                <w:r w:rsidR="00AF7862" w:rsidRPr="00CC07DB">
                  <w:rPr>
                    <w:rFonts w:ascii="Wingdings 2" w:eastAsia="Wingdings 2" w:hAnsi="Wingdings 2" w:cs="Wingdings 2"/>
                  </w:rPr>
                  <w:t>£</w:t>
                </w:r>
              </w:sdtContent>
            </w:sdt>
          </w:p>
        </w:tc>
        <w:tc>
          <w:tcPr>
            <w:tcW w:w="170" w:type="pct"/>
            <w:tcBorders>
              <w:right w:val="single" w:sz="4" w:space="0" w:color="A6A6A6" w:themeColor="background1" w:themeShade="A6"/>
            </w:tcBorders>
            <w:vAlign w:val="center"/>
          </w:tcPr>
          <w:p w14:paraId="72DA194D" w14:textId="77777777" w:rsidR="00AF7862" w:rsidRPr="00CD2E67" w:rsidRDefault="00000000" w:rsidP="002E5A67">
            <w:pPr>
              <w:jc w:val="center"/>
              <w:rPr>
                <w:b/>
              </w:rPr>
            </w:pPr>
            <w:sdt>
              <w:sdtPr>
                <w:id w:val="-1714651922"/>
                <w14:checkbox>
                  <w14:checked w14:val="0"/>
                  <w14:checkedState w14:val="0052" w14:font="Wingdings 2"/>
                  <w14:uncheckedState w14:val="00A3" w14:font="Wingdings 2"/>
                </w14:checkbox>
              </w:sdtPr>
              <w:sdtContent>
                <w:r w:rsidR="00AF7862">
                  <w:rPr>
                    <w:rFonts w:ascii="Wingdings 2" w:eastAsia="Wingdings 2" w:hAnsi="Wingdings 2" w:cs="Wingdings 2"/>
                  </w:rPr>
                  <w:t>£</w:t>
                </w:r>
              </w:sdtContent>
            </w:sdt>
          </w:p>
        </w:tc>
      </w:tr>
      <w:tr w:rsidR="00AF7862" w:rsidRPr="00CD2E67" w14:paraId="24B6184D" w14:textId="77777777" w:rsidTr="0A847492">
        <w:trPr>
          <w:gridAfter w:val="6"/>
          <w:wAfter w:w="2581" w:type="pct"/>
          <w:trHeight w:val="349"/>
        </w:trPr>
        <w:tc>
          <w:tcPr>
            <w:tcW w:w="1748" w:type="pct"/>
          </w:tcPr>
          <w:p w14:paraId="69C7F3E2" w14:textId="77777777" w:rsidR="00AF7862" w:rsidRPr="00CD2E67" w:rsidRDefault="00AF7862" w:rsidP="002E5A67">
            <w:pPr>
              <w:pStyle w:val="Tabletext"/>
            </w:pPr>
            <w:r w:rsidRPr="00CD2E67">
              <w:t>Personal and social capability</w:t>
            </w:r>
          </w:p>
        </w:tc>
        <w:tc>
          <w:tcPr>
            <w:tcW w:w="167" w:type="pct"/>
            <w:vAlign w:val="center"/>
          </w:tcPr>
          <w:p w14:paraId="36E4139F" w14:textId="2C26EB34" w:rsidR="00AF7862" w:rsidRPr="00CD2E67" w:rsidRDefault="00000000" w:rsidP="0A847492">
            <w:pPr>
              <w:jc w:val="center"/>
              <w:rPr>
                <w:b/>
                <w:bCs/>
              </w:rPr>
            </w:pPr>
            <w:sdt>
              <w:sdtPr>
                <w:id w:val="101613150"/>
                <w14:checkbox>
                  <w14:checked w14:val="1"/>
                  <w14:checkedState w14:val="0052" w14:font="Wingdings 2"/>
                  <w14:uncheckedState w14:val="2610" w14:font="Wingdings 2"/>
                </w14:checkbox>
              </w:sdtPr>
              <w:sdtContent>
                <w:r w:rsidR="78059116" w:rsidRPr="0A847492">
                  <w:rPr>
                    <w:rFonts w:ascii="Wingdings 2" w:eastAsia="Wingdings 2" w:hAnsi="Wingdings 2" w:cs="Wingdings 2"/>
                  </w:rPr>
                  <w:t>R</w:t>
                </w:r>
              </w:sdtContent>
            </w:sdt>
          </w:p>
        </w:tc>
        <w:tc>
          <w:tcPr>
            <w:tcW w:w="167" w:type="pct"/>
            <w:vAlign w:val="center"/>
          </w:tcPr>
          <w:p w14:paraId="66D19187" w14:textId="1965CED5" w:rsidR="00AF7862" w:rsidRPr="00CD2E67" w:rsidRDefault="00000000" w:rsidP="002E5A67">
            <w:pPr>
              <w:jc w:val="center"/>
              <w:rPr>
                <w:b/>
              </w:rPr>
            </w:pPr>
            <w:sdt>
              <w:sdtPr>
                <w:id w:val="-899678382"/>
                <w14:checkbox>
                  <w14:checked w14:val="1"/>
                  <w14:checkedState w14:val="0052" w14:font="Wingdings 2"/>
                  <w14:uncheckedState w14:val="00A3" w14:font="Wingdings 2"/>
                </w14:checkbox>
              </w:sdtPr>
              <w:sdtContent>
                <w:r w:rsidR="00747227">
                  <w:sym w:font="Wingdings 2" w:char="F052"/>
                </w:r>
              </w:sdtContent>
            </w:sdt>
          </w:p>
        </w:tc>
        <w:tc>
          <w:tcPr>
            <w:tcW w:w="167" w:type="pct"/>
            <w:vAlign w:val="center"/>
          </w:tcPr>
          <w:p w14:paraId="10C8CEEC" w14:textId="77777777" w:rsidR="00AF7862" w:rsidRPr="00CD2E67" w:rsidRDefault="00000000" w:rsidP="002E5A67">
            <w:pPr>
              <w:jc w:val="center"/>
              <w:rPr>
                <w:b/>
              </w:rPr>
            </w:pPr>
            <w:sdt>
              <w:sdtPr>
                <w:id w:val="-678043128"/>
                <w14:checkbox>
                  <w14:checked w14:val="0"/>
                  <w14:checkedState w14:val="0052" w14:font="Wingdings 2"/>
                  <w14:uncheckedState w14:val="00A3" w14:font="Wingdings 2"/>
                </w14:checkbox>
              </w:sdtPr>
              <w:sdtContent>
                <w:r w:rsidR="00AF7862" w:rsidRPr="00CC07DB">
                  <w:rPr>
                    <w:rFonts w:ascii="Wingdings 2" w:eastAsia="Wingdings 2" w:hAnsi="Wingdings 2" w:cs="Wingdings 2"/>
                  </w:rPr>
                  <w:t>£</w:t>
                </w:r>
              </w:sdtContent>
            </w:sdt>
          </w:p>
        </w:tc>
        <w:tc>
          <w:tcPr>
            <w:tcW w:w="170" w:type="pct"/>
            <w:tcBorders>
              <w:right w:val="single" w:sz="4" w:space="0" w:color="A6A6A6" w:themeColor="background1" w:themeShade="A6"/>
            </w:tcBorders>
            <w:vAlign w:val="center"/>
          </w:tcPr>
          <w:p w14:paraId="02B6F646" w14:textId="77777777" w:rsidR="00AF7862" w:rsidRPr="00CD2E67" w:rsidRDefault="00000000" w:rsidP="002E5A67">
            <w:pPr>
              <w:jc w:val="center"/>
              <w:rPr>
                <w:b/>
              </w:rPr>
            </w:pPr>
            <w:sdt>
              <w:sdtPr>
                <w:id w:val="270053045"/>
                <w14:checkbox>
                  <w14:checked w14:val="0"/>
                  <w14:checkedState w14:val="0052" w14:font="Wingdings 2"/>
                  <w14:uncheckedState w14:val="00A3" w14:font="Wingdings 2"/>
                </w14:checkbox>
              </w:sdtPr>
              <w:sdtContent>
                <w:r w:rsidR="00AF7862">
                  <w:rPr>
                    <w:rFonts w:ascii="Wingdings 2" w:eastAsia="Wingdings 2" w:hAnsi="Wingdings 2" w:cs="Wingdings 2"/>
                  </w:rPr>
                  <w:t>£</w:t>
                </w:r>
              </w:sdtContent>
            </w:sdt>
          </w:p>
        </w:tc>
      </w:tr>
    </w:tbl>
    <w:p w14:paraId="78CEFF69" w14:textId="05C97E26" w:rsidR="00D94E4F" w:rsidRPr="00D94E4F" w:rsidRDefault="00D94E4F" w:rsidP="007E4323">
      <w:pPr>
        <w:pStyle w:val="BodyText"/>
        <w:keepNext/>
        <w:keepLines/>
        <w:spacing w:before="480"/>
      </w:pPr>
      <w:bookmarkStart w:id="4" w:name="_Hlk33697583"/>
      <w:bookmarkEnd w:id="2"/>
      <w:r w:rsidRPr="00D94E4F">
        <w:rPr>
          <w:noProof/>
        </w:rPr>
        <w:drawing>
          <wp:inline distT="0" distB="0" distL="0" distR="0" wp14:anchorId="25EB2EB4" wp14:editId="4A6B69AF">
            <wp:extent cx="398160" cy="186840"/>
            <wp:effectExtent l="0" t="0" r="1905" b="3810"/>
            <wp:docPr id="5" name="Graphic 5" descr="Creative Commons (CC) licence icons" title="Copyright indicato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398160" cy="186840"/>
                    </a:xfrm>
                    <a:prstGeom prst="rect">
                      <a:avLst/>
                    </a:prstGeom>
                  </pic:spPr>
                </pic:pic>
              </a:graphicData>
            </a:graphic>
          </wp:inline>
        </w:drawing>
      </w:r>
      <w:r w:rsidRPr="00D94E4F">
        <w:t> </w:t>
      </w:r>
      <w:r w:rsidRPr="00D94E4F">
        <w:t xml:space="preserve">© State of Queensland (QCAA) </w:t>
      </w:r>
      <w:sdt>
        <w:sdtPr>
          <w:id w:val="2076467945"/>
          <w:placeholder>
            <w:docPart w:val="B1BB1C2649C247C39FFE9159862DF059"/>
          </w:placeholder>
        </w:sdtPr>
        <w:sdtContent>
          <w:r w:rsidR="0028569D">
            <w:t>202</w:t>
          </w:r>
          <w:r w:rsidR="00063E56">
            <w:t>3</w:t>
          </w:r>
        </w:sdtContent>
      </w:sdt>
    </w:p>
    <w:p w14:paraId="38295D40" w14:textId="5E2D12BA" w:rsidR="007653B0" w:rsidRDefault="007653B0" w:rsidP="007E4323">
      <w:pPr>
        <w:pStyle w:val="Legalnotice"/>
        <w:keepNext/>
        <w:keepLines/>
      </w:pPr>
      <w:r w:rsidRPr="003D2E09">
        <w:rPr>
          <w:b/>
        </w:rPr>
        <w:t>Licence:</w:t>
      </w:r>
      <w:r w:rsidRPr="003D2E09">
        <w:t xml:space="preserve"> </w:t>
      </w:r>
      <w:hyperlink r:id="rId19"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0" w:history="1">
        <w:r w:rsidRPr="003D2E09">
          <w:rPr>
            <w:color w:val="0000FF"/>
          </w:rPr>
          <w:t>www.qcaa.qld.edu.au/copyright</w:t>
        </w:r>
      </w:hyperlink>
      <w:r w:rsidRPr="003D2E09">
        <w:t xml:space="preserve"> — </w:t>
      </w:r>
      <w: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sidRPr="003D2E09">
        <w:rPr>
          <w:b/>
        </w:rPr>
        <w:t>Attribution</w:t>
      </w:r>
      <w:r w:rsidR="000B7310" w:rsidRPr="000B7310">
        <w:rPr>
          <w:bCs/>
        </w:rPr>
        <w:t xml:space="preserve"> (include the link)</w:t>
      </w:r>
      <w:r w:rsidRPr="000B7310">
        <w:rPr>
          <w:bCs/>
        </w:rPr>
        <w:t xml:space="preserve">: </w:t>
      </w:r>
      <w:r w:rsidRPr="003D2E09">
        <w:t>© State of Queensland (</w:t>
      </w:r>
      <w:hyperlink r:id="rId21" w:history="1">
        <w:r w:rsidRPr="003D2E09">
          <w:rPr>
            <w:color w:val="0000FF"/>
          </w:rPr>
          <w:t>QCAA</w:t>
        </w:r>
      </w:hyperlink>
      <w:r w:rsidRPr="003D2E09">
        <w:t>) </w:t>
      </w:r>
      <w:sdt>
        <w:sdtPr>
          <w:id w:val="1700893217"/>
          <w:placeholder>
            <w:docPart w:val="C40AB860880A425F8905A640D81BF52B"/>
          </w:placeholder>
        </w:sdtPr>
        <w:sdtContent>
          <w:r w:rsidR="0028569D">
            <w:t>202</w:t>
          </w:r>
          <w:r w:rsidR="00063E56">
            <w:t>3</w:t>
          </w:r>
        </w:sdtContent>
      </w:sdt>
      <w:r w:rsidRPr="003D2E09">
        <w:t xml:space="preserve"> </w:t>
      </w:r>
      <w:hyperlink r:id="rId22" w:history="1">
        <w:r w:rsidR="000B7310" w:rsidRPr="003D2E09">
          <w:rPr>
            <w:color w:val="0000FF"/>
          </w:rPr>
          <w:t>www.qcaa.qld.edu.au/copyright</w:t>
        </w:r>
      </w:hyperlink>
      <w:r w:rsidRPr="003D2E09">
        <w:t>.</w:t>
      </w:r>
      <w:bookmarkEnd w:id="4"/>
    </w:p>
    <w:p w14:paraId="0234588B" w14:textId="02E63133" w:rsidR="00E33D50" w:rsidRPr="003D2E09" w:rsidRDefault="00E33D50" w:rsidP="007653B0">
      <w:pPr>
        <w:pStyle w:val="Legalnotice"/>
      </w:pPr>
      <w:bookmarkStart w:id="5" w:name="_Hlk129006495"/>
      <w:r w:rsidRPr="00BB583B">
        <w:t>Unless otherwise indicated material from the Australian Curriculum is © ACARA 2010–present, licensed under </w:t>
      </w:r>
      <w:hyperlink r:id="rId23" w:history="1">
        <w:r w:rsidRPr="00BB583B">
          <w:rPr>
            <w:rStyle w:val="Hyperlink"/>
          </w:rPr>
          <w:t>CC BY 4.0</w:t>
        </w:r>
      </w:hyperlink>
      <w:r w:rsidRPr="00BB583B">
        <w:t>. For the latest information and additional terms of use, please check the </w:t>
      </w:r>
      <w:hyperlink r:id="rId24" w:tgtFrame="_blank" w:history="1">
        <w:r w:rsidRPr="00BB583B">
          <w:rPr>
            <w:rStyle w:val="Hyperlink"/>
          </w:rPr>
          <w:t>Australian Curriculum website</w:t>
        </w:r>
      </w:hyperlink>
      <w:r w:rsidRPr="00BB583B">
        <w:t> and its </w:t>
      </w:r>
      <w:hyperlink r:id="rId25" w:tgtFrame="_blank" w:history="1">
        <w:r w:rsidRPr="00BB583B">
          <w:rPr>
            <w:rStyle w:val="Hyperlink"/>
          </w:rPr>
          <w:t>copyright notice</w:t>
        </w:r>
      </w:hyperlink>
      <w:r w:rsidRPr="00BB583B">
        <w:t>.</w:t>
      </w:r>
      <w:bookmarkEnd w:id="5"/>
    </w:p>
    <w:sectPr w:rsidR="00E33D50" w:rsidRPr="003D2E09" w:rsidSect="000C1CBA">
      <w:headerReference w:type="default" r:id="rId26"/>
      <w:footerReference w:type="default" r:id="rId27"/>
      <w:type w:val="continuous"/>
      <w:pgSz w:w="23808" w:h="16840" w:orient="landscape" w:code="8"/>
      <w:pgMar w:top="1134"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40D5" w14:textId="77777777" w:rsidR="00214FAB" w:rsidRDefault="00214FAB" w:rsidP="00185154">
      <w:r>
        <w:separator/>
      </w:r>
    </w:p>
    <w:p w14:paraId="19F51E06" w14:textId="77777777" w:rsidR="00214FAB" w:rsidRDefault="00214FAB"/>
    <w:p w14:paraId="6B8D7C5B" w14:textId="77777777" w:rsidR="00214FAB" w:rsidRDefault="00214FAB"/>
  </w:endnote>
  <w:endnote w:type="continuationSeparator" w:id="0">
    <w:p w14:paraId="516A9CBD" w14:textId="77777777" w:rsidR="00214FAB" w:rsidRDefault="00214FAB" w:rsidP="00185154">
      <w:r>
        <w:continuationSeparator/>
      </w:r>
    </w:p>
    <w:p w14:paraId="020BF0B5" w14:textId="77777777" w:rsidR="00214FAB" w:rsidRDefault="00214FAB"/>
    <w:p w14:paraId="1F1DEE67" w14:textId="77777777" w:rsidR="00214FAB" w:rsidRDefault="00214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14:paraId="3524CB25" w14:textId="77777777" w:rsidTr="00AB33F6">
      <w:tc>
        <w:tcPr>
          <w:tcW w:w="2500" w:type="pct"/>
          <w:noWrap/>
          <w:hideMark/>
        </w:tcPr>
        <w:p w14:paraId="09E5CF57" w14:textId="769FA8D3" w:rsidR="00B64090" w:rsidRPr="002E6121" w:rsidRDefault="00000000" w:rsidP="00B64090">
          <w:pPr>
            <w:pStyle w:val="Footer"/>
          </w:pPr>
          <w:sdt>
            <w:sdtPr>
              <w:alias w:val="Document Title"/>
              <w:tag w:val="DocumentTitle"/>
              <w:id w:val="938789946"/>
              <w:placeholder>
                <w:docPart w:val="9A9FD00CB4D243688558EAFD698B52D2"/>
              </w:placeholder>
              <w:dataBinding w:prefixMappings="xmlns:ns0='http://QCAA.qld.edu.au' " w:xpath="/ns0:QCAA[1]/ns0:DocumentTitle[1]" w:storeItemID="{029BFAC3-A859-40E3-910E-708531540F3D}"/>
              <w:text/>
            </w:sdtPr>
            <w:sdtContent>
              <w:r w:rsidR="004B4F74">
                <w:t>[Year level/band]</w:t>
              </w:r>
            </w:sdtContent>
          </w:sdt>
          <w:r w:rsidR="000A67A9">
            <w:t xml:space="preserve"> </w:t>
          </w:r>
          <w:sdt>
            <w:sdtPr>
              <w:alias w:val="Learning area"/>
              <w:tag w:val="Learning area"/>
              <w:id w:val="64221899"/>
              <w:placeholder>
                <w:docPart w:val="10C7C24B8D744E9DB6340A0FE2E9FE1E"/>
              </w:placeholder>
              <w:dataBinding w:prefixMappings="xmlns:ns0='http://purl.org/dc/elements/1.1/' xmlns:ns1='http://schemas.openxmlformats.org/package/2006/metadata/core-properties' " w:xpath="/ns1:coreProperties[1]/ns1:contentStatus[1]" w:storeItemID="{6C3C8BC8-F283-45AE-878A-BAB7291924A1}"/>
              <w:text/>
            </w:sdtPr>
            <w:sdtContent>
              <w:r w:rsidR="00AE20A4">
                <w:t>Year 9</w:t>
              </w:r>
            </w:sdtContent>
          </w:sdt>
          <w:r w:rsidR="001A4872">
            <w:t xml:space="preserve"> </w:t>
          </w:r>
          <w:r w:rsidR="000A67A9">
            <w:t>curriculum and assessment plan</w:t>
          </w:r>
        </w:p>
        <w:sdt>
          <w:sdtPr>
            <w:rPr>
              <w:iCs/>
            </w:rPr>
            <w:alias w:val="Document Subtitle"/>
            <w:tag w:val="DocumentSubtitle"/>
            <w:id w:val="-310870132"/>
            <w:placeholder>
              <w:docPart w:val="85865422C3034C08AE05E5A097F6BDEF"/>
            </w:placeholder>
            <w:dataBinding w:prefixMappings="xmlns:ns0='http://QCAA.qld.edu.au' " w:xpath="/ns0:QCAA[1]/ns0:DocumentSubtitle[1]" w:storeItemID="{ECF99190-FDC9-4DC7-BF4D-418697363580}"/>
            <w:text/>
          </w:sdtPr>
          <w:sdtContent>
            <w:p w14:paraId="504FFE8B" w14:textId="360F4017" w:rsidR="00B64090" w:rsidRPr="00532847" w:rsidRDefault="002C5828" w:rsidP="00B64090">
              <w:pPr>
                <w:pStyle w:val="Footersubtitle"/>
                <w:rPr>
                  <w:iCs/>
                  <w:sz w:val="18"/>
                </w:rPr>
              </w:pPr>
              <w:r>
                <w:rPr>
                  <w:iCs/>
                </w:rPr>
                <w:t>Aviation High School 2026</w:t>
              </w:r>
            </w:p>
          </w:sdtContent>
        </w:sdt>
      </w:tc>
      <w:tc>
        <w:tcPr>
          <w:tcW w:w="2500" w:type="pct"/>
          <w:hideMark/>
        </w:tcPr>
        <w:p w14:paraId="27E4EE58" w14:textId="77777777" w:rsidR="00B64090" w:rsidRDefault="00B64090" w:rsidP="00B64090">
          <w:pPr>
            <w:pStyle w:val="Footer"/>
            <w:jc w:val="right"/>
          </w:pPr>
          <w:r>
            <w:t>Queensland Curriculum &amp; Assessment Authority</w:t>
          </w:r>
        </w:p>
        <w:sdt>
          <w:sdtPr>
            <w:alias w:val="Publication Date"/>
            <w:tag w:val="DocumentDate"/>
            <w:id w:val="1815989408"/>
            <w:placeholder>
              <w:docPart w:val="68ABEA4B670C42429C2D3E7A8EAED335"/>
            </w:placeholder>
            <w:dataBinding w:prefixMappings="xmlns:ns0='http://QCAA.qld.edu.au' " w:xpath="/ns0:QCAA[1]/ns0:DocumentDate[1]" w:storeItemID="{029BFAC3-A859-40E3-910E-708531540F3D}"/>
            <w:date w:fullDate="2023-03-06T00:00:00Z">
              <w:dateFormat w:val="MMMM yyyy"/>
              <w:lid w:val="en-AU"/>
              <w:storeMappedDataAs w:val="dateTime"/>
              <w:calendar w:val="gregorian"/>
            </w:date>
          </w:sdtPr>
          <w:sdtContent>
            <w:p w14:paraId="14986343" w14:textId="02D65C1F" w:rsidR="00B64090" w:rsidRDefault="00E3495B" w:rsidP="00B64090">
              <w:pPr>
                <w:pStyle w:val="Footersubtitle"/>
                <w:jc w:val="right"/>
              </w:pPr>
              <w:r>
                <w:t>March 2023</w:t>
              </w:r>
            </w:p>
          </w:sdtContent>
        </w:sdt>
      </w:tc>
    </w:tr>
    <w:tr w:rsidR="00B64090" w14:paraId="040B1565" w14:textId="77777777" w:rsidTr="00AB33F6">
      <w:tc>
        <w:tcPr>
          <w:tcW w:w="5000" w:type="pct"/>
          <w:gridSpan w:val="2"/>
          <w:noWrap/>
          <w:vAlign w:val="center"/>
          <w:hideMark/>
        </w:tcPr>
        <w:sdt>
          <w:sdtPr>
            <w:rPr>
              <w:sz w:val="18"/>
            </w:rPr>
            <w:id w:val="-1909911314"/>
            <w:docPartObj>
              <w:docPartGallery w:val="Page Numbers (Top of Page)"/>
              <w:docPartUnique/>
            </w:docPartObj>
          </w:sdtPr>
          <w:sdtContent>
            <w:p w14:paraId="5F92210F" w14:textId="77777777" w:rsidR="00B64090" w:rsidRDefault="00B64090" w:rsidP="00B64090">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14:paraId="3840681B" w14:textId="77777777" w:rsidR="00B64090" w:rsidRDefault="00B64090" w:rsidP="00B64090">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Borders1"/>
      <w:tblW w:w="5542" w:type="pct"/>
      <w:tblInd w:w="-1134" w:type="dxa"/>
      <w:tblLook w:val="04A0" w:firstRow="1" w:lastRow="0" w:firstColumn="1" w:lastColumn="0" w:noHBand="0" w:noVBand="1"/>
    </w:tblPr>
    <w:tblGrid>
      <w:gridCol w:w="22989"/>
      <w:gridCol w:w="256"/>
    </w:tblGrid>
    <w:tr w:rsidR="002B573B" w:rsidRPr="00454DE4" w14:paraId="15037C25" w14:textId="77777777" w:rsidTr="002B573B">
      <w:trPr>
        <w:cantSplit/>
        <w:trHeight w:val="964"/>
      </w:trPr>
      <w:tc>
        <w:tcPr>
          <w:tcW w:w="22989" w:type="dxa"/>
          <w:vAlign w:val="bottom"/>
          <w:hideMark/>
        </w:tcPr>
        <w:p w14:paraId="4B7ECCA3" w14:textId="77777777" w:rsidR="002B573B" w:rsidRPr="00454DE4" w:rsidRDefault="002B573B" w:rsidP="002B573B">
          <w:pPr>
            <w:spacing w:after="220" w:line="264" w:lineRule="auto"/>
            <w:jc w:val="right"/>
            <w:rPr>
              <w:rFonts w:eastAsia="Times New Roman"/>
              <w:color w:val="808080"/>
              <w:sz w:val="10"/>
              <w:szCs w:val="10"/>
            </w:rPr>
          </w:pPr>
          <w:r>
            <w:rPr>
              <w:noProof/>
            </w:rPr>
            <w:drawing>
              <wp:inline distT="0" distB="0" distL="0" distR="0" wp14:anchorId="6A714E60" wp14:editId="17D8A932">
                <wp:extent cx="398160" cy="186840"/>
                <wp:effectExtent l="0" t="0" r="1905" b="3810"/>
                <wp:docPr id="21778157" name="Graphic 21778157"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8160" cy="186840"/>
                        </a:xfrm>
                        <a:prstGeom prst="rect">
                          <a:avLst/>
                        </a:prstGeom>
                      </pic:spPr>
                    </pic:pic>
                  </a:graphicData>
                </a:graphic>
              </wp:inline>
            </w:drawing>
          </w:r>
        </w:p>
      </w:tc>
      <w:tc>
        <w:tcPr>
          <w:tcW w:w="256" w:type="dxa"/>
          <w:textDirection w:val="btLr"/>
          <w:vAlign w:val="bottom"/>
        </w:tcPr>
        <w:p w14:paraId="5A7D53C4" w14:textId="509CD8F4" w:rsidR="002B573B" w:rsidRPr="00454DE4" w:rsidRDefault="00000000" w:rsidP="002B573B">
          <w:pPr>
            <w:spacing w:line="264" w:lineRule="auto"/>
            <w:ind w:left="227" w:right="113"/>
            <w:rPr>
              <w:rFonts w:eastAsia="Times New Roman"/>
              <w:color w:val="808080"/>
              <w:sz w:val="10"/>
              <w:szCs w:val="10"/>
            </w:rPr>
          </w:pPr>
          <w:sdt>
            <w:sdtPr>
              <w:rPr>
                <w:rFonts w:eastAsia="Times New Roman"/>
                <w:color w:val="808080"/>
                <w:sz w:val="10"/>
                <w:szCs w:val="10"/>
              </w:rPr>
              <w:alias w:val="Job Number"/>
              <w:tag w:val="Category"/>
              <w:id w:val="-2037496554"/>
              <w:dataBinding w:prefixMappings="xmlns:ns0='http://purl.org/dc/elements/1.1/' xmlns:ns1='http://schemas.openxmlformats.org/package/2006/metadata/core-properties' " w:xpath="/ns1:coreProperties[1]/ns1:category[1]" w:storeItemID="{6C3C8BC8-F283-45AE-878A-BAB7291924A1}"/>
              <w:text/>
            </w:sdtPr>
            <w:sdtContent>
              <w:r w:rsidR="00331C22">
                <w:rPr>
                  <w:rFonts w:eastAsia="Times New Roman"/>
                  <w:color w:val="808080"/>
                  <w:sz w:val="10"/>
                  <w:szCs w:val="10"/>
                </w:rPr>
                <w:t>230278</w:t>
              </w:r>
            </w:sdtContent>
          </w:sdt>
        </w:p>
      </w:tc>
    </w:tr>
    <w:tr w:rsidR="002B573B" w:rsidRPr="00454DE4" w14:paraId="3BBD3183" w14:textId="77777777" w:rsidTr="002B573B">
      <w:trPr>
        <w:trHeight w:val="227"/>
      </w:trPr>
      <w:tc>
        <w:tcPr>
          <w:tcW w:w="23245" w:type="dxa"/>
          <w:gridSpan w:val="2"/>
          <w:vAlign w:val="center"/>
        </w:tcPr>
        <w:p w14:paraId="41BE472C" w14:textId="77777777" w:rsidR="002B573B" w:rsidRPr="00454DE4" w:rsidRDefault="002B573B" w:rsidP="002B573B">
          <w:pPr>
            <w:tabs>
              <w:tab w:val="right" w:pos="9639"/>
            </w:tabs>
            <w:spacing w:line="264" w:lineRule="auto"/>
            <w:jc w:val="center"/>
            <w:rPr>
              <w:b/>
              <w:color w:val="1E1E1E"/>
              <w:sz w:val="16"/>
            </w:rPr>
          </w:pPr>
        </w:p>
      </w:tc>
    </w:tr>
  </w:tbl>
  <w:p w14:paraId="64212FDA" w14:textId="77777777" w:rsidR="00A510A2" w:rsidRPr="00346472" w:rsidRDefault="002B573B" w:rsidP="00346472">
    <w:pPr>
      <w:pStyle w:val="Footer"/>
      <w:rPr>
        <w:b w:val="0"/>
        <w:color w:val="6F7378"/>
        <w:sz w:val="10"/>
        <w:szCs w:val="10"/>
      </w:rPr>
    </w:pPr>
    <w:r>
      <w:rPr>
        <w:rFonts w:ascii="Arial" w:eastAsia="Arial" w:hAnsi="Arial" w:cs="Times New Roman"/>
        <w:noProof/>
      </w:rPr>
      <w:drawing>
        <wp:anchor distT="0" distB="0" distL="114300" distR="114300" simplePos="0" relativeHeight="251659264" behindDoc="1" locked="0" layoutInCell="1" allowOverlap="1" wp14:anchorId="6DDFA15A" wp14:editId="373DF0C2">
          <wp:simplePos x="0" y="0"/>
          <wp:positionH relativeFrom="page">
            <wp:align>left</wp:align>
          </wp:positionH>
          <wp:positionV relativeFrom="page">
            <wp:align>bottom</wp:align>
          </wp:positionV>
          <wp:extent cx="15091200" cy="1076400"/>
          <wp:effectExtent l="0" t="0" r="0" b="0"/>
          <wp:wrapNone/>
          <wp:docPr id="449364216" name="Graphic 449364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96DAC541-7B7A-43D3-8B79-37D633B846F1}">
                        <asvg:svgBlip xmlns:asvg="http://schemas.microsoft.com/office/drawing/2016/SVG/main" r:embed="rId5"/>
                      </a:ext>
                    </a:extLst>
                  </a:blip>
                  <a:stretch>
                    <a:fillRect/>
                  </a:stretch>
                </pic:blipFill>
                <pic:spPr>
                  <a:xfrm>
                    <a:off x="0" y="0"/>
                    <a:ext cx="15091200" cy="1076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14:paraId="489A041E" w14:textId="77777777" w:rsidTr="00AB33F6">
      <w:tc>
        <w:tcPr>
          <w:tcW w:w="2500" w:type="pct"/>
          <w:noWrap/>
          <w:hideMark/>
        </w:tcPr>
        <w:p w14:paraId="5A50C178" w14:textId="2059291F" w:rsidR="00B64090" w:rsidRPr="002E6121" w:rsidRDefault="00000000" w:rsidP="00B64090">
          <w:pPr>
            <w:pStyle w:val="Footer"/>
          </w:pPr>
          <w:sdt>
            <w:sdtPr>
              <w:alias w:val="Status"/>
              <w:tag w:val="Status"/>
              <w:id w:val="188035443"/>
              <w:placeholder>
                <w:docPart w:val="C0B3EFF9B6B548C3B1ED189DBE90CB45"/>
              </w:placeholder>
              <w:dataBinding w:prefixMappings="xmlns:ns0='http://purl.org/dc/elements/1.1/' xmlns:ns1='http://schemas.openxmlformats.org/package/2006/metadata/core-properties' " w:xpath="/ns1:coreProperties[1]/ns1:contentStatus[1]" w:storeItemID="{6C3C8BC8-F283-45AE-878A-BAB7291924A1}"/>
              <w:text/>
            </w:sdtPr>
            <w:sdtContent>
              <w:r w:rsidR="00AE20A4">
                <w:t>Year 9</w:t>
              </w:r>
            </w:sdtContent>
          </w:sdt>
          <w:r w:rsidR="00824ECD">
            <w:t xml:space="preserve"> </w:t>
          </w:r>
          <w:sdt>
            <w:sdtPr>
              <w:alias w:val="Subject Name"/>
              <w:tag w:val="DocumentField8"/>
              <w:id w:val="1485206155"/>
              <w:placeholder>
                <w:docPart w:val="D4632C0EA85D43E583AA26B82CEE27FD"/>
              </w:placeholder>
              <w:dataBinding w:prefixMappings="xmlns:ns0='http://QCAA.qld.edu.au' " w:xpath="/ns0:QCAA[1]/ns0:DocumentField8[1]" w:storeItemID="{ECF99190-FDC9-4DC7-BF4D-418697363580}"/>
              <w:text/>
            </w:sdtPr>
            <w:sdtContent>
              <w:r w:rsidR="00C33565">
                <w:t>English</w:t>
              </w:r>
            </w:sdtContent>
          </w:sdt>
          <w:r w:rsidR="00824ECD">
            <w:t xml:space="preserve"> </w:t>
          </w:r>
          <w:r w:rsidR="002A3FA0">
            <w:t>C</w:t>
          </w:r>
          <w:r w:rsidR="000A67A9">
            <w:t>urriculum and assessment plan</w:t>
          </w:r>
        </w:p>
        <w:sdt>
          <w:sdtPr>
            <w:rPr>
              <w:iCs/>
            </w:rPr>
            <w:alias w:val="Document Subtitle"/>
            <w:tag w:val="DocumentSubtitle"/>
            <w:id w:val="-1400518435"/>
            <w:placeholder>
              <w:docPart w:val="F2FABF102A864133952DBA97FAB17F1F"/>
            </w:placeholder>
            <w:dataBinding w:prefixMappings="xmlns:ns0='http://QCAA.qld.edu.au' " w:xpath="/ns0:QCAA[1]/ns0:DocumentSubtitle[1]" w:storeItemID="{ECF99190-FDC9-4DC7-BF4D-418697363580}"/>
            <w:text/>
          </w:sdtPr>
          <w:sdtContent>
            <w:p w14:paraId="671B119A" w14:textId="4FAF29C4" w:rsidR="00B64090" w:rsidRPr="00532847" w:rsidRDefault="002C5828" w:rsidP="00B64090">
              <w:pPr>
                <w:pStyle w:val="Footersubtitle"/>
                <w:rPr>
                  <w:iCs/>
                  <w:sz w:val="18"/>
                </w:rPr>
              </w:pPr>
              <w:r>
                <w:rPr>
                  <w:iCs/>
                </w:rPr>
                <w:t>Aviation High School 2026</w:t>
              </w:r>
            </w:p>
          </w:sdtContent>
        </w:sdt>
      </w:tc>
      <w:tc>
        <w:tcPr>
          <w:tcW w:w="2500" w:type="pct"/>
          <w:hideMark/>
        </w:tcPr>
        <w:p w14:paraId="147F2833" w14:textId="77777777" w:rsidR="00B64090" w:rsidRDefault="00B64090" w:rsidP="00B64090">
          <w:pPr>
            <w:pStyle w:val="Footer"/>
            <w:jc w:val="right"/>
          </w:pPr>
          <w:r>
            <w:t>Queensland Curriculum &amp; Assessment Authority</w:t>
          </w:r>
        </w:p>
        <w:sdt>
          <w:sdtPr>
            <w:alias w:val="Publication Date"/>
            <w:tag w:val="DocumentDate"/>
            <w:id w:val="-1402664508"/>
            <w:placeholder>
              <w:docPart w:val="94578DF44C3C4068A00AB34774551E95"/>
            </w:placeholder>
            <w:dataBinding w:prefixMappings="xmlns:ns0='http://QCAA.qld.edu.au' " w:xpath="/ns0:QCAA[1]/ns0:DocumentDate[1]" w:storeItemID="{029BFAC3-A859-40E3-910E-708531540F3D}"/>
            <w:date w:fullDate="2023-03-06T00:00:00Z">
              <w:dateFormat w:val="MMMM yyyy"/>
              <w:lid w:val="en-AU"/>
              <w:storeMappedDataAs w:val="dateTime"/>
              <w:calendar w:val="gregorian"/>
            </w:date>
          </w:sdtPr>
          <w:sdtContent>
            <w:p w14:paraId="6D35EB8A" w14:textId="7234C21D" w:rsidR="00B64090" w:rsidRDefault="00E3495B" w:rsidP="00B64090">
              <w:pPr>
                <w:pStyle w:val="Footersubtitle"/>
                <w:jc w:val="right"/>
              </w:pPr>
              <w:r>
                <w:t>March 2023</w:t>
              </w:r>
            </w:p>
          </w:sdtContent>
        </w:sdt>
      </w:tc>
    </w:tr>
    <w:tr w:rsidR="00B64090" w14:paraId="37F6A2D9" w14:textId="77777777" w:rsidTr="00AB33F6">
      <w:tc>
        <w:tcPr>
          <w:tcW w:w="5000" w:type="pct"/>
          <w:gridSpan w:val="2"/>
          <w:noWrap/>
          <w:vAlign w:val="center"/>
          <w:hideMark/>
        </w:tcPr>
        <w:sdt>
          <w:sdtPr>
            <w:rPr>
              <w:sz w:val="18"/>
            </w:rPr>
            <w:id w:val="377745927"/>
            <w:docPartObj>
              <w:docPartGallery w:val="Page Numbers (Top of Page)"/>
              <w:docPartUnique/>
            </w:docPartObj>
          </w:sdtPr>
          <w:sdtContent>
            <w:p w14:paraId="579CDDD2" w14:textId="77777777" w:rsidR="00B64090" w:rsidRDefault="00B64090" w:rsidP="00B64090">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14:paraId="0BD22558" w14:textId="77777777" w:rsidR="00B64090" w:rsidRDefault="00B64090"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43DE" w14:textId="77777777" w:rsidR="00214FAB" w:rsidRPr="001B4733" w:rsidRDefault="00214FAB" w:rsidP="001B4733">
      <w:pPr>
        <w:rPr>
          <w:color w:val="D22730" w:themeColor="text2"/>
        </w:rPr>
      </w:pPr>
      <w:r w:rsidRPr="001B4733">
        <w:rPr>
          <w:color w:val="D22730" w:themeColor="text2"/>
        </w:rPr>
        <w:continuationSeparator/>
      </w:r>
    </w:p>
    <w:p w14:paraId="6FB25ABC" w14:textId="77777777" w:rsidR="00214FAB" w:rsidRPr="001B4733" w:rsidRDefault="00214FAB">
      <w:pPr>
        <w:rPr>
          <w:sz w:val="4"/>
          <w:szCs w:val="4"/>
        </w:rPr>
      </w:pPr>
    </w:p>
  </w:footnote>
  <w:footnote w:type="continuationSeparator" w:id="0">
    <w:p w14:paraId="1AC16A21" w14:textId="77777777" w:rsidR="00214FAB" w:rsidRPr="001B4733" w:rsidRDefault="00214FAB" w:rsidP="00185154">
      <w:pPr>
        <w:rPr>
          <w:color w:val="D22730" w:themeColor="text2"/>
        </w:rPr>
      </w:pPr>
      <w:r w:rsidRPr="001B4733">
        <w:rPr>
          <w:color w:val="D22730" w:themeColor="text2"/>
        </w:rPr>
        <w:continuationSeparator/>
      </w:r>
    </w:p>
    <w:p w14:paraId="09113687" w14:textId="77777777" w:rsidR="00214FAB" w:rsidRPr="001B4733" w:rsidRDefault="00214FAB">
      <w:pPr>
        <w:rPr>
          <w:sz w:val="4"/>
          <w:szCs w:val="4"/>
        </w:rPr>
      </w:pPr>
    </w:p>
  </w:footnote>
  <w:footnote w:type="continuationNotice" w:id="1">
    <w:p w14:paraId="78818854" w14:textId="77777777" w:rsidR="00214FAB" w:rsidRPr="001B4733" w:rsidRDefault="00214FAB">
      <w:pPr>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B89D" w14:textId="77777777" w:rsidR="00965E40" w:rsidRDefault="00965E40">
    <w:pPr>
      <w:pStyle w:val="Header"/>
    </w:pPr>
    <w:r>
      <w:rPr>
        <w:noProof/>
      </w:rPr>
      <w:drawing>
        <wp:anchor distT="0" distB="0" distL="114300" distR="114300" simplePos="0" relativeHeight="251661312" behindDoc="1" locked="0" layoutInCell="1" allowOverlap="1" wp14:anchorId="4069E2A5" wp14:editId="3928B9EB">
          <wp:simplePos x="0" y="0"/>
          <wp:positionH relativeFrom="page">
            <wp:posOffset>13448030</wp:posOffset>
          </wp:positionH>
          <wp:positionV relativeFrom="page">
            <wp:posOffset>360045</wp:posOffset>
          </wp:positionV>
          <wp:extent cx="1324800" cy="309600"/>
          <wp:effectExtent l="0" t="0" r="0" b="0"/>
          <wp:wrapNone/>
          <wp:docPr id="1423858367" name="Picture 1423858367"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icker of ACiQv9.0"/>
                  <pic:cNvPicPr>
                    <a:picLocks noChangeAspect="1" noChangeArrowheads="1"/>
                  </pic:cNvPicPr>
                </pic:nvPicPr>
                <pic:blipFill>
                  <a:blip r:embed="rId1"/>
                  <a:stretch>
                    <a:fillRect/>
                  </a:stretch>
                </pic:blipFill>
                <pic:spPr bwMode="auto">
                  <a:xfrm>
                    <a:off x="0" y="0"/>
                    <a:ext cx="13248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F51A" w14:textId="77777777" w:rsidR="00965E40" w:rsidRDefault="00965E40">
    <w:pPr>
      <w:pStyle w:val="Header"/>
    </w:pPr>
    <w:r>
      <w:rPr>
        <w:noProof/>
      </w:rPr>
      <w:drawing>
        <wp:anchor distT="0" distB="0" distL="114300" distR="114300" simplePos="0" relativeHeight="251663360" behindDoc="1" locked="0" layoutInCell="1" allowOverlap="1" wp14:anchorId="5E4A0E14" wp14:editId="5A0AF9AB">
          <wp:simplePos x="0" y="0"/>
          <wp:positionH relativeFrom="page">
            <wp:posOffset>360045</wp:posOffset>
          </wp:positionH>
          <wp:positionV relativeFrom="page">
            <wp:posOffset>360045</wp:posOffset>
          </wp:positionV>
          <wp:extent cx="900000" cy="208800"/>
          <wp:effectExtent l="0" t="0" r="0" b="1270"/>
          <wp:wrapNone/>
          <wp:docPr id="4" name="Picture 4"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icker of ACiQv9.0"/>
                  <pic:cNvPicPr>
                    <a:picLocks noChangeAspect="1" noChangeArrowheads="1"/>
                  </pic:cNvPicPr>
                </pic:nvPicPr>
                <pic:blipFill>
                  <a:blip r:embed="rId1"/>
                  <a:stretch>
                    <a:fillRect/>
                  </a:stretch>
                </pic:blipFill>
                <pic:spPr bwMode="auto">
                  <a:xfrm>
                    <a:off x="0" y="0"/>
                    <a:ext cx="900000" cy="20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4DD"/>
    <w:multiLevelType w:val="multilevel"/>
    <w:tmpl w:val="90A0C4BA"/>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5325557"/>
    <w:multiLevelType w:val="multilevel"/>
    <w:tmpl w:val="DBA859B6"/>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1"/>
      </w:rPr>
    </w:lvl>
    <w:lvl w:ilvl="2">
      <w:start w:val="1"/>
      <w:numFmt w:val="lowerRoman"/>
      <w:lvlText w:val="%3."/>
      <w:lvlJc w:val="left"/>
      <w:pPr>
        <w:tabs>
          <w:tab w:val="num" w:pos="1275"/>
        </w:tabs>
        <w:ind w:left="1275" w:hanging="425"/>
      </w:pPr>
      <w:rPr>
        <w:rFonts w:asciiTheme="minorHAnsi" w:hAnsiTheme="minorHAnsi" w:hint="default"/>
        <w:b w:val="0"/>
        <w:i w:val="0"/>
        <w:color w:val="auto"/>
        <w:sz w:val="21"/>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1"/>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1"/>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3" w15:restartNumberingAfterBreak="0">
    <w:nsid w:val="19D64AA4"/>
    <w:multiLevelType w:val="multilevel"/>
    <w:tmpl w:val="07F81A8C"/>
    <w:styleLink w:val="ListGroupListBullets"/>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rPr>
    </w:lvl>
    <w:lvl w:ilvl="2">
      <w:start w:val="1"/>
      <w:numFmt w:val="bullet"/>
      <w:pStyle w:val="ListBullet3"/>
      <w:lvlText w:val=""/>
      <w:lvlJc w:val="left"/>
      <w:pPr>
        <w:tabs>
          <w:tab w:val="num" w:pos="852"/>
        </w:tabs>
        <w:ind w:left="852" w:hanging="284"/>
      </w:pPr>
      <w:rPr>
        <w:rFonts w:ascii="Wingdings" w:hAnsi="Wingdings" w:hint="default"/>
      </w:rPr>
    </w:lvl>
    <w:lvl w:ilvl="3">
      <w:start w:val="1"/>
      <w:numFmt w:val="bullet"/>
      <w:pStyle w:val="ListBullet4"/>
      <w:lvlText w:val="o"/>
      <w:lvlJc w:val="left"/>
      <w:pPr>
        <w:tabs>
          <w:tab w:val="num" w:pos="851"/>
        </w:tabs>
        <w:ind w:left="1136" w:hanging="284"/>
      </w:pPr>
      <w:rPr>
        <w:rFonts w:ascii="Courier New" w:hAnsi="Courier New"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1BC04509"/>
    <w:multiLevelType w:val="multilevel"/>
    <w:tmpl w:val="19EA6812"/>
    <w:lvl w:ilvl="0">
      <w:start w:val="1"/>
      <w:numFmt w:val="bullet"/>
      <w:lvlText w:val=""/>
      <w:lvlJc w:val="left"/>
      <w:pPr>
        <w:tabs>
          <w:tab w:val="num" w:pos="284"/>
        </w:tabs>
        <w:ind w:left="284" w:hanging="284"/>
      </w:pPr>
      <w:rPr>
        <w:rFonts w:ascii="Symbol" w:hAnsi="Symbol" w:hint="default"/>
        <w:b w:val="0"/>
        <w:i w:val="0"/>
        <w:color w:val="auto"/>
        <w:sz w:val="21"/>
        <w:szCs w:val="20"/>
      </w:rPr>
    </w:lvl>
    <w:lvl w:ilvl="1">
      <w:start w:val="1"/>
      <w:numFmt w:val="bullet"/>
      <w:lvlText w:val="–"/>
      <w:lvlJc w:val="left"/>
      <w:pPr>
        <w:tabs>
          <w:tab w:val="num" w:pos="568"/>
        </w:tabs>
        <w:ind w:left="568" w:hanging="284"/>
      </w:pPr>
      <w:rPr>
        <w:rFonts w:asciiTheme="minorHAnsi" w:hAnsiTheme="minorHAnsi" w:hint="default"/>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ascii="Symbol" w:hAnsi="Symbol" w:hint="default"/>
        <w:color w:val="auto"/>
        <w:sz w:val="21"/>
      </w:rPr>
    </w:lvl>
    <w:lvl w:ilvl="3">
      <w:start w:val="1"/>
      <w:numFmt w:val="bullet"/>
      <w:lvlText w:val="–"/>
      <w:lvlJc w:val="left"/>
      <w:pPr>
        <w:tabs>
          <w:tab w:val="num" w:pos="1136"/>
        </w:tabs>
        <w:ind w:left="1136" w:hanging="284"/>
      </w:pPr>
      <w:rPr>
        <w:rFonts w:asciiTheme="minorHAnsi" w:hAnsiTheme="minorHAnsi" w:hint="default"/>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ascii="Symbol" w:hAnsi="Symbol" w:hint="default"/>
        <w:color w:val="auto"/>
        <w:sz w:val="21"/>
      </w:rPr>
    </w:lvl>
    <w:lvl w:ilvl="5">
      <w:start w:val="1"/>
      <w:numFmt w:val="bullet"/>
      <w:pStyle w:val="ListBullet6"/>
      <w:lvlText w:val="–"/>
      <w:lvlJc w:val="left"/>
      <w:pPr>
        <w:tabs>
          <w:tab w:val="num" w:pos="1704"/>
        </w:tabs>
        <w:ind w:left="1704" w:hanging="284"/>
      </w:pPr>
      <w:rPr>
        <w:rFonts w:asciiTheme="minorHAnsi" w:hAnsiTheme="minorHAnsi" w:cs="Times New Roman" w:hint="default"/>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5" w15:restartNumberingAfterBreak="0">
    <w:nsid w:val="23D84383"/>
    <w:multiLevelType w:val="multilevel"/>
    <w:tmpl w:val="CD6A14A6"/>
    <w:styleLink w:val="ListGroupTableNumberBullets"/>
    <w:lvl w:ilvl="0">
      <w:start w:val="1"/>
      <w:numFmt w:val="decimal"/>
      <w:lvlText w:val="%1."/>
      <w:lvlJc w:val="left"/>
      <w:pPr>
        <w:tabs>
          <w:tab w:val="num" w:pos="227"/>
        </w:tabs>
        <w:ind w:left="227" w:hanging="227"/>
      </w:pPr>
      <w:rPr>
        <w:rFonts w:asciiTheme="minorHAnsi" w:hAnsiTheme="minorHAnsi" w:hint="default"/>
        <w:sz w:val="19"/>
      </w:rPr>
    </w:lvl>
    <w:lvl w:ilvl="1">
      <w:start w:val="1"/>
      <w:numFmt w:val="lowerLetter"/>
      <w:lvlText w:val="%2."/>
      <w:lvlJc w:val="left"/>
      <w:pPr>
        <w:tabs>
          <w:tab w:val="num" w:pos="454"/>
        </w:tabs>
        <w:ind w:left="454" w:hanging="227"/>
      </w:pPr>
      <w:rPr>
        <w:rFonts w:asciiTheme="minorHAnsi" w:hAnsiTheme="minorHAnsi" w:hint="default"/>
        <w:sz w:val="19"/>
      </w:rPr>
    </w:lvl>
    <w:lvl w:ilvl="2">
      <w:start w:val="1"/>
      <w:numFmt w:val="lowerRoman"/>
      <w:lvlText w:val="%3."/>
      <w:lvlJc w:val="left"/>
      <w:pPr>
        <w:tabs>
          <w:tab w:val="num" w:pos="680"/>
        </w:tabs>
        <w:ind w:left="680" w:hanging="226"/>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ascii="Symbol" w:hAnsi="Symbol" w:hint="default"/>
      </w:rPr>
    </w:lvl>
    <w:lvl w:ilvl="1">
      <w:start w:val="1"/>
      <w:numFmt w:val="bullet"/>
      <w:pStyle w:val="TableBullet2"/>
      <w:lvlText w:val="-"/>
      <w:lvlJc w:val="left"/>
      <w:pPr>
        <w:tabs>
          <w:tab w:val="num" w:pos="284"/>
        </w:tabs>
        <w:ind w:left="454" w:hanging="170"/>
      </w:pPr>
      <w:rPr>
        <w:rFonts w:ascii="Courier New" w:hAnsi="Courier New" w:hint="default"/>
      </w:rPr>
    </w:lvl>
    <w:lvl w:ilvl="2">
      <w:start w:val="1"/>
      <w:numFmt w:val="bullet"/>
      <w:pStyle w:val="TableBullet3"/>
      <w:lvlText w:val=""/>
      <w:lvlJc w:val="left"/>
      <w:pPr>
        <w:tabs>
          <w:tab w:val="num" w:pos="624"/>
        </w:tabs>
        <w:ind w:left="624" w:hanging="170"/>
      </w:pPr>
      <w:rPr>
        <w:rFonts w:ascii="Wingdings" w:hAnsi="Wingdings" w:hint="default"/>
      </w:rPr>
    </w:lvl>
    <w:lvl w:ilvl="3">
      <w:start w:val="1"/>
      <w:numFmt w:val="bullet"/>
      <w:pStyle w:val="TableBullet4"/>
      <w:lvlText w:val="o"/>
      <w:lvlJc w:val="left"/>
      <w:pPr>
        <w:tabs>
          <w:tab w:val="num" w:pos="794"/>
        </w:tabs>
        <w:ind w:left="794" w:hanging="170"/>
      </w:pPr>
      <w:rPr>
        <w:rFonts w:ascii="Courier New" w:hAnsi="Courier New"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ascii="Symbol" w:hAnsi="Symbol" w:hint="default"/>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2790B4B"/>
    <w:multiLevelType w:val="multilevel"/>
    <w:tmpl w:val="A188459C"/>
    <w:numStyleLink w:val="ListGroupHeadings"/>
  </w:abstractNum>
  <w:abstractNum w:abstractNumId="9" w15:restartNumberingAfterBreak="0">
    <w:nsid w:val="3521034A"/>
    <w:multiLevelType w:val="multilevel"/>
    <w:tmpl w:val="E566FE3A"/>
    <w:numStyleLink w:val="ListGroupTableNumber"/>
  </w:abstractNum>
  <w:abstractNum w:abstractNumId="10"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ascii="Symbol" w:hAnsi="Symbol" w:hint="default"/>
        <w:color w:val="auto"/>
      </w:rPr>
    </w:lvl>
    <w:lvl w:ilvl="1">
      <w:start w:val="1"/>
      <w:numFmt w:val="bullet"/>
      <w:pStyle w:val="ListNumberbullet2"/>
      <w:lvlText w:val="-"/>
      <w:lvlJc w:val="left"/>
      <w:pPr>
        <w:tabs>
          <w:tab w:val="num" w:pos="964"/>
        </w:tabs>
        <w:ind w:left="964" w:hanging="284"/>
      </w:pPr>
      <w:rPr>
        <w:rFonts w:ascii="Courier New" w:hAnsi="Courier New" w:hint="default"/>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AAC7CAB"/>
    <w:multiLevelType w:val="multilevel"/>
    <w:tmpl w:val="1DDCDB54"/>
    <w:styleLink w:val="ListGroupLegalNoticeNumber"/>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2" w15:restartNumberingAfterBreak="0">
    <w:nsid w:val="4C510D03"/>
    <w:multiLevelType w:val="multilevel"/>
    <w:tmpl w:val="E566FE3A"/>
    <w:styleLink w:val="ListGroupTableNumber"/>
    <w:lvl w:ilvl="0">
      <w:start w:val="1"/>
      <w:numFmt w:val="decimal"/>
      <w:pStyle w:val="TableNumber"/>
      <w:lvlText w:val="%1."/>
      <w:lvlJc w:val="left"/>
      <w:pPr>
        <w:tabs>
          <w:tab w:val="num" w:pos="340"/>
        </w:tabs>
        <w:ind w:left="340" w:hanging="227"/>
      </w:pPr>
      <w:rPr>
        <w:rFonts w:asciiTheme="minorHAnsi" w:hAnsiTheme="minorHAnsi" w:hint="default"/>
        <w:sz w:val="19"/>
      </w:rPr>
    </w:lvl>
    <w:lvl w:ilvl="1">
      <w:start w:val="1"/>
      <w:numFmt w:val="lowerLetter"/>
      <w:pStyle w:val="TableNumber2"/>
      <w:lvlText w:val="%2."/>
      <w:lvlJc w:val="left"/>
      <w:pPr>
        <w:tabs>
          <w:tab w:val="num" w:pos="567"/>
        </w:tabs>
        <w:ind w:left="567" w:hanging="227"/>
      </w:pPr>
      <w:rPr>
        <w:rFonts w:asciiTheme="minorHAnsi" w:hAnsiTheme="minorHAnsi" w:hint="default"/>
        <w:sz w:val="19"/>
      </w:rPr>
    </w:lvl>
    <w:lvl w:ilvl="2">
      <w:start w:val="1"/>
      <w:numFmt w:val="lowerRoman"/>
      <w:pStyle w:val="TableNumber3"/>
      <w:lvlText w:val="%3."/>
      <w:lvlJc w:val="left"/>
      <w:pPr>
        <w:tabs>
          <w:tab w:val="num" w:pos="794"/>
        </w:tabs>
        <w:ind w:left="794" w:hanging="227"/>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ED60F19"/>
    <w:multiLevelType w:val="multilevel"/>
    <w:tmpl w:val="13E6E232"/>
    <w:styleLink w:val="ListNumber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6C1583C"/>
    <w:multiLevelType w:val="multilevel"/>
    <w:tmpl w:val="5A04D7AA"/>
    <w:styleLink w:val="ListHeadings"/>
    <w:lvl w:ilvl="0">
      <w:start w:val="1"/>
      <w:numFmt w:val="decimal"/>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B512A8A"/>
    <w:multiLevelType w:val="multilevel"/>
    <w:tmpl w:val="1B8411DC"/>
    <w:lvl w:ilvl="0">
      <w:start w:val="1"/>
      <w:numFmt w:val="decimal"/>
      <w:lvlText w:val="%1"/>
      <w:lvlJc w:val="left"/>
      <w:pPr>
        <w:tabs>
          <w:tab w:val="num" w:pos="1134"/>
        </w:tabs>
        <w:ind w:left="1134" w:hanging="1134"/>
      </w:pPr>
      <w:rPr>
        <w:rFonts w:asciiTheme="majorHAnsi" w:hAnsiTheme="majorHAnsi" w:hint="default"/>
        <w:color w:val="auto"/>
      </w:rPr>
    </w:lvl>
    <w:lvl w:ilvl="1">
      <w:start w:val="1"/>
      <w:numFmt w:val="decimal"/>
      <w:lvlText w:val="%1.%2"/>
      <w:lvlJc w:val="left"/>
      <w:pPr>
        <w:tabs>
          <w:tab w:val="num" w:pos="1134"/>
        </w:tabs>
        <w:ind w:left="1134" w:hanging="1134"/>
      </w:pPr>
      <w:rPr>
        <w:rFonts w:asciiTheme="majorHAnsi" w:hAnsiTheme="majorHAnsi" w:hint="default"/>
        <w:color w:val="auto"/>
      </w:rPr>
    </w:lvl>
    <w:lvl w:ilvl="2">
      <w:start w:val="1"/>
      <w:numFmt w:val="decimal"/>
      <w:lvlText w:val="%1.%2.%3"/>
      <w:lvlJc w:val="left"/>
      <w:pPr>
        <w:tabs>
          <w:tab w:val="num" w:pos="1134"/>
        </w:tabs>
        <w:ind w:left="1134" w:hanging="1134"/>
      </w:pPr>
      <w:rPr>
        <w:rFonts w:asciiTheme="majorHAnsi" w:hAnsiTheme="majorHAnsi" w:hint="default"/>
        <w:color w:val="auto"/>
      </w:rPr>
    </w:lvl>
    <w:lvl w:ilvl="3">
      <w:start w:val="1"/>
      <w:numFmt w:val="decimal"/>
      <w:pStyle w:val="NoHeading4"/>
      <w:lvlText w:val="%1.%2.%3.%4"/>
      <w:lvlJc w:val="left"/>
      <w:pPr>
        <w:tabs>
          <w:tab w:val="num" w:pos="1134"/>
        </w:tabs>
        <w:ind w:left="1134" w:hanging="1134"/>
      </w:pPr>
      <w:rPr>
        <w:rFonts w:asciiTheme="majorHAnsi" w:hAnsiTheme="majorHAnsi" w:hint="default"/>
        <w:color w:val="auto"/>
        <w:sz w:val="20"/>
      </w:rPr>
    </w:lvl>
    <w:lvl w:ilvl="4">
      <w:start w:val="1"/>
      <w:numFmt w:val="decimal"/>
      <w:pStyle w:val="No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2024352750">
    <w:abstractNumId w:val="15"/>
  </w:num>
  <w:num w:numId="2" w16cid:durableId="1452624271">
    <w:abstractNumId w:val="2"/>
  </w:num>
  <w:num w:numId="3" w16cid:durableId="738407954">
    <w:abstractNumId w:val="0"/>
  </w:num>
  <w:num w:numId="4" w16cid:durableId="1512061091">
    <w:abstractNumId w:val="6"/>
  </w:num>
  <w:num w:numId="5" w16cid:durableId="481889066">
    <w:abstractNumId w:val="5"/>
  </w:num>
  <w:num w:numId="6" w16cid:durableId="1061683485">
    <w:abstractNumId w:val="7"/>
  </w:num>
  <w:num w:numId="7" w16cid:durableId="1152941769">
    <w:abstractNumId w:val="1"/>
  </w:num>
  <w:num w:numId="8" w16cid:durableId="65105920">
    <w:abstractNumId w:val="8"/>
  </w:num>
  <w:num w:numId="9" w16cid:durableId="1788549922">
    <w:abstractNumId w:val="14"/>
  </w:num>
  <w:num w:numId="10" w16cid:durableId="1293057316">
    <w:abstractNumId w:val="13"/>
  </w:num>
  <w:num w:numId="11" w16cid:durableId="1713269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4260786">
    <w:abstractNumId w:val="7"/>
  </w:num>
  <w:num w:numId="13" w16cid:durableId="1436822595">
    <w:abstractNumId w:val="11"/>
  </w:num>
  <w:num w:numId="14" w16cid:durableId="1451243380">
    <w:abstractNumId w:val="4"/>
  </w:num>
  <w:num w:numId="15" w16cid:durableId="872424787">
    <w:abstractNumId w:val="11"/>
  </w:num>
  <w:num w:numId="16" w16cid:durableId="1873957350">
    <w:abstractNumId w:val="3"/>
  </w:num>
  <w:num w:numId="17" w16cid:durableId="1544711791">
    <w:abstractNumId w:val="0"/>
  </w:num>
  <w:num w:numId="18" w16cid:durableId="400643576">
    <w:abstractNumId w:val="10"/>
  </w:num>
  <w:num w:numId="19" w16cid:durableId="1255475560">
    <w:abstractNumId w:val="6"/>
  </w:num>
  <w:num w:numId="20" w16cid:durableId="1618027598">
    <w:abstractNumId w:val="12"/>
  </w:num>
  <w:num w:numId="21" w16cid:durableId="1642618036">
    <w:abstractNumId w:val="5"/>
  </w:num>
  <w:num w:numId="22" w16cid:durableId="345787673">
    <w:abstractNumId w:val="6"/>
  </w:num>
  <w:num w:numId="23" w16cid:durableId="167210356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7F"/>
    <w:rsid w:val="00001BFA"/>
    <w:rsid w:val="000048C9"/>
    <w:rsid w:val="00005729"/>
    <w:rsid w:val="00006100"/>
    <w:rsid w:val="00011E47"/>
    <w:rsid w:val="000120D7"/>
    <w:rsid w:val="0002355A"/>
    <w:rsid w:val="00025175"/>
    <w:rsid w:val="0003218B"/>
    <w:rsid w:val="0003381D"/>
    <w:rsid w:val="0003524D"/>
    <w:rsid w:val="0004459E"/>
    <w:rsid w:val="00044ABC"/>
    <w:rsid w:val="00050F57"/>
    <w:rsid w:val="00054D0C"/>
    <w:rsid w:val="00062C3E"/>
    <w:rsid w:val="00063E56"/>
    <w:rsid w:val="00064E85"/>
    <w:rsid w:val="00065089"/>
    <w:rsid w:val="00066432"/>
    <w:rsid w:val="000679B2"/>
    <w:rsid w:val="00071C7D"/>
    <w:rsid w:val="00072A21"/>
    <w:rsid w:val="00076F97"/>
    <w:rsid w:val="000777A6"/>
    <w:rsid w:val="00077F2D"/>
    <w:rsid w:val="00080A02"/>
    <w:rsid w:val="0008249C"/>
    <w:rsid w:val="00084834"/>
    <w:rsid w:val="000855EA"/>
    <w:rsid w:val="000870BB"/>
    <w:rsid w:val="000871A4"/>
    <w:rsid w:val="00087D93"/>
    <w:rsid w:val="00090F5B"/>
    <w:rsid w:val="00091362"/>
    <w:rsid w:val="000A27D3"/>
    <w:rsid w:val="000A658E"/>
    <w:rsid w:val="000A67A9"/>
    <w:rsid w:val="000B35BE"/>
    <w:rsid w:val="000B3EBE"/>
    <w:rsid w:val="000B6FA1"/>
    <w:rsid w:val="000B7310"/>
    <w:rsid w:val="000C0C22"/>
    <w:rsid w:val="000C1CBA"/>
    <w:rsid w:val="000C1D1E"/>
    <w:rsid w:val="000C2073"/>
    <w:rsid w:val="000C7DA6"/>
    <w:rsid w:val="000D0A76"/>
    <w:rsid w:val="000D29EF"/>
    <w:rsid w:val="000D5F92"/>
    <w:rsid w:val="000E1250"/>
    <w:rsid w:val="000F3AF2"/>
    <w:rsid w:val="000F4A35"/>
    <w:rsid w:val="000F506E"/>
    <w:rsid w:val="000F5ECF"/>
    <w:rsid w:val="00103C83"/>
    <w:rsid w:val="0010405A"/>
    <w:rsid w:val="001061C4"/>
    <w:rsid w:val="001063C6"/>
    <w:rsid w:val="00107395"/>
    <w:rsid w:val="00111674"/>
    <w:rsid w:val="00111E6D"/>
    <w:rsid w:val="00115EC2"/>
    <w:rsid w:val="00130ACE"/>
    <w:rsid w:val="00130F9E"/>
    <w:rsid w:val="0013100F"/>
    <w:rsid w:val="0013218E"/>
    <w:rsid w:val="00135AD2"/>
    <w:rsid w:val="00136F3F"/>
    <w:rsid w:val="0014212E"/>
    <w:rsid w:val="00144C69"/>
    <w:rsid w:val="00145CCD"/>
    <w:rsid w:val="001505D8"/>
    <w:rsid w:val="00154790"/>
    <w:rsid w:val="00156423"/>
    <w:rsid w:val="001600E5"/>
    <w:rsid w:val="0016048C"/>
    <w:rsid w:val="001605B8"/>
    <w:rsid w:val="0016205A"/>
    <w:rsid w:val="00163273"/>
    <w:rsid w:val="0016645F"/>
    <w:rsid w:val="001829A7"/>
    <w:rsid w:val="00185154"/>
    <w:rsid w:val="0019114D"/>
    <w:rsid w:val="001912AF"/>
    <w:rsid w:val="00193342"/>
    <w:rsid w:val="001A4872"/>
    <w:rsid w:val="001A4FEB"/>
    <w:rsid w:val="001A5839"/>
    <w:rsid w:val="001A5EEA"/>
    <w:rsid w:val="001A6BE8"/>
    <w:rsid w:val="001B3BAE"/>
    <w:rsid w:val="001B40EE"/>
    <w:rsid w:val="001B4733"/>
    <w:rsid w:val="001C0119"/>
    <w:rsid w:val="001D03B3"/>
    <w:rsid w:val="001D3F77"/>
    <w:rsid w:val="001E13AB"/>
    <w:rsid w:val="001F16CA"/>
    <w:rsid w:val="001F2AD3"/>
    <w:rsid w:val="001F3136"/>
    <w:rsid w:val="001F6AB0"/>
    <w:rsid w:val="002078C1"/>
    <w:rsid w:val="002106C4"/>
    <w:rsid w:val="00210DEF"/>
    <w:rsid w:val="00211E11"/>
    <w:rsid w:val="002123A2"/>
    <w:rsid w:val="00212706"/>
    <w:rsid w:val="00214FAB"/>
    <w:rsid w:val="0021576F"/>
    <w:rsid w:val="00216871"/>
    <w:rsid w:val="002202D6"/>
    <w:rsid w:val="00222215"/>
    <w:rsid w:val="00241E17"/>
    <w:rsid w:val="0025119D"/>
    <w:rsid w:val="00252201"/>
    <w:rsid w:val="00254DD8"/>
    <w:rsid w:val="00260CF9"/>
    <w:rsid w:val="00261E1A"/>
    <w:rsid w:val="00262101"/>
    <w:rsid w:val="00266880"/>
    <w:rsid w:val="002745E2"/>
    <w:rsid w:val="00275ED9"/>
    <w:rsid w:val="0028569D"/>
    <w:rsid w:val="0029216D"/>
    <w:rsid w:val="00292DD8"/>
    <w:rsid w:val="002A3FA0"/>
    <w:rsid w:val="002A58E7"/>
    <w:rsid w:val="002B0BB3"/>
    <w:rsid w:val="002B1D93"/>
    <w:rsid w:val="002B4003"/>
    <w:rsid w:val="002B573B"/>
    <w:rsid w:val="002B7533"/>
    <w:rsid w:val="002C206C"/>
    <w:rsid w:val="002C5828"/>
    <w:rsid w:val="002C5B1C"/>
    <w:rsid w:val="002C7705"/>
    <w:rsid w:val="002D314F"/>
    <w:rsid w:val="002D41CE"/>
    <w:rsid w:val="002D4254"/>
    <w:rsid w:val="002D4E6E"/>
    <w:rsid w:val="002D65CF"/>
    <w:rsid w:val="002D704B"/>
    <w:rsid w:val="002D750D"/>
    <w:rsid w:val="002E1A62"/>
    <w:rsid w:val="002E5482"/>
    <w:rsid w:val="002E5A67"/>
    <w:rsid w:val="002E6121"/>
    <w:rsid w:val="002F2AA4"/>
    <w:rsid w:val="002F2FA3"/>
    <w:rsid w:val="002F3F86"/>
    <w:rsid w:val="002F4862"/>
    <w:rsid w:val="002F627C"/>
    <w:rsid w:val="0030133C"/>
    <w:rsid w:val="00301893"/>
    <w:rsid w:val="00304176"/>
    <w:rsid w:val="00306BA3"/>
    <w:rsid w:val="00306C19"/>
    <w:rsid w:val="00311E5A"/>
    <w:rsid w:val="0031471A"/>
    <w:rsid w:val="00320635"/>
    <w:rsid w:val="00331C22"/>
    <w:rsid w:val="00333DEC"/>
    <w:rsid w:val="00334A30"/>
    <w:rsid w:val="00335E93"/>
    <w:rsid w:val="003374FB"/>
    <w:rsid w:val="003411DD"/>
    <w:rsid w:val="00344A05"/>
    <w:rsid w:val="00344B5D"/>
    <w:rsid w:val="00346472"/>
    <w:rsid w:val="00351346"/>
    <w:rsid w:val="00352324"/>
    <w:rsid w:val="003553D9"/>
    <w:rsid w:val="003611D6"/>
    <w:rsid w:val="00361634"/>
    <w:rsid w:val="00367400"/>
    <w:rsid w:val="0037398C"/>
    <w:rsid w:val="0037433D"/>
    <w:rsid w:val="0037618F"/>
    <w:rsid w:val="003809EC"/>
    <w:rsid w:val="003853C1"/>
    <w:rsid w:val="00391673"/>
    <w:rsid w:val="00392AE2"/>
    <w:rsid w:val="00393FC7"/>
    <w:rsid w:val="0039510D"/>
    <w:rsid w:val="003A04C1"/>
    <w:rsid w:val="003A087E"/>
    <w:rsid w:val="003A08A5"/>
    <w:rsid w:val="003A1B1D"/>
    <w:rsid w:val="003A2861"/>
    <w:rsid w:val="003B0018"/>
    <w:rsid w:val="003B0945"/>
    <w:rsid w:val="003B097F"/>
    <w:rsid w:val="003B1166"/>
    <w:rsid w:val="003B340F"/>
    <w:rsid w:val="003B3981"/>
    <w:rsid w:val="003B4DCF"/>
    <w:rsid w:val="003B7F24"/>
    <w:rsid w:val="003D3B71"/>
    <w:rsid w:val="003D56AF"/>
    <w:rsid w:val="003E1167"/>
    <w:rsid w:val="003E1EF3"/>
    <w:rsid w:val="003E4FA8"/>
    <w:rsid w:val="003E5319"/>
    <w:rsid w:val="003E7585"/>
    <w:rsid w:val="003F2776"/>
    <w:rsid w:val="003F2E6E"/>
    <w:rsid w:val="003F37AF"/>
    <w:rsid w:val="003F3C86"/>
    <w:rsid w:val="0040339E"/>
    <w:rsid w:val="00403747"/>
    <w:rsid w:val="00404615"/>
    <w:rsid w:val="00405285"/>
    <w:rsid w:val="00407776"/>
    <w:rsid w:val="00410047"/>
    <w:rsid w:val="00412450"/>
    <w:rsid w:val="00412AEF"/>
    <w:rsid w:val="00413C60"/>
    <w:rsid w:val="00413F69"/>
    <w:rsid w:val="004148F2"/>
    <w:rsid w:val="004178B4"/>
    <w:rsid w:val="00423144"/>
    <w:rsid w:val="00423682"/>
    <w:rsid w:val="0042391F"/>
    <w:rsid w:val="0042690D"/>
    <w:rsid w:val="00427353"/>
    <w:rsid w:val="00427420"/>
    <w:rsid w:val="004310F5"/>
    <w:rsid w:val="0043564D"/>
    <w:rsid w:val="0043628A"/>
    <w:rsid w:val="004373A0"/>
    <w:rsid w:val="00444AE6"/>
    <w:rsid w:val="00445953"/>
    <w:rsid w:val="0044726C"/>
    <w:rsid w:val="004478FD"/>
    <w:rsid w:val="00454DE4"/>
    <w:rsid w:val="004625AA"/>
    <w:rsid w:val="004627A7"/>
    <w:rsid w:val="00465D0B"/>
    <w:rsid w:val="004700B3"/>
    <w:rsid w:val="004701D5"/>
    <w:rsid w:val="004709CC"/>
    <w:rsid w:val="004715A6"/>
    <w:rsid w:val="00471634"/>
    <w:rsid w:val="004733B7"/>
    <w:rsid w:val="00475EFD"/>
    <w:rsid w:val="0048003B"/>
    <w:rsid w:val="0048279E"/>
    <w:rsid w:val="0048517C"/>
    <w:rsid w:val="00491C59"/>
    <w:rsid w:val="00493F64"/>
    <w:rsid w:val="00495178"/>
    <w:rsid w:val="004A715D"/>
    <w:rsid w:val="004B1E71"/>
    <w:rsid w:val="004B4F74"/>
    <w:rsid w:val="004B7DAE"/>
    <w:rsid w:val="004C1A47"/>
    <w:rsid w:val="004C27C7"/>
    <w:rsid w:val="004C553B"/>
    <w:rsid w:val="004C6139"/>
    <w:rsid w:val="004C768E"/>
    <w:rsid w:val="004D25B4"/>
    <w:rsid w:val="004D4EBC"/>
    <w:rsid w:val="004D7E14"/>
    <w:rsid w:val="004E4A29"/>
    <w:rsid w:val="004E79A4"/>
    <w:rsid w:val="004F0760"/>
    <w:rsid w:val="004F2A3C"/>
    <w:rsid w:val="004F3D6F"/>
    <w:rsid w:val="00504447"/>
    <w:rsid w:val="00504F96"/>
    <w:rsid w:val="005062C7"/>
    <w:rsid w:val="005073DD"/>
    <w:rsid w:val="0051056D"/>
    <w:rsid w:val="005138E8"/>
    <w:rsid w:val="00514D1D"/>
    <w:rsid w:val="00515500"/>
    <w:rsid w:val="00520653"/>
    <w:rsid w:val="00524288"/>
    <w:rsid w:val="00526F36"/>
    <w:rsid w:val="005317FB"/>
    <w:rsid w:val="00531BF5"/>
    <w:rsid w:val="00532847"/>
    <w:rsid w:val="005331C9"/>
    <w:rsid w:val="0055219D"/>
    <w:rsid w:val="0055353F"/>
    <w:rsid w:val="0055503D"/>
    <w:rsid w:val="00563598"/>
    <w:rsid w:val="0056633F"/>
    <w:rsid w:val="00566CE7"/>
    <w:rsid w:val="005713E5"/>
    <w:rsid w:val="00573359"/>
    <w:rsid w:val="005757C3"/>
    <w:rsid w:val="005857B5"/>
    <w:rsid w:val="00587E1F"/>
    <w:rsid w:val="00592E64"/>
    <w:rsid w:val="00593846"/>
    <w:rsid w:val="005968C0"/>
    <w:rsid w:val="005A0F0C"/>
    <w:rsid w:val="005A2D98"/>
    <w:rsid w:val="005A435A"/>
    <w:rsid w:val="005A6F82"/>
    <w:rsid w:val="005B0C40"/>
    <w:rsid w:val="005C380A"/>
    <w:rsid w:val="005C3A2B"/>
    <w:rsid w:val="005D146D"/>
    <w:rsid w:val="005D3079"/>
    <w:rsid w:val="005D4F82"/>
    <w:rsid w:val="005D620B"/>
    <w:rsid w:val="005E259B"/>
    <w:rsid w:val="005E6154"/>
    <w:rsid w:val="005F3D12"/>
    <w:rsid w:val="005F73FC"/>
    <w:rsid w:val="006012E0"/>
    <w:rsid w:val="006025ED"/>
    <w:rsid w:val="0061049B"/>
    <w:rsid w:val="0061089F"/>
    <w:rsid w:val="0061548C"/>
    <w:rsid w:val="00616EC2"/>
    <w:rsid w:val="00620553"/>
    <w:rsid w:val="0062087D"/>
    <w:rsid w:val="00630AD8"/>
    <w:rsid w:val="00632A72"/>
    <w:rsid w:val="00633235"/>
    <w:rsid w:val="006421A2"/>
    <w:rsid w:val="0064359D"/>
    <w:rsid w:val="006442A7"/>
    <w:rsid w:val="00645BAA"/>
    <w:rsid w:val="0064613A"/>
    <w:rsid w:val="0064662B"/>
    <w:rsid w:val="0065325A"/>
    <w:rsid w:val="0065494E"/>
    <w:rsid w:val="00655382"/>
    <w:rsid w:val="00657ED4"/>
    <w:rsid w:val="00661471"/>
    <w:rsid w:val="00662671"/>
    <w:rsid w:val="006653B6"/>
    <w:rsid w:val="00674316"/>
    <w:rsid w:val="00676CE9"/>
    <w:rsid w:val="00677C0E"/>
    <w:rsid w:val="00680843"/>
    <w:rsid w:val="00681A2E"/>
    <w:rsid w:val="00683B78"/>
    <w:rsid w:val="00684101"/>
    <w:rsid w:val="00684E74"/>
    <w:rsid w:val="00693F5D"/>
    <w:rsid w:val="00696900"/>
    <w:rsid w:val="006A1801"/>
    <w:rsid w:val="006B25CE"/>
    <w:rsid w:val="006B2B0F"/>
    <w:rsid w:val="006B2B3A"/>
    <w:rsid w:val="006B4AAD"/>
    <w:rsid w:val="006B5819"/>
    <w:rsid w:val="006B6C93"/>
    <w:rsid w:val="006C23F9"/>
    <w:rsid w:val="006C25C8"/>
    <w:rsid w:val="006C792A"/>
    <w:rsid w:val="006D0D87"/>
    <w:rsid w:val="006D22C5"/>
    <w:rsid w:val="006D2999"/>
    <w:rsid w:val="006D67CD"/>
    <w:rsid w:val="006F17E4"/>
    <w:rsid w:val="006F281E"/>
    <w:rsid w:val="006F7D74"/>
    <w:rsid w:val="00706618"/>
    <w:rsid w:val="00710AD8"/>
    <w:rsid w:val="00720BC3"/>
    <w:rsid w:val="007240E8"/>
    <w:rsid w:val="007375BC"/>
    <w:rsid w:val="00741647"/>
    <w:rsid w:val="00742B32"/>
    <w:rsid w:val="007447BF"/>
    <w:rsid w:val="00745DE2"/>
    <w:rsid w:val="00747227"/>
    <w:rsid w:val="00747958"/>
    <w:rsid w:val="007509A5"/>
    <w:rsid w:val="00750F13"/>
    <w:rsid w:val="007514FC"/>
    <w:rsid w:val="00761537"/>
    <w:rsid w:val="00762E95"/>
    <w:rsid w:val="00763090"/>
    <w:rsid w:val="007653B0"/>
    <w:rsid w:val="00770BF1"/>
    <w:rsid w:val="0077379E"/>
    <w:rsid w:val="00774E81"/>
    <w:rsid w:val="00781CE1"/>
    <w:rsid w:val="00786BE4"/>
    <w:rsid w:val="0079789A"/>
    <w:rsid w:val="007A28B9"/>
    <w:rsid w:val="007A2B94"/>
    <w:rsid w:val="007A2FAE"/>
    <w:rsid w:val="007A3F26"/>
    <w:rsid w:val="007A4C10"/>
    <w:rsid w:val="007A5346"/>
    <w:rsid w:val="007A55F2"/>
    <w:rsid w:val="007B13D8"/>
    <w:rsid w:val="007B2797"/>
    <w:rsid w:val="007C4C06"/>
    <w:rsid w:val="007C57BB"/>
    <w:rsid w:val="007C615D"/>
    <w:rsid w:val="007D52F0"/>
    <w:rsid w:val="007D6B2B"/>
    <w:rsid w:val="007D6D64"/>
    <w:rsid w:val="007D79AE"/>
    <w:rsid w:val="007E4323"/>
    <w:rsid w:val="007E4343"/>
    <w:rsid w:val="007F218A"/>
    <w:rsid w:val="007F3771"/>
    <w:rsid w:val="007F79C4"/>
    <w:rsid w:val="00810953"/>
    <w:rsid w:val="00822503"/>
    <w:rsid w:val="00822F0B"/>
    <w:rsid w:val="00823078"/>
    <w:rsid w:val="00824CCD"/>
    <w:rsid w:val="00824ECD"/>
    <w:rsid w:val="0082667C"/>
    <w:rsid w:val="00832A8D"/>
    <w:rsid w:val="008364A6"/>
    <w:rsid w:val="00840979"/>
    <w:rsid w:val="008410AD"/>
    <w:rsid w:val="00845732"/>
    <w:rsid w:val="00845B11"/>
    <w:rsid w:val="008572D9"/>
    <w:rsid w:val="00861E13"/>
    <w:rsid w:val="00866507"/>
    <w:rsid w:val="008819C1"/>
    <w:rsid w:val="008863BC"/>
    <w:rsid w:val="0089021A"/>
    <w:rsid w:val="00892496"/>
    <w:rsid w:val="0089505C"/>
    <w:rsid w:val="00896B19"/>
    <w:rsid w:val="00897665"/>
    <w:rsid w:val="008A4202"/>
    <w:rsid w:val="008A4332"/>
    <w:rsid w:val="008A584E"/>
    <w:rsid w:val="008A6F22"/>
    <w:rsid w:val="008A7A5C"/>
    <w:rsid w:val="008B0073"/>
    <w:rsid w:val="008B2D7A"/>
    <w:rsid w:val="008B5D8F"/>
    <w:rsid w:val="008B7BB6"/>
    <w:rsid w:val="008C1E21"/>
    <w:rsid w:val="008C32D7"/>
    <w:rsid w:val="008C4175"/>
    <w:rsid w:val="008C4EF8"/>
    <w:rsid w:val="008C7688"/>
    <w:rsid w:val="008D673F"/>
    <w:rsid w:val="008E4CCA"/>
    <w:rsid w:val="008F0A18"/>
    <w:rsid w:val="008F377D"/>
    <w:rsid w:val="008F4E0B"/>
    <w:rsid w:val="008F7ABC"/>
    <w:rsid w:val="00903B44"/>
    <w:rsid w:val="00907025"/>
    <w:rsid w:val="00907866"/>
    <w:rsid w:val="00907CE9"/>
    <w:rsid w:val="00911C76"/>
    <w:rsid w:val="0091316C"/>
    <w:rsid w:val="00915659"/>
    <w:rsid w:val="00916646"/>
    <w:rsid w:val="00917538"/>
    <w:rsid w:val="00917F9D"/>
    <w:rsid w:val="0092304F"/>
    <w:rsid w:val="00935207"/>
    <w:rsid w:val="0093795A"/>
    <w:rsid w:val="00940D8C"/>
    <w:rsid w:val="00942BA5"/>
    <w:rsid w:val="009449D2"/>
    <w:rsid w:val="00944F14"/>
    <w:rsid w:val="009453E1"/>
    <w:rsid w:val="009468D8"/>
    <w:rsid w:val="00950B6D"/>
    <w:rsid w:val="009571D7"/>
    <w:rsid w:val="00957FAB"/>
    <w:rsid w:val="0096050F"/>
    <w:rsid w:val="0096253C"/>
    <w:rsid w:val="00963ECA"/>
    <w:rsid w:val="00965E40"/>
    <w:rsid w:val="00965EC9"/>
    <w:rsid w:val="00966659"/>
    <w:rsid w:val="00971FDB"/>
    <w:rsid w:val="00974028"/>
    <w:rsid w:val="00987350"/>
    <w:rsid w:val="0099487C"/>
    <w:rsid w:val="00997060"/>
    <w:rsid w:val="009A199C"/>
    <w:rsid w:val="009A52FF"/>
    <w:rsid w:val="009A63ED"/>
    <w:rsid w:val="009B697F"/>
    <w:rsid w:val="009B7B63"/>
    <w:rsid w:val="009B7C52"/>
    <w:rsid w:val="009C0031"/>
    <w:rsid w:val="009D23F7"/>
    <w:rsid w:val="009D361D"/>
    <w:rsid w:val="009D670A"/>
    <w:rsid w:val="009E18C4"/>
    <w:rsid w:val="009E38EF"/>
    <w:rsid w:val="009E3F99"/>
    <w:rsid w:val="009E48AE"/>
    <w:rsid w:val="009F0E8E"/>
    <w:rsid w:val="009F1794"/>
    <w:rsid w:val="009F5C53"/>
    <w:rsid w:val="009F6529"/>
    <w:rsid w:val="009F6CE7"/>
    <w:rsid w:val="00A00968"/>
    <w:rsid w:val="00A0240E"/>
    <w:rsid w:val="00A06117"/>
    <w:rsid w:val="00A07960"/>
    <w:rsid w:val="00A10005"/>
    <w:rsid w:val="00A129A1"/>
    <w:rsid w:val="00A22DC0"/>
    <w:rsid w:val="00A2607F"/>
    <w:rsid w:val="00A32E8B"/>
    <w:rsid w:val="00A333F7"/>
    <w:rsid w:val="00A35615"/>
    <w:rsid w:val="00A35710"/>
    <w:rsid w:val="00A36600"/>
    <w:rsid w:val="00A37108"/>
    <w:rsid w:val="00A41250"/>
    <w:rsid w:val="00A41D4E"/>
    <w:rsid w:val="00A454D9"/>
    <w:rsid w:val="00A4656A"/>
    <w:rsid w:val="00A50AD5"/>
    <w:rsid w:val="00A510A2"/>
    <w:rsid w:val="00A52A8F"/>
    <w:rsid w:val="00A53E76"/>
    <w:rsid w:val="00A54BE3"/>
    <w:rsid w:val="00A55155"/>
    <w:rsid w:val="00A62E21"/>
    <w:rsid w:val="00A6377F"/>
    <w:rsid w:val="00A640FF"/>
    <w:rsid w:val="00A71C6A"/>
    <w:rsid w:val="00A72317"/>
    <w:rsid w:val="00A83349"/>
    <w:rsid w:val="00A83B38"/>
    <w:rsid w:val="00A94622"/>
    <w:rsid w:val="00A94A35"/>
    <w:rsid w:val="00AA3D9F"/>
    <w:rsid w:val="00AA4E2D"/>
    <w:rsid w:val="00AA6010"/>
    <w:rsid w:val="00AB1EFF"/>
    <w:rsid w:val="00AB33F6"/>
    <w:rsid w:val="00AB476F"/>
    <w:rsid w:val="00AB48D1"/>
    <w:rsid w:val="00AB5BEA"/>
    <w:rsid w:val="00AB7E56"/>
    <w:rsid w:val="00AC209B"/>
    <w:rsid w:val="00AD6EC2"/>
    <w:rsid w:val="00AD7576"/>
    <w:rsid w:val="00AE20A4"/>
    <w:rsid w:val="00AE4C26"/>
    <w:rsid w:val="00AE620F"/>
    <w:rsid w:val="00AF18D9"/>
    <w:rsid w:val="00AF2204"/>
    <w:rsid w:val="00AF6132"/>
    <w:rsid w:val="00AF6C56"/>
    <w:rsid w:val="00AF7862"/>
    <w:rsid w:val="00B0055B"/>
    <w:rsid w:val="00B00B7F"/>
    <w:rsid w:val="00B012F3"/>
    <w:rsid w:val="00B0143C"/>
    <w:rsid w:val="00B02E1D"/>
    <w:rsid w:val="00B0727F"/>
    <w:rsid w:val="00B10CD5"/>
    <w:rsid w:val="00B1273F"/>
    <w:rsid w:val="00B26BD8"/>
    <w:rsid w:val="00B30ECC"/>
    <w:rsid w:val="00B3197A"/>
    <w:rsid w:val="00B3267C"/>
    <w:rsid w:val="00B35708"/>
    <w:rsid w:val="00B53493"/>
    <w:rsid w:val="00B54767"/>
    <w:rsid w:val="00B55D18"/>
    <w:rsid w:val="00B56CC8"/>
    <w:rsid w:val="00B600B4"/>
    <w:rsid w:val="00B6234F"/>
    <w:rsid w:val="00B64090"/>
    <w:rsid w:val="00B65281"/>
    <w:rsid w:val="00B65924"/>
    <w:rsid w:val="00B668FB"/>
    <w:rsid w:val="00B76B8E"/>
    <w:rsid w:val="00B80FB7"/>
    <w:rsid w:val="00B819DD"/>
    <w:rsid w:val="00B93A93"/>
    <w:rsid w:val="00BA3664"/>
    <w:rsid w:val="00BA3BD7"/>
    <w:rsid w:val="00BA45AE"/>
    <w:rsid w:val="00BA4F4A"/>
    <w:rsid w:val="00BA66AD"/>
    <w:rsid w:val="00BB26AF"/>
    <w:rsid w:val="00BB3EE1"/>
    <w:rsid w:val="00BB722C"/>
    <w:rsid w:val="00BC2C2B"/>
    <w:rsid w:val="00BC2DD3"/>
    <w:rsid w:val="00BC5DF3"/>
    <w:rsid w:val="00BC67B1"/>
    <w:rsid w:val="00BD52CF"/>
    <w:rsid w:val="00BD7CF3"/>
    <w:rsid w:val="00BE16D4"/>
    <w:rsid w:val="00BE44C2"/>
    <w:rsid w:val="00BF2C53"/>
    <w:rsid w:val="00BF44E8"/>
    <w:rsid w:val="00BF7723"/>
    <w:rsid w:val="00C000C3"/>
    <w:rsid w:val="00C02E60"/>
    <w:rsid w:val="00C04823"/>
    <w:rsid w:val="00C067B9"/>
    <w:rsid w:val="00C07C49"/>
    <w:rsid w:val="00C10095"/>
    <w:rsid w:val="00C105CA"/>
    <w:rsid w:val="00C15164"/>
    <w:rsid w:val="00C16677"/>
    <w:rsid w:val="00C1680B"/>
    <w:rsid w:val="00C17431"/>
    <w:rsid w:val="00C20EEB"/>
    <w:rsid w:val="00C240FD"/>
    <w:rsid w:val="00C24374"/>
    <w:rsid w:val="00C2505B"/>
    <w:rsid w:val="00C27DD7"/>
    <w:rsid w:val="00C302EF"/>
    <w:rsid w:val="00C30ECA"/>
    <w:rsid w:val="00C32A03"/>
    <w:rsid w:val="00C330C8"/>
    <w:rsid w:val="00C33565"/>
    <w:rsid w:val="00C36A7E"/>
    <w:rsid w:val="00C41419"/>
    <w:rsid w:val="00C428D9"/>
    <w:rsid w:val="00C439CD"/>
    <w:rsid w:val="00C47333"/>
    <w:rsid w:val="00C52257"/>
    <w:rsid w:val="00C52B2A"/>
    <w:rsid w:val="00C53907"/>
    <w:rsid w:val="00C60CC6"/>
    <w:rsid w:val="00C6199A"/>
    <w:rsid w:val="00C63DD3"/>
    <w:rsid w:val="00C64283"/>
    <w:rsid w:val="00C65BF0"/>
    <w:rsid w:val="00C74C53"/>
    <w:rsid w:val="00C755AC"/>
    <w:rsid w:val="00C82D36"/>
    <w:rsid w:val="00C82ECC"/>
    <w:rsid w:val="00C941F0"/>
    <w:rsid w:val="00C96373"/>
    <w:rsid w:val="00C97431"/>
    <w:rsid w:val="00C9759C"/>
    <w:rsid w:val="00CA0E55"/>
    <w:rsid w:val="00CA1292"/>
    <w:rsid w:val="00CA3CD8"/>
    <w:rsid w:val="00CB5660"/>
    <w:rsid w:val="00CB5A23"/>
    <w:rsid w:val="00CB6B8C"/>
    <w:rsid w:val="00CC382D"/>
    <w:rsid w:val="00CC60A0"/>
    <w:rsid w:val="00CC764A"/>
    <w:rsid w:val="00CD5119"/>
    <w:rsid w:val="00CD706B"/>
    <w:rsid w:val="00CD764F"/>
    <w:rsid w:val="00CE0E66"/>
    <w:rsid w:val="00CE2991"/>
    <w:rsid w:val="00CE3455"/>
    <w:rsid w:val="00CE35D4"/>
    <w:rsid w:val="00CF31B5"/>
    <w:rsid w:val="00CF6AA9"/>
    <w:rsid w:val="00D00835"/>
    <w:rsid w:val="00D03E01"/>
    <w:rsid w:val="00D1502D"/>
    <w:rsid w:val="00D23DD0"/>
    <w:rsid w:val="00D241D3"/>
    <w:rsid w:val="00D253E1"/>
    <w:rsid w:val="00D27FA8"/>
    <w:rsid w:val="00D30E0F"/>
    <w:rsid w:val="00D32946"/>
    <w:rsid w:val="00D35265"/>
    <w:rsid w:val="00D365D3"/>
    <w:rsid w:val="00D40FAF"/>
    <w:rsid w:val="00D42F7B"/>
    <w:rsid w:val="00D434C2"/>
    <w:rsid w:val="00D44C17"/>
    <w:rsid w:val="00D45803"/>
    <w:rsid w:val="00D46A5D"/>
    <w:rsid w:val="00D47B5C"/>
    <w:rsid w:val="00D528C7"/>
    <w:rsid w:val="00D55089"/>
    <w:rsid w:val="00D61B96"/>
    <w:rsid w:val="00D63051"/>
    <w:rsid w:val="00D65286"/>
    <w:rsid w:val="00D65684"/>
    <w:rsid w:val="00D6586F"/>
    <w:rsid w:val="00D735D5"/>
    <w:rsid w:val="00D74BEF"/>
    <w:rsid w:val="00D75157"/>
    <w:rsid w:val="00D828E9"/>
    <w:rsid w:val="00D83394"/>
    <w:rsid w:val="00D87002"/>
    <w:rsid w:val="00D90552"/>
    <w:rsid w:val="00D94430"/>
    <w:rsid w:val="00D94E4F"/>
    <w:rsid w:val="00D9697C"/>
    <w:rsid w:val="00D96A2F"/>
    <w:rsid w:val="00DA1CE2"/>
    <w:rsid w:val="00DA3E09"/>
    <w:rsid w:val="00DA76FA"/>
    <w:rsid w:val="00DB2886"/>
    <w:rsid w:val="00DB2B49"/>
    <w:rsid w:val="00DB50C7"/>
    <w:rsid w:val="00DB57C6"/>
    <w:rsid w:val="00DB600E"/>
    <w:rsid w:val="00DB7279"/>
    <w:rsid w:val="00DC28FE"/>
    <w:rsid w:val="00DC290C"/>
    <w:rsid w:val="00DC33B4"/>
    <w:rsid w:val="00DC4162"/>
    <w:rsid w:val="00DC5165"/>
    <w:rsid w:val="00DD00AE"/>
    <w:rsid w:val="00DD0620"/>
    <w:rsid w:val="00DD10FD"/>
    <w:rsid w:val="00DD2003"/>
    <w:rsid w:val="00DD4656"/>
    <w:rsid w:val="00DD64E1"/>
    <w:rsid w:val="00DD72AF"/>
    <w:rsid w:val="00DE11AB"/>
    <w:rsid w:val="00DE6EF4"/>
    <w:rsid w:val="00DE7B34"/>
    <w:rsid w:val="00DF01DF"/>
    <w:rsid w:val="00DF0684"/>
    <w:rsid w:val="00DF4D2B"/>
    <w:rsid w:val="00DF524F"/>
    <w:rsid w:val="00E0059F"/>
    <w:rsid w:val="00E018FB"/>
    <w:rsid w:val="00E01B72"/>
    <w:rsid w:val="00E03640"/>
    <w:rsid w:val="00E07C5F"/>
    <w:rsid w:val="00E13388"/>
    <w:rsid w:val="00E135C8"/>
    <w:rsid w:val="00E15D6B"/>
    <w:rsid w:val="00E161B4"/>
    <w:rsid w:val="00E21DC0"/>
    <w:rsid w:val="00E23760"/>
    <w:rsid w:val="00E26166"/>
    <w:rsid w:val="00E33D50"/>
    <w:rsid w:val="00E3453C"/>
    <w:rsid w:val="00E347CE"/>
    <w:rsid w:val="00E3495B"/>
    <w:rsid w:val="00E35419"/>
    <w:rsid w:val="00E35834"/>
    <w:rsid w:val="00E36F71"/>
    <w:rsid w:val="00E4035B"/>
    <w:rsid w:val="00E44090"/>
    <w:rsid w:val="00E4512E"/>
    <w:rsid w:val="00E456C3"/>
    <w:rsid w:val="00E50B84"/>
    <w:rsid w:val="00E53767"/>
    <w:rsid w:val="00E607A9"/>
    <w:rsid w:val="00E6303F"/>
    <w:rsid w:val="00E66951"/>
    <w:rsid w:val="00E6730E"/>
    <w:rsid w:val="00E6763B"/>
    <w:rsid w:val="00E70DFB"/>
    <w:rsid w:val="00E74D81"/>
    <w:rsid w:val="00E87B09"/>
    <w:rsid w:val="00E87C63"/>
    <w:rsid w:val="00E91805"/>
    <w:rsid w:val="00E93E1D"/>
    <w:rsid w:val="00E963FD"/>
    <w:rsid w:val="00E975D4"/>
    <w:rsid w:val="00EA1056"/>
    <w:rsid w:val="00EA2D7E"/>
    <w:rsid w:val="00EA594A"/>
    <w:rsid w:val="00EB221A"/>
    <w:rsid w:val="00EB58BD"/>
    <w:rsid w:val="00EB752E"/>
    <w:rsid w:val="00EC0FFC"/>
    <w:rsid w:val="00EC25FB"/>
    <w:rsid w:val="00EC2EF5"/>
    <w:rsid w:val="00EC4EB8"/>
    <w:rsid w:val="00EC59C6"/>
    <w:rsid w:val="00EC7184"/>
    <w:rsid w:val="00ED2E33"/>
    <w:rsid w:val="00ED3024"/>
    <w:rsid w:val="00ED6217"/>
    <w:rsid w:val="00ED71B6"/>
    <w:rsid w:val="00EE27C8"/>
    <w:rsid w:val="00EE5474"/>
    <w:rsid w:val="00EE56DF"/>
    <w:rsid w:val="00EF0E10"/>
    <w:rsid w:val="00EF187F"/>
    <w:rsid w:val="00EF1E16"/>
    <w:rsid w:val="00EF2076"/>
    <w:rsid w:val="00EF2AFB"/>
    <w:rsid w:val="00EF4AD6"/>
    <w:rsid w:val="00EF4BFF"/>
    <w:rsid w:val="00EF707C"/>
    <w:rsid w:val="00F0157D"/>
    <w:rsid w:val="00F02919"/>
    <w:rsid w:val="00F05D01"/>
    <w:rsid w:val="00F15349"/>
    <w:rsid w:val="00F33D5C"/>
    <w:rsid w:val="00F33FF5"/>
    <w:rsid w:val="00F3402F"/>
    <w:rsid w:val="00F431FB"/>
    <w:rsid w:val="00F44690"/>
    <w:rsid w:val="00F461A3"/>
    <w:rsid w:val="00F5122F"/>
    <w:rsid w:val="00F51DDF"/>
    <w:rsid w:val="00F53ACB"/>
    <w:rsid w:val="00F54A61"/>
    <w:rsid w:val="00F60E46"/>
    <w:rsid w:val="00F6184E"/>
    <w:rsid w:val="00F714A7"/>
    <w:rsid w:val="00F728F2"/>
    <w:rsid w:val="00F75F05"/>
    <w:rsid w:val="00F76564"/>
    <w:rsid w:val="00F8007E"/>
    <w:rsid w:val="00F81C8A"/>
    <w:rsid w:val="00F81F18"/>
    <w:rsid w:val="00F84805"/>
    <w:rsid w:val="00F84822"/>
    <w:rsid w:val="00F97CAC"/>
    <w:rsid w:val="00FA09B2"/>
    <w:rsid w:val="00FA2B02"/>
    <w:rsid w:val="00FA32C4"/>
    <w:rsid w:val="00FA39B8"/>
    <w:rsid w:val="00FA489A"/>
    <w:rsid w:val="00FA5661"/>
    <w:rsid w:val="00FB1115"/>
    <w:rsid w:val="00FB18F6"/>
    <w:rsid w:val="00FB2C51"/>
    <w:rsid w:val="00FB401E"/>
    <w:rsid w:val="00FB4AE4"/>
    <w:rsid w:val="00FB6CB4"/>
    <w:rsid w:val="00FC384F"/>
    <w:rsid w:val="00FC3A03"/>
    <w:rsid w:val="00FC4495"/>
    <w:rsid w:val="00FC5D87"/>
    <w:rsid w:val="00FD24D5"/>
    <w:rsid w:val="00FD27B7"/>
    <w:rsid w:val="00FE4566"/>
    <w:rsid w:val="00FE6B56"/>
    <w:rsid w:val="00FE726D"/>
    <w:rsid w:val="00FE7A02"/>
    <w:rsid w:val="00FF30E9"/>
    <w:rsid w:val="00FF781B"/>
    <w:rsid w:val="00FF7EE9"/>
    <w:rsid w:val="027F40B8"/>
    <w:rsid w:val="03325B5D"/>
    <w:rsid w:val="05531175"/>
    <w:rsid w:val="0A847492"/>
    <w:rsid w:val="0BB68951"/>
    <w:rsid w:val="0F93CEF4"/>
    <w:rsid w:val="1150CF87"/>
    <w:rsid w:val="13012936"/>
    <w:rsid w:val="15F67B7D"/>
    <w:rsid w:val="18B94098"/>
    <w:rsid w:val="198ECD9B"/>
    <w:rsid w:val="24FA6AD5"/>
    <w:rsid w:val="25803499"/>
    <w:rsid w:val="27A80099"/>
    <w:rsid w:val="30141AE8"/>
    <w:rsid w:val="325D0B2A"/>
    <w:rsid w:val="38C8D8BA"/>
    <w:rsid w:val="38F61CA2"/>
    <w:rsid w:val="3C1E2A69"/>
    <w:rsid w:val="429B5F90"/>
    <w:rsid w:val="455F2D31"/>
    <w:rsid w:val="47095825"/>
    <w:rsid w:val="495D9B9F"/>
    <w:rsid w:val="497EBFC8"/>
    <w:rsid w:val="49A76D93"/>
    <w:rsid w:val="4A828F92"/>
    <w:rsid w:val="4AA1C4B8"/>
    <w:rsid w:val="4CA4D569"/>
    <w:rsid w:val="53C59951"/>
    <w:rsid w:val="547B7769"/>
    <w:rsid w:val="58765FBA"/>
    <w:rsid w:val="5A5BB29A"/>
    <w:rsid w:val="5D566E7A"/>
    <w:rsid w:val="61B5C696"/>
    <w:rsid w:val="621F5534"/>
    <w:rsid w:val="641D04A5"/>
    <w:rsid w:val="655A220B"/>
    <w:rsid w:val="68EA4F27"/>
    <w:rsid w:val="6992B8C1"/>
    <w:rsid w:val="6CA58E22"/>
    <w:rsid w:val="6DFD0661"/>
    <w:rsid w:val="6F58CF8B"/>
    <w:rsid w:val="730E97E7"/>
    <w:rsid w:val="76834A13"/>
    <w:rsid w:val="78059116"/>
    <w:rsid w:val="781ECC0A"/>
    <w:rsid w:val="7A329660"/>
    <w:rsid w:val="7F006ADC"/>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DE8AA8"/>
  <w15:docId w15:val="{DC4D32BF-C6C9-4D23-821D-8DA7796E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iPriority="29" w:unhideWhenUsed="1" w:qFormat="1"/>
    <w:lsdException w:name="index heading" w:semiHidden="1"/>
    <w:lsdException w:name="caption" w:semiHidden="1" w:uiPriority="9"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semiHidden="1" w:uiPriority="3" w:unhideWhenUsed="1" w:qFormat="1"/>
    <w:lsdException w:name="List Number" w:semiHidden="1" w:uiPriority="5" w:unhideWhenUsed="1" w:qFormat="1"/>
    <w:lsdException w:name="List 2" w:semiHidden="1"/>
    <w:lsdException w:name="List 3" w:semiHidden="1"/>
    <w:lsdException w:name="List 4" w:semiHidden="1"/>
    <w:lsdException w:name="List 5" w:semiHidden="1"/>
    <w:lsdException w:name="List Bullet 2" w:semiHidden="1" w:uiPriority="3" w:unhideWhenUsed="1" w:qFormat="1"/>
    <w:lsdException w:name="List Bullet 3" w:semiHidden="1" w:uiPriority="3" w:unhideWhenUsed="1" w:qFormat="1"/>
    <w:lsdException w:name="List Bullet 4" w:semiHidden="1" w:uiPriority="3" w:unhideWhenUsed="1"/>
    <w:lsdException w:name="List Bullet 5" w:semiHidden="1" w:uiPriority="3"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5" w:unhideWhenUsed="1"/>
    <w:lsdException w:name="Title" w:uiPriority="23"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5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qFormat/>
    <w:rsid w:val="00EA594A"/>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asciiTheme="majorHAnsi" w:eastAsia="Times New Roman" w:hAnsiTheme="majorHAnsi" w:cs="Arial"/>
      <w:b/>
      <w:bCs/>
      <w:sz w:val="44"/>
      <w:szCs w:val="32"/>
      <w:lang w:eastAsia="en-AU"/>
    </w:rPr>
  </w:style>
  <w:style w:type="paragraph" w:styleId="Heading2">
    <w:name w:val="heading 2"/>
    <w:basedOn w:val="Normal"/>
    <w:next w:val="BodyText"/>
    <w:link w:val="Heading2Char"/>
    <w:uiPriority w:val="1"/>
    <w:qFormat/>
    <w:rsid w:val="00AB7E56"/>
    <w:pPr>
      <w:keepNext/>
      <w:keepLines/>
      <w:spacing w:before="360" w:after="120" w:line="264" w:lineRule="auto"/>
      <w:outlineLvl w:val="1"/>
    </w:pPr>
    <w:rPr>
      <w:rFonts w:asciiTheme="majorHAnsi" w:eastAsia="Times New Roman" w:hAnsiTheme="majorHAnsi" w:cs="Arial"/>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asciiTheme="majorHAnsi" w:eastAsia="Times New Roman" w:hAnsiTheme="majorHAnsi" w:cs="Times New Roman"/>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asciiTheme="majorHAnsi" w:eastAsia="Times New Roman" w:hAnsiTheme="majorHAnsi" w:cs="Times New Roman"/>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asciiTheme="majorHAnsi" w:eastAsia="Times New Roman" w:hAnsiTheme="majorHAnsi" w:cs="Times New Roman"/>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paragraph" w:styleId="Heading7">
    <w:name w:val="heading 7"/>
    <w:basedOn w:val="Normal"/>
    <w:next w:val="Normal"/>
    <w:link w:val="Heading7Char"/>
    <w:uiPriority w:val="99"/>
    <w:semiHidden/>
    <w:qFormat/>
    <w:rsid w:val="00CE0E66"/>
    <w:pPr>
      <w:keepNext/>
      <w:keepLines/>
      <w:spacing w:before="200" w:line="264" w:lineRule="auto"/>
      <w:ind w:left="1296" w:hanging="1296"/>
      <w:outlineLvl w:val="6"/>
    </w:pPr>
    <w:rPr>
      <w:rFonts w:asciiTheme="majorHAnsi" w:eastAsiaTheme="majorEastAsia" w:hAnsiTheme="majorHAnsi" w:cstheme="majorBidi"/>
      <w:i/>
      <w:iCs/>
      <w:color w:val="404040" w:themeColor="text1" w:themeTint="BF"/>
      <w:szCs w:val="21"/>
      <w:lang w:eastAsia="en-AU"/>
    </w:rPr>
  </w:style>
  <w:style w:type="paragraph" w:styleId="Heading8">
    <w:name w:val="heading 8"/>
    <w:basedOn w:val="Normal"/>
    <w:next w:val="Normal"/>
    <w:link w:val="Heading8Char"/>
    <w:uiPriority w:val="99"/>
    <w:semiHidden/>
    <w:qFormat/>
    <w:rsid w:val="00CE0E66"/>
    <w:pPr>
      <w:keepNext/>
      <w:keepLines/>
      <w:spacing w:before="200" w:line="264" w:lineRule="auto"/>
      <w:ind w:left="1440" w:hanging="1440"/>
      <w:outlineLvl w:val="7"/>
    </w:pPr>
    <w:rPr>
      <w:rFonts w:asciiTheme="majorHAnsi" w:eastAsiaTheme="majorEastAsia" w:hAnsiTheme="majorHAnsi" w:cstheme="majorBidi"/>
      <w:color w:val="404040" w:themeColor="text1" w:themeTint="BF"/>
      <w:sz w:val="20"/>
      <w:szCs w:val="20"/>
      <w:lang w:eastAsia="en-AU"/>
    </w:rPr>
  </w:style>
  <w:style w:type="paragraph" w:styleId="Heading9">
    <w:name w:val="heading 9"/>
    <w:basedOn w:val="Normal"/>
    <w:next w:val="Normal"/>
    <w:link w:val="Heading9Char"/>
    <w:uiPriority w:val="99"/>
    <w:semiHidden/>
    <w:qFormat/>
    <w:rsid w:val="00CE0E66"/>
    <w:pPr>
      <w:keepNext/>
      <w:keepLines/>
      <w:spacing w:before="200" w:line="264" w:lineRule="auto"/>
      <w:ind w:left="1584" w:hanging="1584"/>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2"/>
    <w:rsid w:val="00D32946"/>
    <w:rPr>
      <w:rFonts w:eastAsia="Times New Roman" w:cs="Times New Roman"/>
      <w:sz w:val="21"/>
      <w:szCs w:val="24"/>
      <w:lang w:eastAsia="en-AU"/>
      <w14:numForm w14:val="lining"/>
    </w:rPr>
  </w:style>
  <w:style w:type="character" w:customStyle="1" w:styleId="Heading1Char">
    <w:name w:val="Heading 1 Char"/>
    <w:basedOn w:val="DefaultParagraphFont"/>
    <w:link w:val="Heading1"/>
    <w:uiPriority w:val="1"/>
    <w:rsid w:val="00E35419"/>
    <w:rPr>
      <w:rFonts w:asciiTheme="majorHAnsi" w:eastAsia="Times New Roman" w:hAnsiTheme="majorHAnsi" w:cs="Arial"/>
      <w:b/>
      <w:bCs/>
      <w:sz w:val="44"/>
      <w:szCs w:val="32"/>
      <w:lang w:eastAsia="en-AU"/>
      <w14:numForm w14:val="lining"/>
    </w:rPr>
  </w:style>
  <w:style w:type="character" w:customStyle="1" w:styleId="Heading2Char">
    <w:name w:val="Heading 2 Char"/>
    <w:basedOn w:val="DefaultParagraphFont"/>
    <w:link w:val="Heading2"/>
    <w:uiPriority w:val="1"/>
    <w:rsid w:val="00526F36"/>
    <w:rPr>
      <w:rFonts w:asciiTheme="majorHAnsi" w:eastAsia="Times New Roman" w:hAnsiTheme="majorHAnsi" w:cs="Arial"/>
      <w:b/>
      <w:bCs/>
      <w:iCs/>
      <w:sz w:val="36"/>
      <w:szCs w:val="28"/>
      <w:lang w:eastAsia="en-AU"/>
    </w:rPr>
  </w:style>
  <w:style w:type="character" w:customStyle="1" w:styleId="Heading3Char">
    <w:name w:val="Heading 3 Char"/>
    <w:basedOn w:val="DefaultParagraphFont"/>
    <w:link w:val="Heading3"/>
    <w:uiPriority w:val="1"/>
    <w:rsid w:val="00CD5119"/>
    <w:rPr>
      <w:rFonts w:asciiTheme="majorHAnsi" w:eastAsia="Times New Roman" w:hAnsiTheme="majorHAnsi" w:cs="Times New Roman"/>
      <w:b/>
      <w:bCs/>
      <w:color w:val="666666"/>
      <w:sz w:val="28"/>
      <w:szCs w:val="24"/>
      <w:lang w:eastAsia="en-AU"/>
    </w:rPr>
  </w:style>
  <w:style w:type="character" w:customStyle="1" w:styleId="Heading4Char">
    <w:name w:val="Heading 4 Char"/>
    <w:basedOn w:val="DefaultParagraphFont"/>
    <w:link w:val="Heading4"/>
    <w:uiPriority w:val="1"/>
    <w:rsid w:val="00CD5119"/>
    <w:rPr>
      <w:rFonts w:asciiTheme="majorHAnsi" w:eastAsia="Times New Roman" w:hAnsiTheme="majorHAnsi" w:cs="Times New Roman"/>
      <w:b/>
      <w:bCs/>
      <w:color w:val="000000"/>
      <w:sz w:val="24"/>
      <w:lang w:eastAsia="en-AU"/>
    </w:rPr>
  </w:style>
  <w:style w:type="paragraph" w:customStyle="1" w:styleId="NoHeading1">
    <w:name w:val="No. Heading 1"/>
    <w:basedOn w:val="Heading1"/>
    <w:next w:val="BodyText"/>
    <w:uiPriority w:val="35"/>
    <w:qFormat/>
    <w:rsid w:val="00974028"/>
    <w:pPr>
      <w:numPr>
        <w:numId w:val="8"/>
      </w:numPr>
      <w:tabs>
        <w:tab w:val="clear" w:pos="0"/>
        <w:tab w:val="num" w:pos="360"/>
      </w:tabs>
      <w:ind w:firstLine="0"/>
    </w:pPr>
    <w:rPr>
      <w:rFonts w:ascii="Arial" w:hAnsi="Arial" w:cs="Times New Roman"/>
      <w:bCs w:val="0"/>
      <w:color w:val="000000" w:themeColor="text1"/>
      <w:szCs w:val="21"/>
    </w:rPr>
  </w:style>
  <w:style w:type="paragraph" w:customStyle="1" w:styleId="NoHeading2">
    <w:name w:val="No. Heading 2"/>
    <w:basedOn w:val="Heading2"/>
    <w:next w:val="BodyText"/>
    <w:uiPriority w:val="35"/>
    <w:qFormat/>
    <w:rsid w:val="00974028"/>
    <w:pPr>
      <w:numPr>
        <w:ilvl w:val="1"/>
        <w:numId w:val="8"/>
      </w:numPr>
    </w:pPr>
    <w:rPr>
      <w:rFonts w:ascii="Arial" w:hAnsi="Arial" w:cs="Times New Roman"/>
      <w:bCs w:val="0"/>
      <w:iCs w:val="0"/>
      <w:color w:val="000000" w:themeColor="text1"/>
      <w:szCs w:val="21"/>
    </w:rPr>
  </w:style>
  <w:style w:type="paragraph" w:customStyle="1" w:styleId="NoHeading3">
    <w:name w:val="No. Heading 3"/>
    <w:basedOn w:val="Heading3"/>
    <w:next w:val="BodyText"/>
    <w:uiPriority w:val="35"/>
    <w:qFormat/>
    <w:rsid w:val="00CD5119"/>
    <w:pPr>
      <w:numPr>
        <w:ilvl w:val="2"/>
        <w:numId w:val="8"/>
      </w:numPr>
    </w:pPr>
    <w:rPr>
      <w:rFonts w:ascii="Arial" w:hAnsi="Arial"/>
      <w:bCs w:val="0"/>
      <w:szCs w:val="28"/>
    </w:rPr>
  </w:style>
  <w:style w:type="paragraph" w:customStyle="1" w:styleId="NoHeading4">
    <w:name w:val="No. Heading 4"/>
    <w:basedOn w:val="Heading4"/>
    <w:next w:val="BodyText"/>
    <w:uiPriority w:val="35"/>
    <w:semiHidden/>
    <w:qFormat/>
    <w:rsid w:val="003A08A5"/>
    <w:pPr>
      <w:numPr>
        <w:ilvl w:val="3"/>
        <w:numId w:val="1"/>
      </w:numPr>
    </w:pPr>
  </w:style>
  <w:style w:type="paragraph" w:styleId="Title">
    <w:name w:val="Title"/>
    <w:basedOn w:val="Normal"/>
    <w:next w:val="BodyText"/>
    <w:link w:val="TitleChar"/>
    <w:uiPriority w:val="24"/>
    <w:qFormat/>
    <w:rsid w:val="00573359"/>
    <w:pPr>
      <w:spacing w:before="360" w:after="120" w:line="264" w:lineRule="auto"/>
    </w:pPr>
    <w:rPr>
      <w:rFonts w:asciiTheme="majorHAnsi" w:eastAsiaTheme="majorEastAsia" w:hAnsiTheme="majorHAnsi" w:cstheme="majorBidi"/>
      <w:b/>
      <w:sz w:val="56"/>
      <w:szCs w:val="52"/>
    </w:rPr>
  </w:style>
  <w:style w:type="character" w:customStyle="1" w:styleId="TitleChar">
    <w:name w:val="Title Char"/>
    <w:basedOn w:val="DefaultParagraphFont"/>
    <w:link w:val="Title"/>
    <w:uiPriority w:val="24"/>
    <w:rsid w:val="001A6BE8"/>
    <w:rPr>
      <w:rFonts w:asciiTheme="majorHAnsi" w:eastAsiaTheme="majorEastAsia" w:hAnsiTheme="majorHAnsi"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eastAsiaTheme="majorEastAsia" w:hAnsiTheme="majorHAnsi" w:cstheme="majorBidi"/>
      <w:iCs/>
      <w:color w:val="666666"/>
      <w:sz w:val="32"/>
      <w:szCs w:val="24"/>
    </w:rPr>
  </w:style>
  <w:style w:type="character" w:customStyle="1" w:styleId="SubtitleChar">
    <w:name w:val="Subtitle Char"/>
    <w:basedOn w:val="DefaultParagraphFont"/>
    <w:link w:val="Subtitle"/>
    <w:uiPriority w:val="25"/>
    <w:rsid w:val="00CD5119"/>
    <w:rPr>
      <w:rFonts w:asciiTheme="majorHAnsi" w:eastAsiaTheme="majorEastAsia" w:hAnsiTheme="majorHAnsi"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customStyle="1" w:styleId="HeaderChar">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customStyle="1" w:styleId="FooterChar">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F97CAC"/>
    <w:pPr>
      <w:numPr>
        <w:numId w:val="17"/>
      </w:numPr>
    </w:pPr>
  </w:style>
  <w:style w:type="paragraph" w:styleId="ListBullet">
    <w:name w:val="List Bullet"/>
    <w:basedOn w:val="BodyText"/>
    <w:uiPriority w:val="4"/>
    <w:qFormat/>
    <w:rsid w:val="00F97CAC"/>
    <w:pPr>
      <w:numPr>
        <w:numId w:val="16"/>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rsid w:val="0016205A"/>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customStyle="1" w:styleId="Tableheading">
    <w:name w:val="Table heading"/>
    <w:basedOn w:val="Normal"/>
    <w:uiPriority w:val="9"/>
    <w:qFormat/>
    <w:rsid w:val="007D52F0"/>
    <w:pPr>
      <w:spacing w:before="40" w:after="40" w:line="252" w:lineRule="auto"/>
    </w:pPr>
    <w:rPr>
      <w:b/>
      <w:sz w:val="20"/>
    </w:rPr>
  </w:style>
  <w:style w:type="paragraph" w:customStyle="1" w:styleId="Tabletext">
    <w:name w:val="Table text"/>
    <w:basedOn w:val="Normal"/>
    <w:link w:val="TabletextChar"/>
    <w:uiPriority w:val="9"/>
    <w:qFormat/>
    <w:rsid w:val="007D52F0"/>
    <w:pPr>
      <w:spacing w:before="40" w:after="40" w:line="252" w:lineRule="auto"/>
    </w:pPr>
    <w:rPr>
      <w:rFonts w:ascii="Arial" w:eastAsia="Times New Roman" w:hAnsi="Arial" w:cs="Times New Roman"/>
      <w:sz w:val="19"/>
      <w:szCs w:val="21"/>
      <w:lang w:eastAsia="en-AU"/>
    </w:rPr>
  </w:style>
  <w:style w:type="paragraph" w:customStyle="1" w:styleId="TableBullet">
    <w:name w:val="Table Bullet"/>
    <w:basedOn w:val="Tabletext"/>
    <w:uiPriority w:val="14"/>
    <w:qFormat/>
    <w:rsid w:val="00D65286"/>
    <w:pPr>
      <w:numPr>
        <w:numId w:val="22"/>
      </w:numPr>
      <w:tabs>
        <w:tab w:val="clear" w:pos="284"/>
        <w:tab w:val="left" w:pos="170"/>
      </w:tabs>
      <w:ind w:left="170" w:hanging="170"/>
    </w:pPr>
    <w:rPr>
      <w:szCs w:val="24"/>
    </w:rPr>
  </w:style>
  <w:style w:type="paragraph" w:customStyle="1" w:styleId="TableNumber">
    <w:name w:val="Table Number"/>
    <w:basedOn w:val="Tabletext"/>
    <w:uiPriority w:val="15"/>
    <w:qFormat/>
    <w:rsid w:val="00F97CAC"/>
    <w:pPr>
      <w:numPr>
        <w:numId w:val="23"/>
      </w:numPr>
      <w:tabs>
        <w:tab w:val="left" w:pos="227"/>
      </w:tabs>
    </w:pPr>
  </w:style>
  <w:style w:type="character" w:customStyle="1" w:styleId="Heading5Char">
    <w:name w:val="Heading 5 Char"/>
    <w:basedOn w:val="DefaultParagraphFont"/>
    <w:link w:val="Heading5"/>
    <w:uiPriority w:val="1"/>
    <w:rsid w:val="00CD5119"/>
    <w:rPr>
      <w:rFonts w:asciiTheme="majorHAnsi" w:eastAsia="Times New Roman" w:hAnsiTheme="majorHAnsi" w:cs="Times New Roman"/>
      <w:b/>
      <w:bCs/>
      <w:iCs/>
      <w:color w:val="666666"/>
      <w:sz w:val="21"/>
      <w:szCs w:val="26"/>
      <w:lang w:eastAsia="en-AU"/>
    </w:rPr>
  </w:style>
  <w:style w:type="character" w:customStyle="1" w:styleId="Heading6Char">
    <w:name w:val="Heading 6 Char"/>
    <w:basedOn w:val="DefaultParagraphFont"/>
    <w:link w:val="Heading6"/>
    <w:uiPriority w:val="1"/>
    <w:rsid w:val="00B0143C"/>
    <w:rPr>
      <w:rFonts w:eastAsia="Times New Roman" w:cs="Times New Roman"/>
      <w:bCs/>
      <w:color w:val="666666"/>
      <w:sz w:val="21"/>
      <w:lang w:eastAsia="en-AU"/>
      <w14:numForm w14:val="lining"/>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character" w:customStyle="1" w:styleId="FootnoteTextChar">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customStyle="1" w:styleId="NoHeading5">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customStyle="1" w:styleId="Note">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E21DC0"/>
    <w:rPr>
      <w:rFonts w:ascii="Tahoma" w:eastAsia="Times New Roman" w:hAnsi="Tahoma"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customStyle="1" w:styleId="QuoteChar">
    <w:name w:val="Quote Char"/>
    <w:basedOn w:val="DefaultParagraphFont"/>
    <w:link w:val="Quote"/>
    <w:uiPriority w:val="23"/>
    <w:rsid w:val="001A6BE8"/>
    <w:rPr>
      <w:iCs/>
      <w:color w:val="000000" w:themeColor="text1"/>
      <w:sz w:val="18"/>
    </w:rPr>
  </w:style>
  <w:style w:type="paragraph" w:customStyle="1" w:styleId="FigureStyle">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customStyle="1" w:styleId="Unitnumberedobjective">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eastAsia="Times New Roman" w:hAnsi="Arial"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customStyle="1" w:styleId="QCAAtablestyle4">
    <w:name w:val="QCAA table style 4"/>
    <w:basedOn w:val="TableNormal"/>
    <w:uiPriority w:val="99"/>
    <w:rsid w:val="001912A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pPr>
        <w:wordWrap/>
        <w:spacing w:beforeLines="0" w:before="0" w:beforeAutospacing="0" w:afterLines="0" w:after="0" w:afterAutospacing="0" w:line="240" w:lineRule="auto"/>
        <w:contextualSpacing w:val="0"/>
      </w:pPr>
      <w:rPr>
        <w:rFonts w:asciiTheme="minorHAnsi" w:hAnsiTheme="minorHAnsi"/>
        <w:b w:val="0"/>
        <w:i w:val="0"/>
        <w:color w:val="auto"/>
        <w:sz w:val="20"/>
        <w:szCs w:val="21"/>
      </w:rPr>
      <w:tblPr/>
      <w:tcPr>
        <w:tcBorders>
          <w:bottom w:val="single" w:sz="12" w:space="0" w:color="D22730" w:themeColor="text2"/>
        </w:tcBorders>
        <w:shd w:val="clear" w:color="auto" w:fill="E6E6E6" w:themeFill="background2"/>
      </w:tcPr>
    </w:tblStylePr>
  </w:style>
  <w:style w:type="character" w:customStyle="1" w:styleId="UnitnumberedobjectiveChar">
    <w:name w:val="Unit numbered objective Char"/>
    <w:basedOn w:val="DefaultParagraphFont"/>
    <w:link w:val="Unitnumberedobjective"/>
    <w:uiPriority w:val="7"/>
    <w:rsid w:val="00593846"/>
    <w:rPr>
      <w:rFonts w:ascii="Arial" w:eastAsia="Times New Roman" w:hAnsi="Arial"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customStyle="1" w:styleId="Crossreference">
    <w:name w:val="Cross reference"/>
    <w:uiPriority w:val="23"/>
    <w:qFormat/>
    <w:rsid w:val="0016205A"/>
    <w:rPr>
      <w:color w:val="0000FF"/>
      <w:u w:val="none"/>
      <w14:numForm w14:val="lining"/>
    </w:rPr>
  </w:style>
  <w:style w:type="character" w:styleId="FollowedHyperlink">
    <w:name w:val="FollowedHyperlink"/>
    <w:uiPriority w:val="22"/>
    <w:rsid w:val="0016205A"/>
    <w:rPr>
      <w:color w:val="7030A0"/>
      <w:u w:val="none"/>
      <w14:numForm w14:val="lining"/>
    </w:rPr>
  </w:style>
  <w:style w:type="paragraph" w:styleId="ListBullet2">
    <w:name w:val="List Bullet 2"/>
    <w:basedOn w:val="ListBullet"/>
    <w:uiPriority w:val="4"/>
    <w:qFormat/>
    <w:rsid w:val="00F97CAC"/>
    <w:pPr>
      <w:numPr>
        <w:ilvl w:val="1"/>
      </w:numPr>
    </w:pPr>
  </w:style>
  <w:style w:type="paragraph" w:styleId="ListBullet3">
    <w:name w:val="List Bullet 3"/>
    <w:basedOn w:val="ListBullet"/>
    <w:uiPriority w:val="4"/>
    <w:qFormat/>
    <w:rsid w:val="00F97CAC"/>
    <w:pPr>
      <w:numPr>
        <w:ilvl w:val="2"/>
      </w:numPr>
    </w:pPr>
  </w:style>
  <w:style w:type="paragraph" w:styleId="ListBullet4">
    <w:name w:val="List Bullet 4"/>
    <w:basedOn w:val="ListBullet"/>
    <w:uiPriority w:val="4"/>
    <w:rsid w:val="00F97CAC"/>
    <w:pPr>
      <w:numPr>
        <w:ilvl w:val="3"/>
      </w:numPr>
      <w:tabs>
        <w:tab w:val="clear" w:pos="851"/>
        <w:tab w:val="left" w:pos="1134"/>
      </w:tabs>
    </w:pPr>
  </w:style>
  <w:style w:type="paragraph" w:styleId="ListBullet5">
    <w:name w:val="List Bullet 5"/>
    <w:basedOn w:val="ListBullet"/>
    <w:uiPriority w:val="4"/>
    <w:semiHidden/>
    <w:rsid w:val="002745E2"/>
    <w:pPr>
      <w:numPr>
        <w:ilvl w:val="4"/>
        <w:numId w:val="14"/>
      </w:numPr>
    </w:pPr>
  </w:style>
  <w:style w:type="paragraph" w:customStyle="1" w:styleId="ListBullet6">
    <w:name w:val="List Bullet 6"/>
    <w:basedOn w:val="ListBullet"/>
    <w:uiPriority w:val="4"/>
    <w:semiHidden/>
    <w:rsid w:val="002745E2"/>
    <w:pPr>
      <w:numPr>
        <w:ilvl w:val="5"/>
        <w:numId w:val="14"/>
      </w:numPr>
    </w:pPr>
  </w:style>
  <w:style w:type="paragraph" w:styleId="ListNumber2">
    <w:name w:val="List Number 2"/>
    <w:basedOn w:val="ListNumber"/>
    <w:uiPriority w:val="5"/>
    <w:qFormat/>
    <w:rsid w:val="00F97CAC"/>
    <w:pPr>
      <w:numPr>
        <w:ilvl w:val="1"/>
      </w:numPr>
    </w:pPr>
  </w:style>
  <w:style w:type="paragraph" w:styleId="ListNumber3">
    <w:name w:val="List Number 3"/>
    <w:basedOn w:val="ListNumber"/>
    <w:uiPriority w:val="5"/>
    <w:qFormat/>
    <w:rsid w:val="00F97CAC"/>
    <w:pPr>
      <w:numPr>
        <w:ilvl w:val="2"/>
      </w:numPr>
    </w:pPr>
  </w:style>
  <w:style w:type="paragraph" w:styleId="ListNumber4">
    <w:name w:val="List Number 4"/>
    <w:basedOn w:val="ListNumber"/>
    <w:uiPriority w:val="5"/>
    <w:semiHidden/>
    <w:rsid w:val="004F2A3C"/>
    <w:pPr>
      <w:numPr>
        <w:ilvl w:val="3"/>
        <w:numId w:val="2"/>
      </w:numPr>
    </w:pPr>
  </w:style>
  <w:style w:type="paragraph" w:styleId="ListNumber5">
    <w:name w:val="List Number 5"/>
    <w:basedOn w:val="ListNumber"/>
    <w:uiPriority w:val="5"/>
    <w:semiHidden/>
    <w:rsid w:val="004F2A3C"/>
    <w:pPr>
      <w:numPr>
        <w:ilvl w:val="4"/>
        <w:numId w:val="2"/>
      </w:numPr>
    </w:pPr>
  </w:style>
  <w:style w:type="paragraph" w:customStyle="1" w:styleId="ListNumber6">
    <w:name w:val="List Number 6"/>
    <w:basedOn w:val="ListNumber"/>
    <w:uiPriority w:val="5"/>
    <w:semiHidden/>
    <w:rsid w:val="004F2A3C"/>
    <w:pPr>
      <w:numPr>
        <w:ilvl w:val="5"/>
        <w:numId w:val="2"/>
      </w:numPr>
    </w:pPr>
  </w:style>
  <w:style w:type="paragraph" w:customStyle="1" w:styleId="Legalnotice">
    <w:name w:val="Legal notice"/>
    <w:basedOn w:val="Normal"/>
    <w:uiPriority w:val="27"/>
    <w:qFormat/>
    <w:rsid w:val="002745E2"/>
    <w:pPr>
      <w:spacing w:after="80" w:line="264" w:lineRule="auto"/>
    </w:pPr>
    <w:rPr>
      <w:sz w:val="18"/>
    </w:rPr>
  </w:style>
  <w:style w:type="paragraph" w:customStyle="1" w:styleId="Intro">
    <w:name w:val="Intro"/>
    <w:basedOn w:val="Normal"/>
    <w:next w:val="BodyText"/>
    <w:uiPriority w:val="34"/>
    <w:qFormat/>
    <w:rsid w:val="00593846"/>
    <w:pPr>
      <w:keepNext/>
      <w:keepLines/>
      <w:pageBreakBefore/>
      <w:spacing w:before="400" w:after="120"/>
    </w:pPr>
    <w:rPr>
      <w:b/>
      <w:sz w:val="44"/>
    </w:rPr>
  </w:style>
  <w:style w:type="paragraph" w:customStyle="1" w:styleId="Numberedobjective">
    <w:name w:val="Numbered objective"/>
    <w:basedOn w:val="Normal"/>
    <w:link w:val="NumberedobjectiveChar"/>
    <w:uiPriority w:val="7"/>
    <w:qFormat/>
    <w:rsid w:val="00593846"/>
    <w:pPr>
      <w:tabs>
        <w:tab w:val="left" w:pos="397"/>
      </w:tabs>
      <w:spacing w:before="120" w:after="120" w:line="264" w:lineRule="auto"/>
      <w:ind w:left="397" w:hanging="397"/>
    </w:pPr>
    <w:rPr>
      <w:rFonts w:ascii="Arial" w:eastAsia="Times New Roman" w:hAnsi="Arial" w:cs="Times New Roman"/>
      <w:b/>
      <w:szCs w:val="21"/>
      <w:lang w:eastAsia="en-AU"/>
    </w:rPr>
  </w:style>
  <w:style w:type="paragraph" w:customStyle="1" w:styleId="Introsubheading">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customStyle="1" w:styleId="DateChar">
    <w:name w:val="Date Char"/>
    <w:basedOn w:val="DefaultParagraphFont"/>
    <w:link w:val="Date"/>
    <w:uiPriority w:val="26"/>
    <w:rsid w:val="00CD5119"/>
    <w:rPr>
      <w:color w:val="666666"/>
      <w:sz w:val="24"/>
    </w:rPr>
  </w:style>
  <w:style w:type="paragraph" w:customStyle="1" w:styleId="TableBullet2">
    <w:name w:val="Table Bullet 2"/>
    <w:basedOn w:val="TableBullet"/>
    <w:uiPriority w:val="14"/>
    <w:qFormat/>
    <w:rsid w:val="00D65286"/>
    <w:pPr>
      <w:numPr>
        <w:ilvl w:val="1"/>
      </w:numPr>
      <w:tabs>
        <w:tab w:val="clear" w:pos="170"/>
        <w:tab w:val="clear" w:pos="284"/>
        <w:tab w:val="left" w:pos="340"/>
      </w:tabs>
      <w:ind w:left="340"/>
    </w:pPr>
  </w:style>
  <w:style w:type="paragraph" w:customStyle="1" w:styleId="TableNumber2">
    <w:name w:val="Table Number 2"/>
    <w:basedOn w:val="TableNumber"/>
    <w:uiPriority w:val="15"/>
    <w:qFormat/>
    <w:rsid w:val="00F97CAC"/>
    <w:pPr>
      <w:numPr>
        <w:ilvl w:val="1"/>
      </w:numPr>
      <w:tabs>
        <w:tab w:val="clear" w:pos="227"/>
        <w:tab w:val="left" w:pos="454"/>
      </w:tabs>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customStyle="1" w:styleId="Shading1">
    <w:name w:val="Shading 1"/>
    <w:uiPriority w:val="44"/>
    <w:qFormat/>
    <w:rsid w:val="004C6139"/>
    <w:rPr>
      <w:rFonts w:ascii="Arial" w:eastAsia="Times New Roman" w:hAnsi="Arial" w:cs="Times New Roman"/>
      <w:szCs w:val="21"/>
      <w:shd w:val="clear" w:color="auto" w:fill="C8DDF2"/>
      <w:lang w:eastAsia="en-AU"/>
      <w14:numForm w14:val="lining"/>
    </w:rPr>
  </w:style>
  <w:style w:type="character" w:customStyle="1" w:styleId="Shading10">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customStyle="1" w:styleId="Shading11">
    <w:name w:val="Shading 11"/>
    <w:uiPriority w:val="45"/>
    <w:qFormat/>
    <w:rsid w:val="00CD5119"/>
    <w:rPr>
      <w:rFonts w:ascii="Arial" w:hAnsi="Arial" w:cs="Times New Roman"/>
      <w:szCs w:val="21"/>
      <w:u w:val="thick" w:color="5E5E5E"/>
      <w:shd w:val="clear" w:color="auto" w:fill="F0E0F0"/>
      <w:lang w:eastAsia="en-AU"/>
      <w14:numForm w14:val="lining"/>
    </w:rPr>
  </w:style>
  <w:style w:type="table" w:customStyle="1" w:styleId="TableNoBorders">
    <w:name w:val="Table No Borders"/>
    <w:basedOn w:val="TableNormal"/>
    <w:uiPriority w:val="99"/>
    <w:rsid w:val="004E4A29"/>
    <w:pPr>
      <w:spacing w:before="0" w:after="0"/>
    </w:pPr>
    <w:tblPr>
      <w:tblCellMar>
        <w:left w:w="0" w:type="dxa"/>
        <w:right w:w="0" w:type="dxa"/>
      </w:tblCellMar>
    </w:tblPr>
  </w:style>
  <w:style w:type="paragraph" w:customStyle="1" w:styleId="Listlead-in">
    <w:name w:val="List lead-in"/>
    <w:basedOn w:val="BodyText"/>
    <w:uiPriority w:val="3"/>
    <w:qFormat/>
    <w:rsid w:val="00AB7E56"/>
    <w:pPr>
      <w:keepNext/>
    </w:pPr>
  </w:style>
  <w:style w:type="character" w:styleId="Emphasis">
    <w:name w:val="Emphasis"/>
    <w:uiPriority w:val="20"/>
    <w:qFormat/>
    <w:rsid w:val="00E93E1D"/>
    <w:rPr>
      <w:i/>
      <w:iCs/>
      <w14:numForm w14:val="lining"/>
    </w:rPr>
  </w:style>
  <w:style w:type="character" w:styleId="Strong">
    <w:name w:val="Strong"/>
    <w:uiPriority w:val="2"/>
    <w:rsid w:val="00E93E1D"/>
    <w:rPr>
      <w:b/>
      <w:bCs/>
      <w14:numForm w14:val="lining"/>
    </w:rPr>
  </w:style>
  <w:style w:type="numbering" w:customStyle="1" w:styleId="ListGroupListNumber">
    <w:name w:val="List_GroupListNumber"/>
    <w:uiPriority w:val="99"/>
    <w:rsid w:val="00F97CAC"/>
    <w:pPr>
      <w:numPr>
        <w:numId w:val="3"/>
      </w:numPr>
    </w:pPr>
  </w:style>
  <w:style w:type="numbering" w:customStyle="1" w:styleId="ListGroupListBullets">
    <w:name w:val="List_GroupListBullets"/>
    <w:uiPriority w:val="99"/>
    <w:rsid w:val="00F97CAC"/>
    <w:pPr>
      <w:numPr>
        <w:numId w:val="16"/>
      </w:numPr>
    </w:pPr>
  </w:style>
  <w:style w:type="paragraph" w:customStyle="1" w:styleId="Indentnumbers">
    <w:name w:val="Indent numbers"/>
    <w:basedOn w:val="BodyText"/>
    <w:uiPriority w:val="7"/>
    <w:qFormat/>
    <w:rsid w:val="00465D0B"/>
    <w:pPr>
      <w:ind w:left="397"/>
    </w:pPr>
    <w:rPr>
      <w:rFonts w:ascii="Arial" w:hAnsi="Arial"/>
      <w:szCs w:val="21"/>
    </w:rPr>
  </w:style>
  <w:style w:type="paragraph" w:customStyle="1" w:styleId="Indentbullets">
    <w:name w:val="Indent bullets"/>
    <w:basedOn w:val="Normal"/>
    <w:uiPriority w:val="5"/>
    <w:qFormat/>
    <w:rsid w:val="00465D0B"/>
    <w:pPr>
      <w:spacing w:after="120" w:line="264" w:lineRule="auto"/>
      <w:ind w:left="284"/>
    </w:pPr>
  </w:style>
  <w:style w:type="paragraph" w:customStyle="1" w:styleId="ListNumberbullet">
    <w:name w:val="List Number + bullet"/>
    <w:basedOn w:val="ListBullet"/>
    <w:uiPriority w:val="6"/>
    <w:qFormat/>
    <w:rsid w:val="00F97CAC"/>
    <w:pPr>
      <w:numPr>
        <w:numId w:val="18"/>
      </w:numPr>
    </w:pPr>
    <w:rPr>
      <w:rFonts w:ascii="Arial" w:hAnsi="Arial"/>
      <w:szCs w:val="21"/>
    </w:rPr>
  </w:style>
  <w:style w:type="paragraph" w:customStyle="1" w:styleId="ListNumberbullet2">
    <w:name w:val="List Number + bullet 2"/>
    <w:basedOn w:val="ListBullet2"/>
    <w:uiPriority w:val="6"/>
    <w:qFormat/>
    <w:rsid w:val="00F97CAC"/>
    <w:pPr>
      <w:numPr>
        <w:numId w:val="18"/>
      </w:numPr>
    </w:pPr>
    <w:rPr>
      <w:rFonts w:ascii="Arial" w:hAnsi="Arial"/>
      <w:szCs w:val="21"/>
    </w:rPr>
  </w:style>
  <w:style w:type="numbering" w:customStyle="1" w:styleId="ListGroupListNumberBullets">
    <w:name w:val="List_GroupListNumber&amp;Bullets"/>
    <w:basedOn w:val="ListGroupListNumber"/>
    <w:uiPriority w:val="99"/>
    <w:rsid w:val="00F97CAC"/>
    <w:pPr>
      <w:numPr>
        <w:numId w:val="18"/>
      </w:numPr>
    </w:pPr>
  </w:style>
  <w:style w:type="character" w:customStyle="1" w:styleId="NumberedobjectiveChar">
    <w:name w:val="Numbered objective Char"/>
    <w:basedOn w:val="DefaultParagraphFont"/>
    <w:link w:val="Numberedobjective"/>
    <w:uiPriority w:val="7"/>
    <w:rsid w:val="00593846"/>
    <w:rPr>
      <w:rFonts w:ascii="Arial" w:eastAsia="Times New Roman" w:hAnsi="Arial"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eastAsia="Times New Roman" w:hAnsi="Arial" w:cs="Times New Roman"/>
      <w:sz w:val="21"/>
      <w:szCs w:val="21"/>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64E1"/>
    <w:rPr>
      <w:rFonts w:ascii="Segoe UI" w:hAnsi="Segoe UI" w:cs="Segoe UI"/>
      <w:sz w:val="16"/>
      <w:szCs w:val="16"/>
    </w:rPr>
  </w:style>
  <w:style w:type="paragraph" w:customStyle="1" w:styleId="Footersubtitle">
    <w:name w:val="Footer subtitle"/>
    <w:basedOn w:val="Footer"/>
    <w:uiPriority w:val="29"/>
    <w:qFormat/>
    <w:rsid w:val="00FF7EE9"/>
    <w:rPr>
      <w:b w:val="0"/>
      <w:color w:val="808080"/>
    </w:rPr>
  </w:style>
  <w:style w:type="table" w:customStyle="1" w:styleId="QCAAtablestyle5">
    <w:name w:val="QCAA table style 5"/>
    <w:basedOn w:val="TableNormal"/>
    <w:uiPriority w:val="99"/>
    <w:rsid w:val="00FB401E"/>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auto"/>
      </w:rPr>
      <w:tblPr/>
      <w:tcPr>
        <w:tcBorders>
          <w:top w:val="single" w:sz="12" w:space="0" w:color="D22730" w:themeColor="text2"/>
          <w:left w:val="single" w:sz="4" w:space="0" w:color="A6A6A6"/>
          <w:bottom w:val="single" w:sz="4" w:space="0" w:color="A6A6A6"/>
          <w:right w:val="single" w:sz="4" w:space="0" w:color="A6A6A6"/>
          <w:insideH w:val="nil"/>
          <w:insideV w:val="single" w:sz="4" w:space="0" w:color="A6A6A6"/>
          <w:tl2br w:val="nil"/>
          <w:tr2bl w:val="nil"/>
        </w:tcBorders>
      </w:tcPr>
    </w:tblStylePr>
  </w:style>
  <w:style w:type="paragraph" w:customStyle="1" w:styleId="Tablesubhead">
    <w:name w:val="Table subhead"/>
    <w:basedOn w:val="Tabletext"/>
    <w:uiPriority w:val="9"/>
    <w:qFormat/>
    <w:rsid w:val="00025175"/>
    <w:rPr>
      <w:b/>
    </w:rPr>
  </w:style>
  <w:style w:type="table" w:customStyle="1" w:styleId="QCAAtablestyle3">
    <w:name w:val="QCAA table style 3"/>
    <w:basedOn w:val="TableNormal"/>
    <w:uiPriority w:val="99"/>
    <w:rsid w:val="001912AF"/>
    <w:pPr>
      <w:spacing w:before="0" w:after="0"/>
    </w:pPr>
    <w:rPr>
      <w:rFonts w:eastAsia="Times New Roman" w:cs="Times New Roman"/>
      <w:sz w:val="19"/>
      <w:szCs w:val="21"/>
      <w:lang w:eastAsia="en-AU"/>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pPr>
        <w:wordWrap/>
        <w:spacing w:beforeLines="0" w:before="0" w:beforeAutospacing="0" w:afterLines="0" w:after="0" w:afterAutospacing="0" w:line="240" w:lineRule="auto"/>
        <w:contextualSpacing w:val="0"/>
        <w:mirrorIndents w:val="0"/>
      </w:pPr>
      <w:rPr>
        <w:rFonts w:asciiTheme="minorHAnsi" w:hAnsiTheme="minorHAnsi"/>
        <w:b w:val="0"/>
        <w:color w:val="FFFFFF" w:themeColor="background1"/>
        <w:sz w:val="19"/>
      </w:rPr>
      <w:tblPr/>
      <w:tcPr>
        <w:tcBorders>
          <w:bottom w:val="single" w:sz="12" w:space="0" w:color="D22730" w:themeColor="text2"/>
        </w:tcBorders>
        <w:shd w:val="clear" w:color="auto" w:fill="808080" w:themeFill="accent1"/>
      </w:tcPr>
    </w:tblStylePr>
  </w:style>
  <w:style w:type="numbering" w:customStyle="1" w:styleId="ListGroupTableBullets">
    <w:name w:val="List_GroupTableBullets"/>
    <w:uiPriority w:val="99"/>
    <w:rsid w:val="00F97CAC"/>
    <w:pPr>
      <w:numPr>
        <w:numId w:val="4"/>
      </w:numPr>
    </w:pPr>
  </w:style>
  <w:style w:type="paragraph" w:customStyle="1" w:styleId="TableBullet3">
    <w:name w:val="Table Bullet 3"/>
    <w:basedOn w:val="TableBullet2"/>
    <w:uiPriority w:val="14"/>
    <w:qFormat/>
    <w:rsid w:val="00F54A61"/>
    <w:pPr>
      <w:numPr>
        <w:ilvl w:val="2"/>
      </w:numPr>
      <w:tabs>
        <w:tab w:val="clear" w:pos="340"/>
        <w:tab w:val="clear" w:pos="624"/>
        <w:tab w:val="left" w:pos="510"/>
      </w:tabs>
      <w:ind w:left="510"/>
    </w:pPr>
    <w:rPr>
      <w:color w:val="000000" w:themeColor="text1"/>
      <w:szCs w:val="18"/>
      <w:lang w:eastAsia="en-US"/>
    </w:rPr>
  </w:style>
  <w:style w:type="paragraph" w:customStyle="1" w:styleId="TableNumber3">
    <w:name w:val="Table Number 3"/>
    <w:basedOn w:val="TableNumber2"/>
    <w:uiPriority w:val="15"/>
    <w:qFormat/>
    <w:rsid w:val="00F97CAC"/>
    <w:pPr>
      <w:numPr>
        <w:ilvl w:val="2"/>
      </w:numPr>
      <w:tabs>
        <w:tab w:val="clear" w:pos="454"/>
        <w:tab w:val="clear" w:pos="794"/>
        <w:tab w:val="left" w:pos="680"/>
      </w:tabs>
    </w:pPr>
  </w:style>
  <w:style w:type="numbering" w:customStyle="1" w:styleId="ListGroupTableNumberBullets">
    <w:name w:val="List_GroupTableNumberBullets"/>
    <w:uiPriority w:val="99"/>
    <w:rsid w:val="00F97CAC"/>
    <w:pPr>
      <w:numPr>
        <w:numId w:val="5"/>
      </w:numPr>
    </w:pPr>
  </w:style>
  <w:style w:type="paragraph" w:customStyle="1" w:styleId="TableBullet4">
    <w:name w:val="Table Bullet 4"/>
    <w:basedOn w:val="TableBullet3"/>
    <w:uiPriority w:val="14"/>
    <w:qFormat/>
    <w:rsid w:val="00050F57"/>
    <w:pPr>
      <w:numPr>
        <w:ilvl w:val="3"/>
      </w:numPr>
      <w:tabs>
        <w:tab w:val="clear" w:pos="510"/>
        <w:tab w:val="clear" w:pos="794"/>
        <w:tab w:val="left" w:pos="680"/>
      </w:tabs>
      <w:ind w:left="680"/>
    </w:pPr>
    <w:rPr>
      <w:rFonts w:asciiTheme="minorHAnsi" w:hAnsiTheme="minorHAnsi"/>
    </w:rPr>
  </w:style>
  <w:style w:type="paragraph" w:customStyle="1" w:styleId="Indenttabletext">
    <w:name w:val="Indent table text"/>
    <w:basedOn w:val="Tabletext"/>
    <w:uiPriority w:val="16"/>
    <w:qFormat/>
    <w:rsid w:val="004F0760"/>
    <w:pPr>
      <w:ind w:left="170"/>
    </w:pPr>
  </w:style>
  <w:style w:type="paragraph" w:customStyle="1" w:styleId="Annotationheading">
    <w:name w:val="Annotation heading"/>
    <w:basedOn w:val="Normal"/>
    <w:uiPriority w:val="17"/>
    <w:qFormat/>
    <w:rsid w:val="00907CE9"/>
    <w:rPr>
      <w:rFonts w:ascii="Arial" w:eastAsia="Times New Roman" w:hAnsi="Arial" w:cs="Times New Roman"/>
      <w:b/>
      <w:color w:val="000000"/>
      <w:sz w:val="16"/>
      <w:szCs w:val="16"/>
      <w:lang w:eastAsia="en-AU"/>
    </w:rPr>
  </w:style>
  <w:style w:type="paragraph" w:customStyle="1" w:styleId="Annotationbodytext">
    <w:name w:val="Annotation body text"/>
    <w:basedOn w:val="Normal"/>
    <w:uiPriority w:val="18"/>
    <w:qFormat/>
    <w:rsid w:val="00907CE9"/>
    <w:rPr>
      <w:rFonts w:ascii="Arial" w:hAnsi="Arial"/>
      <w:sz w:val="16"/>
      <w:szCs w:val="21"/>
    </w:rPr>
  </w:style>
  <w:style w:type="character" w:customStyle="1" w:styleId="Glossaryreference">
    <w:name w:val="Glossary reference"/>
    <w:uiPriority w:val="23"/>
    <w:qFormat/>
    <w:rsid w:val="00E93E1D"/>
    <w:rPr>
      <w:color w:val="666666"/>
      <w:u w:val="dotDotDash" w:color="666666"/>
      <w14:numForm w14:val="lining"/>
    </w:rPr>
  </w:style>
  <w:style w:type="paragraph" w:customStyle="1" w:styleId="Reference">
    <w:name w:val="Reference"/>
    <w:basedOn w:val="Normal"/>
    <w:next w:val="BodyText"/>
    <w:uiPriority w:val="23"/>
    <w:qFormat/>
    <w:rsid w:val="00573359"/>
    <w:pPr>
      <w:spacing w:before="80" w:line="264" w:lineRule="auto"/>
      <w:ind w:left="284" w:hanging="284"/>
    </w:pPr>
  </w:style>
  <w:style w:type="paragraph" w:customStyle="1" w:styleId="Instructiontowriters">
    <w:name w:val="Instruction to writers"/>
    <w:basedOn w:val="Normal"/>
    <w:link w:val="InstructiontowritersChar"/>
    <w:uiPriority w:val="59"/>
    <w:qFormat/>
    <w:rsid w:val="002745E2"/>
    <w:pPr>
      <w:widowControl w:val="0"/>
      <w:shd w:val="clear" w:color="auto" w:fill="C1F0FF"/>
      <w:tabs>
        <w:tab w:val="left" w:pos="709"/>
      </w:tabs>
      <w:spacing w:before="100" w:after="100" w:line="264" w:lineRule="auto"/>
    </w:pPr>
    <w:rPr>
      <w:rFonts w:ascii="Arial" w:eastAsia="Times New Roman" w:hAnsi="Arial" w:cs="Times New Roman"/>
      <w:sz w:val="18"/>
      <w:szCs w:val="21"/>
    </w:rPr>
  </w:style>
  <w:style w:type="character" w:customStyle="1" w:styleId="InstructiontowritersChar">
    <w:name w:val="Instruction to writers Char"/>
    <w:basedOn w:val="DefaultParagraphFont"/>
    <w:link w:val="Instructiontowriters"/>
    <w:uiPriority w:val="59"/>
    <w:rsid w:val="002745E2"/>
    <w:rPr>
      <w:rFonts w:ascii="Arial" w:eastAsia="Times New Roman" w:hAnsi="Arial" w:cs="Times New Roman"/>
      <w:sz w:val="18"/>
      <w:szCs w:val="21"/>
      <w:shd w:val="clear" w:color="auto" w:fill="C1F0FF"/>
      <w14:numForm w14:val="lining"/>
    </w:rPr>
  </w:style>
  <w:style w:type="paragraph" w:customStyle="1" w:styleId="Instructiontowritersbullet">
    <w:name w:val="Instruction to writers bullet"/>
    <w:basedOn w:val="Instructiontowriters"/>
    <w:uiPriority w:val="24"/>
    <w:qFormat/>
    <w:rsid w:val="002745E2"/>
    <w:pPr>
      <w:numPr>
        <w:ilvl w:val="1"/>
        <w:numId w:val="12"/>
      </w:numPr>
      <w:tabs>
        <w:tab w:val="clear" w:pos="284"/>
        <w:tab w:val="clear" w:pos="709"/>
      </w:tabs>
    </w:pPr>
  </w:style>
  <w:style w:type="numbering" w:customStyle="1" w:styleId="ListWriterInstructions">
    <w:name w:val="List_WriterInstructions"/>
    <w:uiPriority w:val="99"/>
    <w:rsid w:val="00573359"/>
    <w:pPr>
      <w:numPr>
        <w:numId w:val="6"/>
      </w:numPr>
    </w:pPr>
  </w:style>
  <w:style w:type="paragraph" w:customStyle="1" w:styleId="Jobnumber">
    <w:name w:val="Job number"/>
    <w:basedOn w:val="Normal"/>
    <w:uiPriority w:val="26"/>
    <w:qFormat/>
    <w:rsid w:val="00CD5119"/>
    <w:pPr>
      <w:spacing w:line="264" w:lineRule="auto"/>
    </w:pPr>
    <w:rPr>
      <w:rFonts w:ascii="Arial" w:eastAsia="Times New Roman" w:hAnsi="Arial" w:cs="Times New Roman"/>
      <w:color w:val="808080"/>
      <w:sz w:val="10"/>
      <w:szCs w:val="10"/>
      <w:lang w:eastAsia="en-AU"/>
    </w:rPr>
  </w:style>
  <w:style w:type="paragraph" w:customStyle="1" w:styleId="Sourceattribution">
    <w:name w:val="Source attribution"/>
    <w:basedOn w:val="Normal"/>
    <w:uiPriority w:val="27"/>
    <w:qFormat/>
    <w:rsid w:val="00CD5119"/>
    <w:pPr>
      <w:widowControl w:val="0"/>
      <w:tabs>
        <w:tab w:val="center" w:pos="7655"/>
        <w:tab w:val="right" w:pos="15309"/>
      </w:tabs>
      <w:spacing w:before="40" w:after="40"/>
    </w:pPr>
    <w:rPr>
      <w:rFonts w:ascii="Arial" w:eastAsia="Times New Roman" w:hAnsi="Arial" w:cs="Arial"/>
      <w:noProof/>
      <w:color w:val="808080"/>
      <w:sz w:val="14"/>
      <w:szCs w:val="12"/>
      <w:lang w:eastAsia="en-AU"/>
    </w:rPr>
  </w:style>
  <w:style w:type="numbering" w:customStyle="1" w:styleId="ListGroupHeadings">
    <w:name w:val="List_GroupHeadings"/>
    <w:uiPriority w:val="99"/>
    <w:rsid w:val="00974028"/>
    <w:pPr>
      <w:numPr>
        <w:numId w:val="7"/>
      </w:numPr>
    </w:pPr>
  </w:style>
  <w:style w:type="character" w:customStyle="1" w:styleId="Shading2">
    <w:name w:val="Shading 2"/>
    <w:uiPriority w:val="44"/>
    <w:qFormat/>
    <w:rsid w:val="004C6139"/>
    <w:rPr>
      <w:rFonts w:ascii="Arial" w:eastAsia="Times New Roman" w:hAnsi="Arial" w:cs="Times New Roman"/>
      <w:szCs w:val="21"/>
      <w:u w:val="dotted"/>
      <w:shd w:val="clear" w:color="auto" w:fill="FBE4D3"/>
      <w:lang w:eastAsia="en-AU"/>
      <w14:numForm w14:val="lining"/>
    </w:rPr>
  </w:style>
  <w:style w:type="character" w:customStyle="1" w:styleId="Shading3">
    <w:name w:val="Shading 3"/>
    <w:uiPriority w:val="44"/>
    <w:qFormat/>
    <w:rsid w:val="004C6139"/>
    <w:rPr>
      <w:rFonts w:ascii="Arial" w:eastAsia="Times New Roman" w:hAnsi="Arial" w:cs="Times New Roman"/>
      <w:szCs w:val="21"/>
      <w:u w:val="dash"/>
      <w:shd w:val="clear" w:color="auto" w:fill="D6EBAD"/>
      <w:lang w:eastAsia="en-AU"/>
      <w14:numForm w14:val="lining"/>
    </w:rPr>
  </w:style>
  <w:style w:type="character" w:customStyle="1" w:styleId="Shading4">
    <w:name w:val="Shading 4"/>
    <w:uiPriority w:val="44"/>
    <w:qFormat/>
    <w:rsid w:val="004C6139"/>
    <w:rPr>
      <w:rFonts w:ascii="Arial" w:eastAsia="Times New Roman" w:hAnsi="Arial" w:cs="Times New Roman"/>
      <w:szCs w:val="21"/>
      <w:u w:val="dotDash"/>
      <w:shd w:val="clear" w:color="auto" w:fill="E0D6EB"/>
      <w:lang w:eastAsia="en-AU"/>
      <w14:numForm w14:val="lining"/>
    </w:rPr>
  </w:style>
  <w:style w:type="character" w:customStyle="1" w:styleId="Shading5">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customStyle="1" w:styleId="Shading6">
    <w:name w:val="Shading 6"/>
    <w:uiPriority w:val="44"/>
    <w:qFormat/>
    <w:rsid w:val="004C6139"/>
    <w:rPr>
      <w:rFonts w:ascii="Arial" w:eastAsia="Times New Roman" w:hAnsi="Arial" w:cs="Times New Roman"/>
      <w:szCs w:val="21"/>
      <w:u w:val="dashLong"/>
      <w:shd w:val="clear" w:color="auto" w:fill="99D6D6"/>
      <w:lang w:eastAsia="en-AU"/>
      <w14:numForm w14:val="lining"/>
    </w:rPr>
  </w:style>
  <w:style w:type="character" w:customStyle="1" w:styleId="Shading7">
    <w:name w:val="Shading 7"/>
    <w:uiPriority w:val="44"/>
    <w:qFormat/>
    <w:rsid w:val="00CD5119"/>
    <w:rPr>
      <w:rFonts w:ascii="Arial" w:hAnsi="Arial" w:cs="Times New Roman"/>
      <w:szCs w:val="21"/>
      <w:u w:val="wave" w:color="404040"/>
      <w:shd w:val="clear" w:color="auto" w:fill="EBADC2"/>
      <w:lang w:eastAsia="en-AU"/>
      <w14:numForm w14:val="lining"/>
    </w:rPr>
  </w:style>
  <w:style w:type="character" w:customStyle="1" w:styleId="Shading8">
    <w:name w:val="Shading 8"/>
    <w:uiPriority w:val="44"/>
    <w:qFormat/>
    <w:rsid w:val="004C6139"/>
    <w:rPr>
      <w:rFonts w:ascii="Arial" w:eastAsia="Times New Roman" w:hAnsi="Arial" w:cs="Times New Roman"/>
      <w:szCs w:val="21"/>
      <w:u w:val="dottedHeavy" w:color="FFFFFF"/>
      <w:shd w:val="clear" w:color="auto" w:fill="D6BCAD"/>
      <w:lang w:eastAsia="en-AU"/>
      <w14:numForm w14:val="lining"/>
    </w:rPr>
  </w:style>
  <w:style w:type="character" w:customStyle="1" w:styleId="Shading9">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customStyle="1" w:styleId="Checklist">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customStyle="1" w:styleId="Answerlinefull">
    <w:name w:val="Answer line full"/>
    <w:basedOn w:val="Normal"/>
    <w:uiPriority w:val="58"/>
    <w:qFormat/>
    <w:rsid w:val="00E53767"/>
    <w:pPr>
      <w:tabs>
        <w:tab w:val="right" w:leader="dot" w:pos="9072"/>
      </w:tabs>
      <w:spacing w:before="320" w:after="120" w:line="320" w:lineRule="atLeast"/>
    </w:pPr>
  </w:style>
  <w:style w:type="paragraph" w:customStyle="1" w:styleId="Answerlineindent">
    <w:name w:val="Answer line indent"/>
    <w:basedOn w:val="Normal"/>
    <w:uiPriority w:val="58"/>
    <w:qFormat/>
    <w:rsid w:val="00E53767"/>
    <w:pPr>
      <w:tabs>
        <w:tab w:val="right" w:leader="dot" w:pos="9072"/>
      </w:tabs>
      <w:spacing w:before="320" w:after="120" w:line="320" w:lineRule="atLeast"/>
      <w:ind w:left="397"/>
    </w:pPr>
  </w:style>
  <w:style w:type="paragraph" w:customStyle="1" w:styleId="Tablenumbermanual">
    <w:name w:val="Table number manual"/>
    <w:basedOn w:val="Tabletext"/>
    <w:uiPriority w:val="16"/>
    <w:qFormat/>
    <w:rsid w:val="004F0760"/>
    <w:pPr>
      <w:tabs>
        <w:tab w:val="left" w:pos="340"/>
      </w:tabs>
      <w:ind w:left="340" w:hanging="340"/>
    </w:pPr>
  </w:style>
  <w:style w:type="paragraph" w:customStyle="1" w:styleId="TRIMref">
    <w:name w:val="TRIM ref"/>
    <w:basedOn w:val="Normal"/>
    <w:uiPriority w:val="58"/>
    <w:qFormat/>
    <w:rsid w:val="00E53767"/>
    <w:pPr>
      <w:spacing w:after="120" w:line="260" w:lineRule="atLeast"/>
      <w:jc w:val="right"/>
    </w:pPr>
    <w:rPr>
      <w:sz w:val="18"/>
    </w:rPr>
  </w:style>
  <w:style w:type="paragraph" w:customStyle="1" w:styleId="Smallspace">
    <w:name w:val="Small space"/>
    <w:basedOn w:val="Normal"/>
    <w:uiPriority w:val="20"/>
    <w:qFormat/>
    <w:rsid w:val="00974028"/>
    <w:rPr>
      <w:sz w:val="2"/>
    </w:rPr>
  </w:style>
  <w:style w:type="paragraph" w:customStyle="1" w:styleId="Tabletextpadded">
    <w:name w:val="Table text padded"/>
    <w:basedOn w:val="Tabletext"/>
    <w:uiPriority w:val="9"/>
    <w:qFormat/>
    <w:rsid w:val="00F5122F"/>
    <w:pPr>
      <w:spacing w:after="120"/>
    </w:pPr>
  </w:style>
  <w:style w:type="table" w:styleId="TableGridLight">
    <w:name w:val="Grid Table Light"/>
    <w:basedOn w:val="TableNormal"/>
    <w:uiPriority w:val="40"/>
    <w:rsid w:val="000120D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QCAAtablestyle1">
    <w:name w:val="QCAA table style 1"/>
    <w:basedOn w:val="TableNormal"/>
    <w:rsid w:val="001912A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style>
  <w:style w:type="table" w:customStyle="1" w:styleId="QCAAtablestyle2">
    <w:name w:val="QCAA table style 2"/>
    <w:basedOn w:val="TableNormal"/>
    <w:uiPriority w:val="99"/>
    <w:rsid w:val="001912A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tblStylePr w:type="nwCell">
      <w:tblPr/>
      <w:tcPr>
        <w:tcBorders>
          <w:top w:val="nil"/>
          <w:left w:val="nil"/>
          <w:bottom w:val="single" w:sz="12" w:space="0" w:color="D22730" w:themeColor="text2"/>
          <w:right w:val="nil"/>
          <w:insideH w:val="nil"/>
          <w:insideV w:val="nil"/>
          <w:tl2br w:val="nil"/>
          <w:tr2bl w:val="nil"/>
        </w:tcBorders>
        <w:shd w:val="clear" w:color="auto" w:fill="FFFFFF" w:themeFill="background1"/>
      </w:tcPr>
    </w:tblStylePr>
  </w:style>
  <w:style w:type="character" w:customStyle="1" w:styleId="Heading7Char">
    <w:name w:val="Heading 7 Char"/>
    <w:basedOn w:val="DefaultParagraphFont"/>
    <w:link w:val="Heading7"/>
    <w:uiPriority w:val="99"/>
    <w:semiHidden/>
    <w:rsid w:val="00CE0E66"/>
    <w:rPr>
      <w:rFonts w:asciiTheme="majorHAnsi" w:eastAsiaTheme="majorEastAsia" w:hAnsiTheme="majorHAnsi" w:cstheme="majorBidi"/>
      <w:i/>
      <w:iCs/>
      <w:color w:val="404040" w:themeColor="text1" w:themeTint="BF"/>
      <w:sz w:val="21"/>
      <w:szCs w:val="21"/>
      <w:lang w:eastAsia="en-AU"/>
      <w14:numForm w14:val="lining"/>
    </w:rPr>
  </w:style>
  <w:style w:type="character" w:customStyle="1" w:styleId="Heading8Char">
    <w:name w:val="Heading 8 Char"/>
    <w:basedOn w:val="DefaultParagraphFont"/>
    <w:link w:val="Heading8"/>
    <w:uiPriority w:val="99"/>
    <w:semiHidden/>
    <w:rsid w:val="00CE0E66"/>
    <w:rPr>
      <w:rFonts w:asciiTheme="majorHAnsi" w:eastAsiaTheme="majorEastAsia" w:hAnsiTheme="majorHAnsi" w:cstheme="majorBidi"/>
      <w:color w:val="404040" w:themeColor="text1" w:themeTint="BF"/>
      <w:sz w:val="20"/>
      <w:szCs w:val="20"/>
      <w:lang w:eastAsia="en-AU"/>
      <w14:numForm w14:val="lining"/>
    </w:rPr>
  </w:style>
  <w:style w:type="character" w:customStyle="1" w:styleId="Heading9Char">
    <w:name w:val="Heading 9 Char"/>
    <w:basedOn w:val="DefaultParagraphFont"/>
    <w:link w:val="Heading9"/>
    <w:uiPriority w:val="99"/>
    <w:semiHidden/>
    <w:rsid w:val="00CE0E66"/>
    <w:rPr>
      <w:rFonts w:asciiTheme="majorHAnsi" w:eastAsiaTheme="majorEastAsia" w:hAnsiTheme="majorHAnsi" w:cstheme="majorBidi"/>
      <w:i/>
      <w:iCs/>
      <w:color w:val="404040" w:themeColor="text1" w:themeTint="BF"/>
      <w:sz w:val="20"/>
      <w:szCs w:val="20"/>
      <w:lang w:eastAsia="en-AU"/>
      <w14:numForm w14:val="lining"/>
    </w:rPr>
  </w:style>
  <w:style w:type="numbering" w:customStyle="1" w:styleId="ListNumber0">
    <w:name w:val="List_Number"/>
    <w:uiPriority w:val="99"/>
    <w:rsid w:val="00CE0E66"/>
    <w:pPr>
      <w:numPr>
        <w:numId w:val="10"/>
      </w:numPr>
    </w:pPr>
  </w:style>
  <w:style w:type="numbering" w:customStyle="1" w:styleId="ListHeadings">
    <w:name w:val="List_Headings"/>
    <w:uiPriority w:val="99"/>
    <w:rsid w:val="00CE0E66"/>
    <w:pPr>
      <w:numPr>
        <w:numId w:val="9"/>
      </w:numPr>
    </w:pPr>
  </w:style>
  <w:style w:type="character" w:customStyle="1" w:styleId="TabletextChar">
    <w:name w:val="Table text Char"/>
    <w:link w:val="Tabletext"/>
    <w:uiPriority w:val="9"/>
    <w:rsid w:val="007D52F0"/>
    <w:rPr>
      <w:rFonts w:ascii="Arial" w:eastAsia="Times New Roman" w:hAnsi="Arial" w:cs="Times New Roman"/>
      <w:sz w:val="19"/>
      <w:szCs w:val="21"/>
      <w:lang w:eastAsia="en-AU"/>
    </w:rPr>
  </w:style>
  <w:style w:type="table" w:customStyle="1" w:styleId="TableNoBorders1">
    <w:name w:val="Table No Borders1"/>
    <w:basedOn w:val="TableNormal"/>
    <w:uiPriority w:val="99"/>
    <w:rsid w:val="00454DE4"/>
    <w:pPr>
      <w:spacing w:before="0" w:after="0"/>
    </w:pPr>
    <w:rPr>
      <w:rFonts w:ascii="Arial" w:eastAsia="Arial" w:hAnsi="Arial" w:cs="Times New Roman"/>
    </w:rPr>
    <w:tblPr>
      <w:tblInd w:w="0" w:type="nil"/>
      <w:tblCellMar>
        <w:left w:w="0" w:type="dxa"/>
        <w:right w:w="0" w:type="dxa"/>
      </w:tblCellMar>
    </w:tblPr>
  </w:style>
  <w:style w:type="paragraph" w:customStyle="1" w:styleId="Legalnoticenumber">
    <w:name w:val="Legal notice number"/>
    <w:basedOn w:val="Normal"/>
    <w:uiPriority w:val="27"/>
    <w:qFormat/>
    <w:rsid w:val="002745E2"/>
    <w:pPr>
      <w:numPr>
        <w:numId w:val="15"/>
      </w:numPr>
      <w:spacing w:after="80" w:line="264" w:lineRule="auto"/>
    </w:pPr>
    <w:rPr>
      <w:sz w:val="18"/>
    </w:rPr>
  </w:style>
  <w:style w:type="numbering" w:customStyle="1" w:styleId="ListGroupLegalNoticeNumber">
    <w:name w:val="List_GroupLegalNoticeNumber"/>
    <w:basedOn w:val="NoList"/>
    <w:uiPriority w:val="99"/>
    <w:rsid w:val="002745E2"/>
    <w:pPr>
      <w:numPr>
        <w:numId w:val="13"/>
      </w:numPr>
    </w:pPr>
  </w:style>
  <w:style w:type="numbering" w:customStyle="1" w:styleId="ListGroupTableNumber">
    <w:name w:val="List_GroupTableNumber"/>
    <w:uiPriority w:val="99"/>
    <w:rsid w:val="00F97CAC"/>
    <w:pPr>
      <w:numPr>
        <w:numId w:val="20"/>
      </w:numPr>
    </w:pPr>
  </w:style>
  <w:style w:type="paragraph" w:customStyle="1" w:styleId="Bodytextpadtop">
    <w:name w:val="Body text pad top"/>
    <w:basedOn w:val="BodyText"/>
    <w:uiPriority w:val="2"/>
    <w:qFormat/>
    <w:rsid w:val="004D25B4"/>
    <w:pPr>
      <w:spacing w:before="240"/>
    </w:pPr>
  </w:style>
  <w:style w:type="character" w:styleId="CommentReference">
    <w:name w:val="annotation reference"/>
    <w:basedOn w:val="DefaultParagraphFont"/>
    <w:uiPriority w:val="99"/>
    <w:semiHidden/>
    <w:rsid w:val="000A67A9"/>
    <w:rPr>
      <w:sz w:val="16"/>
      <w:szCs w:val="16"/>
    </w:rPr>
  </w:style>
  <w:style w:type="paragraph" w:styleId="CommentText">
    <w:name w:val="annotation text"/>
    <w:basedOn w:val="Normal"/>
    <w:link w:val="CommentTextChar"/>
    <w:uiPriority w:val="99"/>
    <w:semiHidden/>
    <w:rsid w:val="000A67A9"/>
    <w:rPr>
      <w:sz w:val="20"/>
      <w:szCs w:val="20"/>
    </w:rPr>
  </w:style>
  <w:style w:type="character" w:customStyle="1" w:styleId="CommentTextChar">
    <w:name w:val="Comment Text Char"/>
    <w:basedOn w:val="DefaultParagraphFont"/>
    <w:link w:val="CommentText"/>
    <w:uiPriority w:val="99"/>
    <w:semiHidden/>
    <w:rsid w:val="000A67A9"/>
    <w:rPr>
      <w:sz w:val="20"/>
      <w:szCs w:val="20"/>
    </w:rPr>
  </w:style>
  <w:style w:type="paragraph" w:styleId="CommentSubject">
    <w:name w:val="annotation subject"/>
    <w:basedOn w:val="CommentText"/>
    <w:next w:val="CommentText"/>
    <w:link w:val="CommentSubjectChar"/>
    <w:uiPriority w:val="99"/>
    <w:semiHidden/>
    <w:rsid w:val="000A67A9"/>
    <w:rPr>
      <w:b/>
      <w:bCs/>
    </w:rPr>
  </w:style>
  <w:style w:type="character" w:customStyle="1" w:styleId="CommentSubjectChar">
    <w:name w:val="Comment Subject Char"/>
    <w:basedOn w:val="CommentTextChar"/>
    <w:link w:val="CommentSubject"/>
    <w:uiPriority w:val="99"/>
    <w:semiHidden/>
    <w:rsid w:val="000A67A9"/>
    <w:rPr>
      <w:b/>
      <w:bCs/>
      <w:sz w:val="20"/>
      <w:szCs w:val="20"/>
    </w:rPr>
  </w:style>
  <w:style w:type="character" w:styleId="UnresolvedMention">
    <w:name w:val="Unresolved Mention"/>
    <w:basedOn w:val="DefaultParagraphFont"/>
    <w:uiPriority w:val="99"/>
    <w:semiHidden/>
    <w:unhideWhenUsed/>
    <w:rsid w:val="0028569D"/>
    <w:rPr>
      <w:color w:val="605E5C"/>
      <w:shd w:val="clear" w:color="auto" w:fill="E1DFDD"/>
    </w:rPr>
  </w:style>
  <w:style w:type="table" w:customStyle="1" w:styleId="QCAAtablestyle11">
    <w:name w:val="QCAA table style 11"/>
    <w:basedOn w:val="TableNormal"/>
    <w:rsid w:val="002E5A67"/>
    <w:pPr>
      <w:spacing w:before="40" w:after="40"/>
    </w:pPr>
    <w:rPr>
      <w:rFonts w:ascii="Arial" w:eastAsia="Times New Roman" w:hAnsi="Arial" w:cs="Times New Roman"/>
      <w:sz w:val="19"/>
      <w:szCs w:val="21"/>
      <w:lang w:eastAsia="en-AU"/>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Arial" w:hAnsi="Arial"/>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4733B7"/>
    <w:pPr>
      <w:spacing w:before="0" w:after="0"/>
    </w:pPr>
    <w:rPr>
      <w:sz w:val="21"/>
    </w:rPr>
  </w:style>
  <w:style w:type="paragraph" w:styleId="NormalWeb">
    <w:name w:val="Normal (Web)"/>
    <w:basedOn w:val="Normal"/>
    <w:uiPriority w:val="99"/>
    <w:semiHidden/>
    <w:unhideWhenUsed/>
    <w:rsid w:val="00A00968"/>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9497">
      <w:bodyDiv w:val="1"/>
      <w:marLeft w:val="0"/>
      <w:marRight w:val="0"/>
      <w:marTop w:val="0"/>
      <w:marBottom w:val="0"/>
      <w:divBdr>
        <w:top w:val="none" w:sz="0" w:space="0" w:color="auto"/>
        <w:left w:val="none" w:sz="0" w:space="0" w:color="auto"/>
        <w:bottom w:val="none" w:sz="0" w:space="0" w:color="auto"/>
        <w:right w:val="none" w:sz="0" w:space="0" w:color="auto"/>
      </w:divBdr>
    </w:div>
    <w:div w:id="331372567">
      <w:bodyDiv w:val="1"/>
      <w:marLeft w:val="0"/>
      <w:marRight w:val="0"/>
      <w:marTop w:val="0"/>
      <w:marBottom w:val="0"/>
      <w:divBdr>
        <w:top w:val="none" w:sz="0" w:space="0" w:color="auto"/>
        <w:left w:val="none" w:sz="0" w:space="0" w:color="auto"/>
        <w:bottom w:val="none" w:sz="0" w:space="0" w:color="auto"/>
        <w:right w:val="none" w:sz="0" w:space="0" w:color="auto"/>
      </w:divBdr>
    </w:div>
    <w:div w:id="362291924">
      <w:bodyDiv w:val="1"/>
      <w:marLeft w:val="0"/>
      <w:marRight w:val="0"/>
      <w:marTop w:val="0"/>
      <w:marBottom w:val="0"/>
      <w:divBdr>
        <w:top w:val="none" w:sz="0" w:space="0" w:color="auto"/>
        <w:left w:val="none" w:sz="0" w:space="0" w:color="auto"/>
        <w:bottom w:val="none" w:sz="0" w:space="0" w:color="auto"/>
        <w:right w:val="none" w:sz="0" w:space="0" w:color="auto"/>
      </w:divBdr>
    </w:div>
    <w:div w:id="475534438">
      <w:bodyDiv w:val="1"/>
      <w:marLeft w:val="0"/>
      <w:marRight w:val="0"/>
      <w:marTop w:val="0"/>
      <w:marBottom w:val="0"/>
      <w:divBdr>
        <w:top w:val="none" w:sz="0" w:space="0" w:color="auto"/>
        <w:left w:val="none" w:sz="0" w:space="0" w:color="auto"/>
        <w:bottom w:val="none" w:sz="0" w:space="0" w:color="auto"/>
        <w:right w:val="none" w:sz="0" w:space="0" w:color="auto"/>
      </w:divBdr>
    </w:div>
    <w:div w:id="487482569">
      <w:bodyDiv w:val="1"/>
      <w:marLeft w:val="0"/>
      <w:marRight w:val="0"/>
      <w:marTop w:val="0"/>
      <w:marBottom w:val="0"/>
      <w:divBdr>
        <w:top w:val="none" w:sz="0" w:space="0" w:color="auto"/>
        <w:left w:val="none" w:sz="0" w:space="0" w:color="auto"/>
        <w:bottom w:val="none" w:sz="0" w:space="0" w:color="auto"/>
        <w:right w:val="none" w:sz="0" w:space="0" w:color="auto"/>
      </w:divBdr>
      <w:divsChild>
        <w:div w:id="1226794562">
          <w:marLeft w:val="0"/>
          <w:marRight w:val="0"/>
          <w:marTop w:val="0"/>
          <w:marBottom w:val="0"/>
          <w:divBdr>
            <w:top w:val="none" w:sz="0" w:space="0" w:color="auto"/>
            <w:left w:val="none" w:sz="0" w:space="0" w:color="auto"/>
            <w:bottom w:val="none" w:sz="0" w:space="0" w:color="auto"/>
            <w:right w:val="none" w:sz="0" w:space="0" w:color="auto"/>
          </w:divBdr>
        </w:div>
        <w:div w:id="684285110">
          <w:marLeft w:val="0"/>
          <w:marRight w:val="0"/>
          <w:marTop w:val="0"/>
          <w:marBottom w:val="0"/>
          <w:divBdr>
            <w:top w:val="none" w:sz="0" w:space="0" w:color="auto"/>
            <w:left w:val="none" w:sz="0" w:space="0" w:color="auto"/>
            <w:bottom w:val="none" w:sz="0" w:space="0" w:color="auto"/>
            <w:right w:val="none" w:sz="0" w:space="0" w:color="auto"/>
          </w:divBdr>
        </w:div>
        <w:div w:id="1289168726">
          <w:marLeft w:val="0"/>
          <w:marRight w:val="0"/>
          <w:marTop w:val="0"/>
          <w:marBottom w:val="0"/>
          <w:divBdr>
            <w:top w:val="none" w:sz="0" w:space="0" w:color="auto"/>
            <w:left w:val="none" w:sz="0" w:space="0" w:color="auto"/>
            <w:bottom w:val="none" w:sz="0" w:space="0" w:color="auto"/>
            <w:right w:val="none" w:sz="0" w:space="0" w:color="auto"/>
          </w:divBdr>
        </w:div>
        <w:div w:id="254480119">
          <w:marLeft w:val="0"/>
          <w:marRight w:val="0"/>
          <w:marTop w:val="0"/>
          <w:marBottom w:val="0"/>
          <w:divBdr>
            <w:top w:val="none" w:sz="0" w:space="0" w:color="auto"/>
            <w:left w:val="none" w:sz="0" w:space="0" w:color="auto"/>
            <w:bottom w:val="none" w:sz="0" w:space="0" w:color="auto"/>
            <w:right w:val="none" w:sz="0" w:space="0" w:color="auto"/>
          </w:divBdr>
        </w:div>
      </w:divsChild>
    </w:div>
    <w:div w:id="691960243">
      <w:bodyDiv w:val="1"/>
      <w:marLeft w:val="0"/>
      <w:marRight w:val="0"/>
      <w:marTop w:val="0"/>
      <w:marBottom w:val="0"/>
      <w:divBdr>
        <w:top w:val="none" w:sz="0" w:space="0" w:color="auto"/>
        <w:left w:val="none" w:sz="0" w:space="0" w:color="auto"/>
        <w:bottom w:val="none" w:sz="0" w:space="0" w:color="auto"/>
        <w:right w:val="none" w:sz="0" w:space="0" w:color="auto"/>
      </w:divBdr>
    </w:div>
    <w:div w:id="823084729">
      <w:bodyDiv w:val="1"/>
      <w:marLeft w:val="0"/>
      <w:marRight w:val="0"/>
      <w:marTop w:val="0"/>
      <w:marBottom w:val="0"/>
      <w:divBdr>
        <w:top w:val="none" w:sz="0" w:space="0" w:color="auto"/>
        <w:left w:val="none" w:sz="0" w:space="0" w:color="auto"/>
        <w:bottom w:val="none" w:sz="0" w:space="0" w:color="auto"/>
        <w:right w:val="none" w:sz="0" w:space="0" w:color="auto"/>
      </w:divBdr>
    </w:div>
    <w:div w:id="969475147">
      <w:bodyDiv w:val="1"/>
      <w:marLeft w:val="0"/>
      <w:marRight w:val="0"/>
      <w:marTop w:val="0"/>
      <w:marBottom w:val="0"/>
      <w:divBdr>
        <w:top w:val="none" w:sz="0" w:space="0" w:color="auto"/>
        <w:left w:val="none" w:sz="0" w:space="0" w:color="auto"/>
        <w:bottom w:val="none" w:sz="0" w:space="0" w:color="auto"/>
        <w:right w:val="none" w:sz="0" w:space="0" w:color="auto"/>
      </w:divBdr>
    </w:div>
    <w:div w:id="1093935223">
      <w:bodyDiv w:val="1"/>
      <w:marLeft w:val="0"/>
      <w:marRight w:val="0"/>
      <w:marTop w:val="0"/>
      <w:marBottom w:val="0"/>
      <w:divBdr>
        <w:top w:val="none" w:sz="0" w:space="0" w:color="auto"/>
        <w:left w:val="none" w:sz="0" w:space="0" w:color="auto"/>
        <w:bottom w:val="none" w:sz="0" w:space="0" w:color="auto"/>
        <w:right w:val="none" w:sz="0" w:space="0" w:color="auto"/>
      </w:divBdr>
    </w:div>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237856577">
      <w:bodyDiv w:val="1"/>
      <w:marLeft w:val="0"/>
      <w:marRight w:val="0"/>
      <w:marTop w:val="0"/>
      <w:marBottom w:val="0"/>
      <w:divBdr>
        <w:top w:val="none" w:sz="0" w:space="0" w:color="auto"/>
        <w:left w:val="none" w:sz="0" w:space="0" w:color="auto"/>
        <w:bottom w:val="none" w:sz="0" w:space="0" w:color="auto"/>
        <w:right w:val="none" w:sz="0" w:space="0" w:color="auto"/>
      </w:divBdr>
    </w:div>
    <w:div w:id="1271353845">
      <w:bodyDiv w:val="1"/>
      <w:marLeft w:val="0"/>
      <w:marRight w:val="0"/>
      <w:marTop w:val="0"/>
      <w:marBottom w:val="0"/>
      <w:divBdr>
        <w:top w:val="none" w:sz="0" w:space="0" w:color="auto"/>
        <w:left w:val="none" w:sz="0" w:space="0" w:color="auto"/>
        <w:bottom w:val="none" w:sz="0" w:space="0" w:color="auto"/>
        <w:right w:val="none" w:sz="0" w:space="0" w:color="auto"/>
      </w:divBdr>
    </w:div>
    <w:div w:id="1462962655">
      <w:bodyDiv w:val="1"/>
      <w:marLeft w:val="0"/>
      <w:marRight w:val="0"/>
      <w:marTop w:val="0"/>
      <w:marBottom w:val="0"/>
      <w:divBdr>
        <w:top w:val="none" w:sz="0" w:space="0" w:color="auto"/>
        <w:left w:val="none" w:sz="0" w:space="0" w:color="auto"/>
        <w:bottom w:val="none" w:sz="0" w:space="0" w:color="auto"/>
        <w:right w:val="none" w:sz="0" w:space="0" w:color="auto"/>
      </w:divBdr>
      <w:divsChild>
        <w:div w:id="167330681">
          <w:marLeft w:val="0"/>
          <w:marRight w:val="0"/>
          <w:marTop w:val="0"/>
          <w:marBottom w:val="0"/>
          <w:divBdr>
            <w:top w:val="none" w:sz="0" w:space="0" w:color="auto"/>
            <w:left w:val="none" w:sz="0" w:space="0" w:color="auto"/>
            <w:bottom w:val="none" w:sz="0" w:space="0" w:color="auto"/>
            <w:right w:val="none" w:sz="0" w:space="0" w:color="auto"/>
          </w:divBdr>
        </w:div>
        <w:div w:id="72090972">
          <w:marLeft w:val="0"/>
          <w:marRight w:val="0"/>
          <w:marTop w:val="0"/>
          <w:marBottom w:val="0"/>
          <w:divBdr>
            <w:top w:val="none" w:sz="0" w:space="0" w:color="auto"/>
            <w:left w:val="none" w:sz="0" w:space="0" w:color="auto"/>
            <w:bottom w:val="none" w:sz="0" w:space="0" w:color="auto"/>
            <w:right w:val="none" w:sz="0" w:space="0" w:color="auto"/>
          </w:divBdr>
        </w:div>
        <w:div w:id="720010337">
          <w:marLeft w:val="0"/>
          <w:marRight w:val="0"/>
          <w:marTop w:val="0"/>
          <w:marBottom w:val="0"/>
          <w:divBdr>
            <w:top w:val="none" w:sz="0" w:space="0" w:color="auto"/>
            <w:left w:val="none" w:sz="0" w:space="0" w:color="auto"/>
            <w:bottom w:val="none" w:sz="0" w:space="0" w:color="auto"/>
            <w:right w:val="none" w:sz="0" w:space="0" w:color="auto"/>
          </w:divBdr>
        </w:div>
        <w:div w:id="864103035">
          <w:marLeft w:val="0"/>
          <w:marRight w:val="0"/>
          <w:marTop w:val="0"/>
          <w:marBottom w:val="0"/>
          <w:divBdr>
            <w:top w:val="none" w:sz="0" w:space="0" w:color="auto"/>
            <w:left w:val="none" w:sz="0" w:space="0" w:color="auto"/>
            <w:bottom w:val="none" w:sz="0" w:space="0" w:color="auto"/>
            <w:right w:val="none" w:sz="0" w:space="0" w:color="auto"/>
          </w:divBdr>
        </w:div>
      </w:divsChild>
    </w:div>
    <w:div w:id="1703703537">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763912295">
      <w:bodyDiv w:val="1"/>
      <w:marLeft w:val="0"/>
      <w:marRight w:val="0"/>
      <w:marTop w:val="0"/>
      <w:marBottom w:val="0"/>
      <w:divBdr>
        <w:top w:val="none" w:sz="0" w:space="0" w:color="auto"/>
        <w:left w:val="none" w:sz="0" w:space="0" w:color="auto"/>
        <w:bottom w:val="none" w:sz="0" w:space="0" w:color="auto"/>
        <w:right w:val="none" w:sz="0" w:space="0" w:color="auto"/>
      </w:divBdr>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1949845142">
      <w:bodyDiv w:val="1"/>
      <w:marLeft w:val="0"/>
      <w:marRight w:val="0"/>
      <w:marTop w:val="0"/>
      <w:marBottom w:val="0"/>
      <w:divBdr>
        <w:top w:val="none" w:sz="0" w:space="0" w:color="auto"/>
        <w:left w:val="none" w:sz="0" w:space="0" w:color="auto"/>
        <w:bottom w:val="none" w:sz="0" w:space="0" w:color="auto"/>
        <w:right w:val="none" w:sz="0" w:space="0" w:color="auto"/>
      </w:divBdr>
    </w:div>
    <w:div w:id="2025857214">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image" Target="media/image3.sv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acara.edu.au/contact-us/copyright" TargetMode="External"/><Relationship Id="rId2" Type="http://schemas.openxmlformats.org/officeDocument/2006/relationships/customXml" Target="../customXml/item2.xml"/><Relationship Id="rId16" Type="http://schemas.openxmlformats.org/officeDocument/2006/relationships/hyperlink" Target="https://www.qcaa.qld.edu.au/copyright" TargetMode="External"/><Relationship Id="rId20" Type="http://schemas.openxmlformats.org/officeDocument/2006/relationships/hyperlink" Target="https://www.qcaa.qld.edu.au/copyrigh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ustraliancurriculum.edu.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creativecommons.org/licenses/by/4.0/"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qcaa.qld.edu.au/copyright" TargetMode="External"/><Relationship Id="rId27" Type="http://schemas.openxmlformats.org/officeDocument/2006/relationships/footer" Target="foot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qcaa.qld.edu.au/copyright" TargetMode="External"/><Relationship Id="rId5" Type="http://schemas.openxmlformats.org/officeDocument/2006/relationships/image" Target="media/image5.sv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wi\Downloads\ac9_yearband_plan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E1E0AB921649DCAE72B0AF4757EF1B"/>
        <w:category>
          <w:name w:val="General"/>
          <w:gallery w:val="placeholder"/>
        </w:category>
        <w:types>
          <w:type w:val="bbPlcHdr"/>
        </w:types>
        <w:behaviors>
          <w:behavior w:val="content"/>
        </w:behaviors>
        <w:guid w:val="{99833B2C-9127-4AE3-848B-F79DC92D7D2B}"/>
      </w:docPartPr>
      <w:docPartBody>
        <w:p w:rsidR="008D673F" w:rsidRDefault="008D673F">
          <w:pPr>
            <w:pStyle w:val="09E1E0AB921649DCAE72B0AF4757EF1B"/>
          </w:pPr>
          <w:r w:rsidRPr="005860F1">
            <w:rPr>
              <w:shd w:val="clear" w:color="auto" w:fill="F7EA9F"/>
            </w:rPr>
            <w:t>[Y</w:t>
          </w:r>
          <w:r>
            <w:rPr>
              <w:shd w:val="clear" w:color="auto" w:fill="F7EA9F"/>
            </w:rPr>
            <w:t>ear level/band</w:t>
          </w:r>
          <w:r w:rsidRPr="005860F1">
            <w:rPr>
              <w:shd w:val="clear" w:color="auto" w:fill="F7EA9F"/>
            </w:rPr>
            <w:t>]</w:t>
          </w:r>
        </w:p>
      </w:docPartBody>
    </w:docPart>
    <w:docPart>
      <w:docPartPr>
        <w:name w:val="53C0265297C546B495560A326E078C58"/>
        <w:category>
          <w:name w:val="General"/>
          <w:gallery w:val="placeholder"/>
        </w:category>
        <w:types>
          <w:type w:val="bbPlcHdr"/>
        </w:types>
        <w:behaviors>
          <w:behavior w:val="content"/>
        </w:behaviors>
        <w:guid w:val="{CC676C6C-7510-4593-B062-9AAAD14E80B2}"/>
      </w:docPartPr>
      <w:docPartBody>
        <w:p w:rsidR="008D673F" w:rsidRDefault="008D673F">
          <w:pPr>
            <w:pStyle w:val="53C0265297C546B495560A326E078C58"/>
          </w:pPr>
          <w:r w:rsidRPr="002D41FB">
            <w:rPr>
              <w:shd w:val="clear" w:color="auto" w:fill="4EA72E" w:themeFill="accent6"/>
            </w:rPr>
            <w:t>[</w:t>
          </w:r>
          <w:r>
            <w:rPr>
              <w:shd w:val="clear" w:color="auto" w:fill="4EA72E" w:themeFill="accent6"/>
            </w:rPr>
            <w:t>Learning area/subject</w:t>
          </w:r>
          <w:r w:rsidRPr="002D41FB">
            <w:rPr>
              <w:shd w:val="clear" w:color="auto" w:fill="4EA72E" w:themeFill="accent6"/>
            </w:rPr>
            <w:t>]</w:t>
          </w:r>
        </w:p>
      </w:docPartBody>
    </w:docPart>
    <w:docPart>
      <w:docPartPr>
        <w:name w:val="A2500A4B7A1B4FB29EE3E19DCF7199BE"/>
        <w:category>
          <w:name w:val="General"/>
          <w:gallery w:val="placeholder"/>
        </w:category>
        <w:types>
          <w:type w:val="bbPlcHdr"/>
        </w:types>
        <w:behaviors>
          <w:behavior w:val="content"/>
        </w:behaviors>
        <w:guid w:val="{8D861052-C092-4383-B714-BB036922BD7F}"/>
      </w:docPartPr>
      <w:docPartBody>
        <w:p w:rsidR="008D673F" w:rsidRDefault="008D673F">
          <w:pPr>
            <w:pStyle w:val="A2500A4B7A1B4FB29EE3E19DCF7199BE"/>
          </w:pPr>
          <w:r w:rsidRPr="00532847">
            <w:rPr>
              <w:shd w:val="clear" w:color="auto" w:fill="4EA72E" w:themeFill="accent6"/>
            </w:rPr>
            <w:t>[</w:t>
          </w:r>
          <w:r w:rsidRPr="000A67A9">
            <w:rPr>
              <w:shd w:val="clear" w:color="auto" w:fill="4EA72E" w:themeFill="accent6"/>
            </w:rPr>
            <w:t>Insert school name, implementation year</w:t>
          </w:r>
          <w:r w:rsidRPr="00532847">
            <w:rPr>
              <w:shd w:val="clear" w:color="auto" w:fill="4EA72E" w:themeFill="accent6"/>
            </w:rPr>
            <w:t>]</w:t>
          </w:r>
        </w:p>
      </w:docPartBody>
    </w:docPart>
    <w:docPart>
      <w:docPartPr>
        <w:name w:val="68EEDFAFC56A4C78A730586AB8792DE0"/>
        <w:category>
          <w:name w:val="General"/>
          <w:gallery w:val="placeholder"/>
        </w:category>
        <w:types>
          <w:type w:val="bbPlcHdr"/>
        </w:types>
        <w:behaviors>
          <w:behavior w:val="content"/>
        </w:behaviors>
        <w:guid w:val="{2752D4AA-59DB-43D7-990E-A053BC4F83C4}"/>
      </w:docPartPr>
      <w:docPartBody>
        <w:p w:rsidR="008D673F" w:rsidRDefault="008D673F">
          <w:pPr>
            <w:pStyle w:val="68EEDFAFC56A4C78A730586AB8792DE0"/>
          </w:pPr>
          <w:r w:rsidRPr="00CD2E67">
            <w:rPr>
              <w:shd w:val="clear" w:color="auto" w:fill="4EA72E" w:themeFill="accent6"/>
            </w:rPr>
            <w:t xml:space="preserve">[Insert </w:t>
          </w:r>
          <w:r>
            <w:rPr>
              <w:shd w:val="clear" w:color="auto" w:fill="4EA72E" w:themeFill="accent6"/>
            </w:rPr>
            <w:t>context and cohort considerations</w:t>
          </w:r>
          <w:r w:rsidRPr="00CD2E67">
            <w:rPr>
              <w:shd w:val="clear" w:color="auto" w:fill="4EA72E" w:themeFill="accent6"/>
            </w:rPr>
            <w:t>]</w:t>
          </w:r>
        </w:p>
      </w:docPartBody>
    </w:docPart>
    <w:docPart>
      <w:docPartPr>
        <w:name w:val="9A9FD00CB4D243688558EAFD698B52D2"/>
        <w:category>
          <w:name w:val="General"/>
          <w:gallery w:val="placeholder"/>
        </w:category>
        <w:types>
          <w:type w:val="bbPlcHdr"/>
        </w:types>
        <w:behaviors>
          <w:behavior w:val="content"/>
        </w:behaviors>
        <w:guid w:val="{068269A5-A99C-4269-81FA-549606939984}"/>
      </w:docPartPr>
      <w:docPartBody>
        <w:p w:rsidR="008D673F" w:rsidRDefault="008D673F">
          <w:pPr>
            <w:pStyle w:val="9A9FD00CB4D243688558EAFD698B52D2"/>
          </w:pPr>
          <w:r w:rsidRPr="00CD2E67">
            <w:rPr>
              <w:shd w:val="clear" w:color="auto" w:fill="4EA72E" w:themeFill="accent6"/>
            </w:rPr>
            <w:t>[</w:t>
          </w:r>
          <w:r w:rsidRPr="002E5A67">
            <w:rPr>
              <w:shd w:val="clear" w:color="auto" w:fill="4EA72E" w:themeFill="accent6"/>
            </w:rPr>
            <w:t>Insert week/s or date/s</w:t>
          </w:r>
          <w:r w:rsidRPr="00CD2E67">
            <w:rPr>
              <w:shd w:val="clear" w:color="auto" w:fill="4EA72E" w:themeFill="accent6"/>
            </w:rPr>
            <w:t>]</w:t>
          </w:r>
        </w:p>
      </w:docPartBody>
    </w:docPart>
    <w:docPart>
      <w:docPartPr>
        <w:name w:val="85865422C3034C08AE05E5A097F6BDEF"/>
        <w:category>
          <w:name w:val="General"/>
          <w:gallery w:val="placeholder"/>
        </w:category>
        <w:types>
          <w:type w:val="bbPlcHdr"/>
        </w:types>
        <w:behaviors>
          <w:behavior w:val="content"/>
        </w:behaviors>
        <w:guid w:val="{FDCB04E2-5C7D-46EC-8BBD-B5D510CD8D5B}"/>
      </w:docPartPr>
      <w:docPartBody>
        <w:p w:rsidR="008D673F" w:rsidRDefault="008D673F">
          <w:pPr>
            <w:pStyle w:val="85865422C3034C08AE05E5A097F6BDEF"/>
          </w:pPr>
          <w:r w:rsidRPr="00CD2E67">
            <w:rPr>
              <w:szCs w:val="20"/>
              <w:shd w:val="clear" w:color="auto" w:fill="4EA72E" w:themeFill="accent6"/>
            </w:rPr>
            <w:t>[</w:t>
          </w:r>
          <w:r w:rsidRPr="00CD2E67">
            <w:rPr>
              <w:shd w:val="clear" w:color="auto" w:fill="4EA72E" w:themeFill="accent6"/>
            </w:rPr>
            <w:t>Insert concise description</w:t>
          </w:r>
          <w:r>
            <w:rPr>
              <w:shd w:val="clear" w:color="auto" w:fill="4EA72E" w:themeFill="accent6"/>
            </w:rPr>
            <w:t xml:space="preserve"> of assessment]</w:t>
          </w:r>
        </w:p>
      </w:docPartBody>
    </w:docPart>
    <w:docPart>
      <w:docPartPr>
        <w:name w:val="68ABEA4B670C42429C2D3E7A8EAED335"/>
        <w:category>
          <w:name w:val="General"/>
          <w:gallery w:val="placeholder"/>
        </w:category>
        <w:types>
          <w:type w:val="bbPlcHdr"/>
        </w:types>
        <w:behaviors>
          <w:behavior w:val="content"/>
        </w:behaviors>
        <w:guid w:val="{7D581C8A-7D74-464B-9322-E8D9B853259C}"/>
      </w:docPartPr>
      <w:docPartBody>
        <w:p w:rsidR="008D673F" w:rsidRDefault="008D673F">
          <w:pPr>
            <w:pStyle w:val="68ABEA4B670C42429C2D3E7A8EAED335"/>
          </w:pPr>
          <w:r w:rsidRPr="00CD2E67">
            <w:rPr>
              <w:shd w:val="clear" w:color="auto" w:fill="4EA72E" w:themeFill="accent6"/>
            </w:rPr>
            <w:t>[Insert technique]</w:t>
          </w:r>
        </w:p>
      </w:docPartBody>
    </w:docPart>
    <w:docPart>
      <w:docPartPr>
        <w:name w:val="10C7C24B8D744E9DB6340A0FE2E9FE1E"/>
        <w:category>
          <w:name w:val="General"/>
          <w:gallery w:val="placeholder"/>
        </w:category>
        <w:types>
          <w:type w:val="bbPlcHdr"/>
        </w:types>
        <w:behaviors>
          <w:behavior w:val="content"/>
        </w:behaviors>
        <w:guid w:val="{8D8958A3-DB18-422C-9218-0F9340803885}"/>
      </w:docPartPr>
      <w:docPartBody>
        <w:p w:rsidR="008D673F" w:rsidRDefault="008D673F">
          <w:pPr>
            <w:pStyle w:val="10C7C24B8D744E9DB6340A0FE2E9FE1E"/>
          </w:pPr>
          <w:r w:rsidRPr="00CD2E67">
            <w:rPr>
              <w:szCs w:val="20"/>
              <w:shd w:val="clear" w:color="auto" w:fill="4EA72E" w:themeFill="accent6"/>
            </w:rPr>
            <w:t>[</w:t>
          </w:r>
          <w:r w:rsidRPr="00CD2E67">
            <w:rPr>
              <w:shd w:val="clear" w:color="auto" w:fill="4EA72E" w:themeFill="accent6"/>
            </w:rPr>
            <w:t>Insert concise description</w:t>
          </w:r>
          <w:r>
            <w:rPr>
              <w:shd w:val="clear" w:color="auto" w:fill="4EA72E" w:themeFill="accent6"/>
            </w:rPr>
            <w:t xml:space="preserve"> of assessment]</w:t>
          </w:r>
        </w:p>
      </w:docPartBody>
    </w:docPart>
    <w:docPart>
      <w:docPartPr>
        <w:name w:val="FE696406A7864276A85719FDA6E74FAA"/>
        <w:category>
          <w:name w:val="General"/>
          <w:gallery w:val="placeholder"/>
        </w:category>
        <w:types>
          <w:type w:val="bbPlcHdr"/>
        </w:types>
        <w:behaviors>
          <w:behavior w:val="content"/>
        </w:behaviors>
        <w:guid w:val="{C35BE8CA-9A2A-4122-B083-A5EA898A6B13}"/>
      </w:docPartPr>
      <w:docPartBody>
        <w:p w:rsidR="008D673F" w:rsidRDefault="008D673F">
          <w:pPr>
            <w:pStyle w:val="FE696406A7864276A85719FDA6E74FAA"/>
          </w:pPr>
          <w:r w:rsidRPr="00CD2E67">
            <w:rPr>
              <w:shd w:val="clear" w:color="auto" w:fill="4EA72E" w:themeFill="accent6"/>
            </w:rPr>
            <w:t xml:space="preserve">[Insert </w:t>
          </w:r>
          <w:r w:rsidRPr="004D1D9E">
            <w:rPr>
              <w:shd w:val="clear" w:color="auto" w:fill="4EA72E" w:themeFill="accent6"/>
            </w:rPr>
            <w:t>moderation details, including when moderation will occur and how it will be conducted</w:t>
          </w:r>
          <w:r w:rsidRPr="00CD2E67">
            <w:rPr>
              <w:shd w:val="clear" w:color="auto" w:fill="4EA72E" w:themeFill="accent6"/>
            </w:rPr>
            <w:t>]</w:t>
          </w:r>
        </w:p>
      </w:docPartBody>
    </w:docPart>
    <w:docPart>
      <w:docPartPr>
        <w:name w:val="A003AADC4F3E4EACB77A2C02C1863A00"/>
        <w:category>
          <w:name w:val="General"/>
          <w:gallery w:val="placeholder"/>
        </w:category>
        <w:types>
          <w:type w:val="bbPlcHdr"/>
        </w:types>
        <w:behaviors>
          <w:behavior w:val="content"/>
        </w:behaviors>
        <w:guid w:val="{04F7281A-600E-477F-9DD5-A257A3D88CEA}"/>
      </w:docPartPr>
      <w:docPartBody>
        <w:p w:rsidR="008D673F" w:rsidRDefault="008D673F">
          <w:pPr>
            <w:pStyle w:val="A003AADC4F3E4EACB77A2C02C1863A00"/>
          </w:pPr>
          <w:r w:rsidRPr="00CD2E67">
            <w:rPr>
              <w:shd w:val="clear" w:color="auto" w:fill="4EA72E" w:themeFill="accent6"/>
            </w:rPr>
            <w:t xml:space="preserve">[Insert </w:t>
          </w:r>
          <w:r w:rsidRPr="004D1D9E">
            <w:rPr>
              <w:shd w:val="clear" w:color="auto" w:fill="4EA72E" w:themeFill="accent6"/>
            </w:rPr>
            <w:t>moderation details, including when moderation will occur and how it will be conducted</w:t>
          </w:r>
          <w:r w:rsidRPr="00CD2E67">
            <w:rPr>
              <w:shd w:val="clear" w:color="auto" w:fill="4EA72E" w:themeFill="accent6"/>
            </w:rPr>
            <w:t>]</w:t>
          </w:r>
        </w:p>
      </w:docPartBody>
    </w:docPart>
    <w:docPart>
      <w:docPartPr>
        <w:name w:val="6E85A83E4FDC478D999D619249C5A9E2"/>
        <w:category>
          <w:name w:val="General"/>
          <w:gallery w:val="placeholder"/>
        </w:category>
        <w:types>
          <w:type w:val="bbPlcHdr"/>
        </w:types>
        <w:behaviors>
          <w:behavior w:val="content"/>
        </w:behaviors>
        <w:guid w:val="{9554FC5D-4831-43C5-8765-D1D3F7F21282}"/>
      </w:docPartPr>
      <w:docPartBody>
        <w:p w:rsidR="008D673F" w:rsidRDefault="008D673F">
          <w:pPr>
            <w:pStyle w:val="6E85A83E4FDC478D999D619249C5A9E2"/>
          </w:pPr>
          <w:r w:rsidRPr="00CD2E67">
            <w:rPr>
              <w:shd w:val="clear" w:color="auto" w:fill="4EA72E" w:themeFill="accent6"/>
            </w:rPr>
            <w:t xml:space="preserve">[Insert </w:t>
          </w:r>
          <w:r w:rsidRPr="004D1D9E">
            <w:rPr>
              <w:shd w:val="clear" w:color="auto" w:fill="4EA72E" w:themeFill="accent6"/>
            </w:rPr>
            <w:t>moderation details, including when moderation will occur and how it will be conducted</w:t>
          </w:r>
          <w:r w:rsidRPr="00CD2E67">
            <w:rPr>
              <w:shd w:val="clear" w:color="auto" w:fill="4EA72E" w:themeFill="accent6"/>
            </w:rPr>
            <w:t>]</w:t>
          </w:r>
        </w:p>
      </w:docPartBody>
    </w:docPart>
    <w:docPart>
      <w:docPartPr>
        <w:name w:val="A81DD0657E4447B5842C75D4DB606B33"/>
        <w:category>
          <w:name w:val="General"/>
          <w:gallery w:val="placeholder"/>
        </w:category>
        <w:types>
          <w:type w:val="bbPlcHdr"/>
        </w:types>
        <w:behaviors>
          <w:behavior w:val="content"/>
        </w:behaviors>
        <w:guid w:val="{040B0E5A-AE20-4F36-8A3A-5918D2EFFDB9}"/>
      </w:docPartPr>
      <w:docPartBody>
        <w:p w:rsidR="008D673F" w:rsidRDefault="008D673F">
          <w:pPr>
            <w:pStyle w:val="A81DD0657E4447B5842C75D4DB606B33"/>
          </w:pPr>
          <w:r w:rsidRPr="00CD2E67">
            <w:rPr>
              <w:shd w:val="clear" w:color="auto" w:fill="4EA72E" w:themeFill="accent6"/>
            </w:rPr>
            <w:t xml:space="preserve">[Insert </w:t>
          </w:r>
          <w:r w:rsidRPr="004D1D9E">
            <w:rPr>
              <w:shd w:val="clear" w:color="auto" w:fill="4EA72E" w:themeFill="accent6"/>
            </w:rPr>
            <w:t>moderation details, including when moderation will occur and how it will be conducted</w:t>
          </w:r>
          <w:r w:rsidRPr="00CD2E67">
            <w:rPr>
              <w:shd w:val="clear" w:color="auto" w:fill="4EA72E" w:themeFill="accent6"/>
            </w:rPr>
            <w:t>]</w:t>
          </w:r>
        </w:p>
      </w:docPartBody>
    </w:docPart>
    <w:docPart>
      <w:docPartPr>
        <w:name w:val="B1BB1C2649C247C39FFE9159862DF059"/>
        <w:category>
          <w:name w:val="General"/>
          <w:gallery w:val="placeholder"/>
        </w:category>
        <w:types>
          <w:type w:val="bbPlcHdr"/>
        </w:types>
        <w:behaviors>
          <w:behavior w:val="content"/>
        </w:behaviors>
        <w:guid w:val="{AA8CBCEE-4CDB-4DED-9314-F96AE6FB10B7}"/>
      </w:docPartPr>
      <w:docPartBody>
        <w:p w:rsidR="008D673F" w:rsidRDefault="008D673F">
          <w:pPr>
            <w:pStyle w:val="B1BB1C2649C247C39FFE9159862DF059"/>
          </w:pPr>
          <w:r w:rsidRPr="00D94E4F">
            <w:rPr>
              <w:shd w:val="clear" w:color="auto" w:fill="F7EA9F"/>
            </w:rPr>
            <w:t>[Year]</w:t>
          </w:r>
        </w:p>
      </w:docPartBody>
    </w:docPart>
    <w:docPart>
      <w:docPartPr>
        <w:name w:val="C40AB860880A425F8905A640D81BF52B"/>
        <w:category>
          <w:name w:val="General"/>
          <w:gallery w:val="placeholder"/>
        </w:category>
        <w:types>
          <w:type w:val="bbPlcHdr"/>
        </w:types>
        <w:behaviors>
          <w:behavior w:val="content"/>
        </w:behaviors>
        <w:guid w:val="{DD98716E-E53A-41AB-BAC6-7BE4DA665B95}"/>
      </w:docPartPr>
      <w:docPartBody>
        <w:p w:rsidR="008D673F" w:rsidRDefault="008D673F">
          <w:pPr>
            <w:pStyle w:val="C40AB860880A425F8905A640D81BF52B"/>
          </w:pPr>
          <w:r w:rsidRPr="003D2E09">
            <w:rPr>
              <w:shd w:val="clear" w:color="auto" w:fill="F7EA9F"/>
            </w:rPr>
            <w:t>[Year]</w:t>
          </w:r>
        </w:p>
      </w:docPartBody>
    </w:docPart>
    <w:docPart>
      <w:docPartPr>
        <w:name w:val="C0B3EFF9B6B548C3B1ED189DBE90CB45"/>
        <w:category>
          <w:name w:val="General"/>
          <w:gallery w:val="placeholder"/>
        </w:category>
        <w:types>
          <w:type w:val="bbPlcHdr"/>
        </w:types>
        <w:behaviors>
          <w:behavior w:val="content"/>
        </w:behaviors>
        <w:guid w:val="{59CEFF5A-B9BA-4605-B819-2947D678F550}"/>
      </w:docPartPr>
      <w:docPartBody>
        <w:p w:rsidR="008D673F" w:rsidRDefault="008D673F">
          <w:pPr>
            <w:pStyle w:val="C0B3EFF9B6B548C3B1ED189DBE90CB45"/>
          </w:pPr>
          <w:r w:rsidRPr="005860F1">
            <w:rPr>
              <w:shd w:val="clear" w:color="auto" w:fill="F7EA9F"/>
            </w:rPr>
            <w:t>[Y</w:t>
          </w:r>
          <w:r>
            <w:rPr>
              <w:shd w:val="clear" w:color="auto" w:fill="F7EA9F"/>
            </w:rPr>
            <w:t>ear level/band</w:t>
          </w:r>
          <w:r w:rsidRPr="005860F1">
            <w:rPr>
              <w:shd w:val="clear" w:color="auto" w:fill="F7EA9F"/>
            </w:rPr>
            <w:t>]</w:t>
          </w:r>
        </w:p>
      </w:docPartBody>
    </w:docPart>
    <w:docPart>
      <w:docPartPr>
        <w:name w:val="D4632C0EA85D43E583AA26B82CEE27FD"/>
        <w:category>
          <w:name w:val="General"/>
          <w:gallery w:val="placeholder"/>
        </w:category>
        <w:types>
          <w:type w:val="bbPlcHdr"/>
        </w:types>
        <w:behaviors>
          <w:behavior w:val="content"/>
        </w:behaviors>
        <w:guid w:val="{86C5195A-D466-4F3C-BE93-E441B23EAA02}"/>
      </w:docPartPr>
      <w:docPartBody>
        <w:p w:rsidR="008D673F" w:rsidRDefault="008D673F">
          <w:pPr>
            <w:pStyle w:val="D4632C0EA85D43E583AA26B82CEE27FD"/>
          </w:pPr>
          <w:r w:rsidRPr="002D41FB">
            <w:rPr>
              <w:shd w:val="clear" w:color="auto" w:fill="4EA72E" w:themeFill="accent6"/>
            </w:rPr>
            <w:t>[</w:t>
          </w:r>
          <w:r>
            <w:rPr>
              <w:shd w:val="clear" w:color="auto" w:fill="4EA72E" w:themeFill="accent6"/>
            </w:rPr>
            <w:t>Learning area/subject</w:t>
          </w:r>
          <w:r w:rsidRPr="002D41FB">
            <w:rPr>
              <w:shd w:val="clear" w:color="auto" w:fill="4EA72E" w:themeFill="accent6"/>
            </w:rPr>
            <w:t>]</w:t>
          </w:r>
        </w:p>
      </w:docPartBody>
    </w:docPart>
    <w:docPart>
      <w:docPartPr>
        <w:name w:val="F2FABF102A864133952DBA97FAB17F1F"/>
        <w:category>
          <w:name w:val="General"/>
          <w:gallery w:val="placeholder"/>
        </w:category>
        <w:types>
          <w:type w:val="bbPlcHdr"/>
        </w:types>
        <w:behaviors>
          <w:behavior w:val="content"/>
        </w:behaviors>
        <w:guid w:val="{6F8B6B74-2CC7-4F16-870F-A488704D06EC}"/>
      </w:docPartPr>
      <w:docPartBody>
        <w:p w:rsidR="008D673F" w:rsidRDefault="008D673F">
          <w:pPr>
            <w:pStyle w:val="F2FABF102A864133952DBA97FAB17F1F"/>
          </w:pPr>
          <w:r w:rsidRPr="00B0143C">
            <w:rPr>
              <w:iCs/>
              <w:shd w:val="clear" w:color="auto" w:fill="4EA72E" w:themeFill="accent6"/>
            </w:rPr>
            <w:t>[</w:t>
          </w:r>
          <w:r w:rsidRPr="000A67A9">
            <w:rPr>
              <w:iCs/>
              <w:shd w:val="clear" w:color="auto" w:fill="4EA72E" w:themeFill="accent6"/>
            </w:rPr>
            <w:t>Insert school name, implementation year</w:t>
          </w:r>
          <w:r w:rsidRPr="00B0143C">
            <w:rPr>
              <w:iCs/>
              <w:shd w:val="clear" w:color="auto" w:fill="4EA72E" w:themeFill="accent6"/>
            </w:rPr>
            <w:t>]</w:t>
          </w:r>
        </w:p>
      </w:docPartBody>
    </w:docPart>
    <w:docPart>
      <w:docPartPr>
        <w:name w:val="94578DF44C3C4068A00AB34774551E95"/>
        <w:category>
          <w:name w:val="General"/>
          <w:gallery w:val="placeholder"/>
        </w:category>
        <w:types>
          <w:type w:val="bbPlcHdr"/>
        </w:types>
        <w:behaviors>
          <w:behavior w:val="content"/>
        </w:behaviors>
        <w:guid w:val="{4D80E234-1014-44E6-8657-D36D82BDFAC8}"/>
      </w:docPartPr>
      <w:docPartBody>
        <w:p w:rsidR="008D673F" w:rsidRDefault="008D673F">
          <w:pPr>
            <w:pStyle w:val="94578DF44C3C4068A00AB34774551E95"/>
          </w:pPr>
          <w:r w:rsidRPr="002E6121">
            <w:rPr>
              <w:shd w:val="clear" w:color="auto" w:fill="4EA72E" w:themeFill="accent6"/>
            </w:rPr>
            <w:t>[</w:t>
          </w:r>
          <w:r>
            <w:rPr>
              <w:shd w:val="clear" w:color="auto" w:fill="4EA72E" w:themeFill="accent6"/>
            </w:rPr>
            <w:t>Publish</w:t>
          </w:r>
          <w:r w:rsidRPr="002E6121">
            <w:rPr>
              <w:shd w:val="clear" w:color="auto" w:fill="4EA72E" w:themeFill="accent6"/>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F2"/>
    <w:rsid w:val="000855EA"/>
    <w:rsid w:val="000F506E"/>
    <w:rsid w:val="001178F0"/>
    <w:rsid w:val="00155746"/>
    <w:rsid w:val="001F06BB"/>
    <w:rsid w:val="003E7585"/>
    <w:rsid w:val="0055407D"/>
    <w:rsid w:val="00575F52"/>
    <w:rsid w:val="005A0C05"/>
    <w:rsid w:val="008B0073"/>
    <w:rsid w:val="008D673F"/>
    <w:rsid w:val="009413F2"/>
    <w:rsid w:val="009D361D"/>
    <w:rsid w:val="00B30C07"/>
    <w:rsid w:val="00B360C5"/>
    <w:rsid w:val="00F0157D"/>
    <w:rsid w:val="00FF19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E1E0AB921649DCAE72B0AF4757EF1B">
    <w:name w:val="09E1E0AB921649DCAE72B0AF4757EF1B"/>
  </w:style>
  <w:style w:type="paragraph" w:customStyle="1" w:styleId="53C0265297C546B495560A326E078C58">
    <w:name w:val="53C0265297C546B495560A326E078C58"/>
  </w:style>
  <w:style w:type="paragraph" w:customStyle="1" w:styleId="A2500A4B7A1B4FB29EE3E19DCF7199BE">
    <w:name w:val="A2500A4B7A1B4FB29EE3E19DCF7199BE"/>
  </w:style>
  <w:style w:type="paragraph" w:customStyle="1" w:styleId="68EEDFAFC56A4C78A730586AB8792DE0">
    <w:name w:val="68EEDFAFC56A4C78A730586AB8792DE0"/>
  </w:style>
  <w:style w:type="paragraph" w:customStyle="1" w:styleId="9A9FD00CB4D243688558EAFD698B52D2">
    <w:name w:val="9A9FD00CB4D243688558EAFD698B52D2"/>
  </w:style>
  <w:style w:type="paragraph" w:customStyle="1" w:styleId="85865422C3034C08AE05E5A097F6BDEF">
    <w:name w:val="85865422C3034C08AE05E5A097F6BDEF"/>
  </w:style>
  <w:style w:type="paragraph" w:customStyle="1" w:styleId="68ABEA4B670C42429C2D3E7A8EAED335">
    <w:name w:val="68ABEA4B670C42429C2D3E7A8EAED335"/>
  </w:style>
  <w:style w:type="paragraph" w:customStyle="1" w:styleId="10C7C24B8D744E9DB6340A0FE2E9FE1E">
    <w:name w:val="10C7C24B8D744E9DB6340A0FE2E9FE1E"/>
  </w:style>
  <w:style w:type="paragraph" w:customStyle="1" w:styleId="FE696406A7864276A85719FDA6E74FAA">
    <w:name w:val="FE696406A7864276A85719FDA6E74FAA"/>
  </w:style>
  <w:style w:type="paragraph" w:customStyle="1" w:styleId="A003AADC4F3E4EACB77A2C02C1863A00">
    <w:name w:val="A003AADC4F3E4EACB77A2C02C1863A00"/>
  </w:style>
  <w:style w:type="paragraph" w:customStyle="1" w:styleId="6E85A83E4FDC478D999D619249C5A9E2">
    <w:name w:val="6E85A83E4FDC478D999D619249C5A9E2"/>
  </w:style>
  <w:style w:type="paragraph" w:customStyle="1" w:styleId="A81DD0657E4447B5842C75D4DB606B33">
    <w:name w:val="A81DD0657E4447B5842C75D4DB606B33"/>
  </w:style>
  <w:style w:type="paragraph" w:customStyle="1" w:styleId="B1BB1C2649C247C39FFE9159862DF059">
    <w:name w:val="B1BB1C2649C247C39FFE9159862DF059"/>
  </w:style>
  <w:style w:type="paragraph" w:customStyle="1" w:styleId="C40AB860880A425F8905A640D81BF52B">
    <w:name w:val="C40AB860880A425F8905A640D81BF52B"/>
  </w:style>
  <w:style w:type="paragraph" w:customStyle="1" w:styleId="C0B3EFF9B6B548C3B1ED189DBE90CB45">
    <w:name w:val="C0B3EFF9B6B548C3B1ED189DBE90CB45"/>
  </w:style>
  <w:style w:type="paragraph" w:customStyle="1" w:styleId="D4632C0EA85D43E583AA26B82CEE27FD">
    <w:name w:val="D4632C0EA85D43E583AA26B82CEE27FD"/>
  </w:style>
  <w:style w:type="paragraph" w:customStyle="1" w:styleId="F2FABF102A864133952DBA97FAB17F1F">
    <w:name w:val="F2FABF102A864133952DBA97FAB17F1F"/>
  </w:style>
  <w:style w:type="paragraph" w:customStyle="1" w:styleId="94578DF44C3C4068A00AB34774551E95">
    <w:name w:val="94578DF44C3C4068A00AB34774551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QCAA xmlns="http://QCAA.qld.edu.au">
  <DocumentDate>2023-03-06T00:00:00</DocumentDate>
  <DocumentTitle>[Year level/band]</DocumentTitle>
  <DocumentSubtitle/>
  <DocumentJobNumber/>
  <DocumentField1/>
  <DocumentField2/>
  <DocumentField3/>
  <DocumentField4/>
</QCA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ModeratedBy xmlns="78a00ab0-76c1-4f9e-9358-75ed1ae606b0">
      <UserInfo>
        <DisplayName>ALLABDEEN, Shiraj</DisplayName>
        <AccountId>105</AccountId>
        <AccountType/>
      </UserInfo>
    </PPModeratedBy>
    <PPContentAuthor xmlns="78a00ab0-76c1-4f9e-9358-75ed1ae606b0">
      <UserInfo>
        <DisplayName>GABRIEL, Thomas</DisplayName>
        <AccountId>106</AccountId>
        <AccountType/>
      </UserInfo>
    </PPContentAuthor>
    <PPSubmittedDate xmlns="78a00ab0-76c1-4f9e-9358-75ed1ae606b0">2026-02-24T02:27:02+00:00</PPSubmittedDate>
    <PPReviewDate xmlns="78a00ab0-76c1-4f9e-9358-75ed1ae606b0">2027-02-23T14:00:00+00:00</PPReviewDate>
    <PPLastReviewedBy xmlns="78a00ab0-76c1-4f9e-9358-75ed1ae606b0">
      <UserInfo>
        <DisplayName>ALLABDEEN, Shiraj</DisplayName>
        <AccountId>105</AccountId>
        <AccountType/>
      </UserInfo>
    </PPLastReviewedBy>
    <PPContentOwner xmlns="78a00ab0-76c1-4f9e-9358-75ed1ae606b0">
      <UserInfo>
        <DisplayName>ALLABDEEN, Shiraj</DisplayName>
        <AccountId>105</AccountId>
        <AccountType/>
      </UserInfo>
    </PPContentOwner>
    <PPModeratedDate xmlns="78a00ab0-76c1-4f9e-9358-75ed1ae606b0">2026-02-24T02:37:01+00:00</PPModeratedDate>
    <PPLastReviewedDate xmlns="78a00ab0-76c1-4f9e-9358-75ed1ae606b0">2026-02-24T02:37:01+00:00</PPLastReviewedDate>
    <PPReferenceNumber xmlns="78a00ab0-76c1-4f9e-9358-75ed1ae606b0" xsi:nil="true"/>
    <PPSubmittedBy xmlns="78a00ab0-76c1-4f9e-9358-75ed1ae606b0">
      <UserInfo>
        <DisplayName>GABRIEL, Thomas</DisplayName>
        <AccountId>106</AccountId>
        <AccountType/>
      </UserInfo>
    </PPSubmittedBy>
    <PPPublishedNotificationAddresses xmlns="78a00ab0-76c1-4f9e-9358-75ed1ae606b0" xsi:nil="true"/>
    <PublishingExpirationDate xmlns="http://schemas.microsoft.com/sharepoint/v3" xsi:nil="true"/>
    <PublishingStartDate xmlns="http://schemas.microsoft.com/sharepoint/v3" xsi:nil="true"/>
    <PPContentApprover xmlns="78a00ab0-76c1-4f9e-9358-75ed1ae606b0">
      <UserInfo>
        <DisplayName>ALLABDEEN, Shiraj</DisplayName>
        <AccountId>105</AccountId>
        <AccountType/>
      </UserInfo>
    </PPContentApprov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CB5F490D6B85428D2F0B903AB5D4D0" ma:contentTypeVersion="14" ma:contentTypeDescription="Create a new document." ma:contentTypeScope="" ma:versionID="5de38f3d4aa255c390ad1e109fefd3e3">
  <xsd:schema xmlns:xsd="http://www.w3.org/2001/XMLSchema" xmlns:xs="http://www.w3.org/2001/XMLSchema" xmlns:p="http://schemas.microsoft.com/office/2006/metadata/properties" xmlns:ns1="http://schemas.microsoft.com/sharepoint/v3" xmlns:ns2="78a00ab0-76c1-4f9e-9358-75ed1ae606b0" targetNamespace="http://schemas.microsoft.com/office/2006/metadata/properties" ma:root="true" ma:fieldsID="05da3471d0115db7463f2dd922ba7d0b" ns1:_="" ns2:_="">
    <xsd:import namespace="http://schemas.microsoft.com/sharepoint/v3"/>
    <xsd:import namespace="78a00ab0-76c1-4f9e-9358-75ed1ae606b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a00ab0-76c1-4f9e-9358-75ed1ae606b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QCAA xmlns="http://QCAA.qld.edu.au">
  <DocumentDate/>
  <DocumentTitle/>
  <DocumentSubtitle>Aviation High School 2026</DocumentSubtitle>
  <DocumentJobNumber/>
  <DocumentField1/>
  <DocumentField2/>
  <DocumentField3/>
  <DocumentField4/>
  <DocumentField5/>
  <DocumentField6/>
  <DocumentField7/>
  <DocumentField8>English</DocumentField8>
</QCAA>
</file>

<file path=customXml/itemProps1.xml><?xml version="1.0" encoding="utf-8"?>
<ds:datastoreItem xmlns:ds="http://schemas.openxmlformats.org/officeDocument/2006/customXml" ds:itemID="{029BFAC3-A859-40E3-910E-708531540F3D}">
  <ds:schemaRefs>
    <ds:schemaRef ds:uri="http://QCAA.qld.edu.au"/>
  </ds:schemaRefs>
</ds:datastoreItem>
</file>

<file path=customXml/itemProps2.xml><?xml version="1.0" encoding="utf-8"?>
<ds:datastoreItem xmlns:ds="http://schemas.openxmlformats.org/officeDocument/2006/customXml" ds:itemID="{26FBB641-3F1A-4DE0-978E-8A00DCC42D2D}">
  <ds:schemaRefs>
    <ds:schemaRef ds:uri="http://schemas.microsoft.com/sharepoint/v3/contenttype/forms"/>
  </ds:schemaRefs>
</ds:datastoreItem>
</file>

<file path=customXml/itemProps3.xml><?xml version="1.0" encoding="utf-8"?>
<ds:datastoreItem xmlns:ds="http://schemas.openxmlformats.org/officeDocument/2006/customXml" ds:itemID="{972ADD06-CF0D-4DE9-B80C-6D36F764FC32}">
  <ds:schemaRefs>
    <ds:schemaRef ds:uri="http://schemas.microsoft.com/office/2006/metadata/properties"/>
    <ds:schemaRef ds:uri="http://schemas.microsoft.com/office/infopath/2007/PartnerControls"/>
    <ds:schemaRef ds:uri="20e9e0eb-77cb-4cf7-b14f-a2383076e1c8"/>
    <ds:schemaRef ds:uri="f4f9a8e1-4b43-4294-a3a2-59c4253d606c"/>
  </ds:schemaRefs>
</ds:datastoreItem>
</file>

<file path=customXml/itemProps4.xml><?xml version="1.0" encoding="utf-8"?>
<ds:datastoreItem xmlns:ds="http://schemas.openxmlformats.org/officeDocument/2006/customXml" ds:itemID="{08949B45-8716-40D3-99E9-AD1F4670FDAF}"/>
</file>

<file path=customXml/itemProps5.xml><?xml version="1.0" encoding="utf-8"?>
<ds:datastoreItem xmlns:ds="http://schemas.openxmlformats.org/officeDocument/2006/customXml" ds:itemID="{7C878C3C-5637-4197-BF17-DFA6A37AD56A}">
  <ds:schemaRefs>
    <ds:schemaRef ds:uri="http://schemas.openxmlformats.org/officeDocument/2006/bibliography"/>
  </ds:schemaRefs>
</ds:datastoreItem>
</file>

<file path=customXml/itemProps6.xml><?xml version="1.0" encoding="utf-8"?>
<ds:datastoreItem xmlns:ds="http://schemas.openxmlformats.org/officeDocument/2006/customXml" ds:itemID="{ECF99190-FDC9-4DC7-BF4D-418697363580}">
  <ds:schemaRefs>
    <ds:schemaRef ds:uri="http://QCAA.qld.edu.au"/>
  </ds:schemaRefs>
</ds:datastoreItem>
</file>

<file path=docProps/app.xml><?xml version="1.0" encoding="utf-8"?>
<Properties xmlns="http://schemas.openxmlformats.org/officeDocument/2006/extended-properties" xmlns:vt="http://schemas.openxmlformats.org/officeDocument/2006/docPropsVTypes">
  <Template>ac9_yearband_plan_template (1).dotx</Template>
  <TotalTime>46</TotalTime>
  <Pages>5</Pages>
  <Words>3242</Words>
  <Characters>18481</Characters>
  <Application>Microsoft Office Word</Application>
  <DocSecurity>0</DocSecurity>
  <Lines>154</Lines>
  <Paragraphs>43</Paragraphs>
  <ScaleCrop>false</ScaleCrop>
  <Company>Queensland Curriculum and Assessment Authority</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9 English Curriculum Plan</dc:title>
  <dc:subject/>
  <dc:creator>Queensland Curriculum and Assessment Authority</dc:creator>
  <dc:description>Creative Commons Attribution 4.0 International Licence_x000d_
https://creativecommons.org/licences/by/4.0/legalcode_x000d_
Please give attribution to:  State of Queensland (QCAA) 2023</dc:description>
  <cp:lastModifiedBy>DOLAN, Caitlin (cshep161)</cp:lastModifiedBy>
  <cp:revision>29</cp:revision>
  <cp:lastPrinted>2017-07-03T22:50:00Z</cp:lastPrinted>
  <dcterms:created xsi:type="dcterms:W3CDTF">2025-11-04T23:23:00Z</dcterms:created>
  <dcterms:modified xsi:type="dcterms:W3CDTF">2025-11-27T00:00:00Z</dcterms:modified>
  <cp:category>230278</cp:category>
  <cp:contentStatus>Year 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dateCopyrighted">
    <vt:lpwstr>2023</vt:lpwstr>
  </property>
  <property fmtid="{D5CDD505-2E9C-101B-9397-08002B2CF9AE}" pid="3" name="dc:RightsStatement">
    <vt:lpwstr>https://creativecommons.org/licenses/by/4.0/legalcode</vt:lpwstr>
  </property>
  <property fmtid="{D5CDD505-2E9C-101B-9397-08002B2CF9AE}" pid="4" name="dc:LicenseDocument">
    <vt:lpwstr>https://creativecommons.org/licenses/by/4.0/legalcode</vt:lpwstr>
  </property>
  <property fmtid="{D5CDD505-2E9C-101B-9397-08002B2CF9AE}" pid="5" name="dc:License">
    <vt:lpwstr>https://creativecommons.org/licenses/by/4.0/legalcode</vt:lpwstr>
  </property>
  <property fmtid="{D5CDD505-2E9C-101B-9397-08002B2CF9AE}" pid="6" name="dc:Contributor">
    <vt:lpwstr>State of Queensland  (QCAA)</vt:lpwstr>
  </property>
  <property fmtid="{D5CDD505-2E9C-101B-9397-08002B2CF9AE}" pid="7" name="CreativeCommonsLicenseURL">
    <vt:lpwstr>https://creativecommons.org/licenses/by/4.0/legalcode</vt:lpwstr>
  </property>
  <property fmtid="{D5CDD505-2E9C-101B-9397-08002B2CF9AE}" pid="8" name="CreativeCommonsLicenseID">
    <vt:lpwstr>Creative Commons Attribution 4.0 International Licence</vt:lpwstr>
  </property>
  <property fmtid="{D5CDD505-2E9C-101B-9397-08002B2CF9AE}" pid="9" name="ContentTypeId">
    <vt:lpwstr>0x01010006CB5F490D6B85428D2F0B903AB5D4D0</vt:lpwstr>
  </property>
  <property fmtid="{D5CDD505-2E9C-101B-9397-08002B2CF9AE}" pid="10" name="MediaServiceImageTags">
    <vt:lpwstr/>
  </property>
</Properties>
</file>